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ffffffffc"/>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
        <w:gridCol w:w="8855"/>
      </w:tblGrid>
      <w:tr w:rsidR="007B7453" w:rsidRPr="00672BFD" w14:paraId="3DEB2C2B" w14:textId="77777777" w:rsidTr="007B7453">
        <w:tc>
          <w:tcPr>
            <w:tcW w:w="509" w:type="dxa"/>
          </w:tcPr>
          <w:p w14:paraId="688C6966" w14:textId="77777777" w:rsidR="00672BFD" w:rsidRPr="00405884" w:rsidRDefault="00672BFD" w:rsidP="0024666E">
            <w:pPr>
              <w:pStyle w:val="afff9"/>
              <w:framePr w:wrap="notBeside" w:vAnchor="page" w:hAnchor="page" w:x="1372" w:y="568"/>
              <w:tabs>
                <w:tab w:val="clear" w:pos="4153"/>
                <w:tab w:val="clear" w:pos="8306"/>
              </w:tabs>
              <w:spacing w:line="240" w:lineRule="auto"/>
              <w:jc w:val="left"/>
              <w:rPr>
                <w:rFonts w:ascii="黑体" w:eastAsia="黑体" w:hAnsi="黑体"/>
                <w:sz w:val="21"/>
                <w:szCs w:val="21"/>
              </w:rPr>
            </w:pPr>
            <w:r w:rsidRPr="00405884">
              <w:rPr>
                <w:rFonts w:ascii="Times New Roman" w:eastAsia="黑体" w:hAnsi="Times New Roman"/>
                <w:sz w:val="21"/>
                <w:szCs w:val="21"/>
              </w:rPr>
              <w:t>ICS</w:t>
            </w:r>
            <w:r w:rsidRPr="00405884">
              <w:rPr>
                <w:rFonts w:ascii="黑体" w:eastAsia="黑体" w:hAnsi="黑体"/>
                <w:sz w:val="21"/>
                <w:szCs w:val="21"/>
              </w:rPr>
              <w:t xml:space="preserve"> </w:t>
            </w:r>
            <w:r w:rsidR="006A25E5">
              <w:rPr>
                <w:rFonts w:ascii="黑体" w:eastAsia="黑体" w:hAnsi="黑体"/>
                <w:sz w:val="21"/>
                <w:szCs w:val="21"/>
              </w:rPr>
              <w:t xml:space="preserve"> </w:t>
            </w:r>
          </w:p>
        </w:tc>
        <w:tc>
          <w:tcPr>
            <w:tcW w:w="8855" w:type="dxa"/>
          </w:tcPr>
          <w:p w14:paraId="6DB46DF4" w14:textId="719B13FB" w:rsidR="00672BFD" w:rsidRPr="00672BFD" w:rsidRDefault="004A17E6" w:rsidP="00C94DF2">
            <w:pPr>
              <w:pStyle w:val="afff9"/>
              <w:framePr w:wrap="notBeside" w:vAnchor="page" w:hAnchor="page" w:x="1372" w:y="568"/>
              <w:tabs>
                <w:tab w:val="clear" w:pos="4153"/>
                <w:tab w:val="clear" w:pos="8306"/>
              </w:tabs>
              <w:spacing w:line="240" w:lineRule="auto"/>
              <w:jc w:val="both"/>
              <w:rPr>
                <w:rFonts w:ascii="黑体" w:eastAsia="黑体" w:hAnsi="黑体"/>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sidR="00607A41" w:rsidRPr="00607A41">
              <w:rPr>
                <w:rFonts w:ascii="黑体" w:eastAsia="黑体" w:hAnsi="黑体"/>
                <w:sz w:val="21"/>
                <w:szCs w:val="21"/>
              </w:rPr>
              <w:t>65.020.40</w:t>
            </w:r>
            <w:r>
              <w:rPr>
                <w:rFonts w:ascii="黑体" w:eastAsia="黑体" w:hAnsi="黑体"/>
                <w:sz w:val="21"/>
                <w:szCs w:val="21"/>
              </w:rPr>
              <w:fldChar w:fldCharType="end"/>
            </w:r>
            <w:bookmarkEnd w:id="0"/>
          </w:p>
        </w:tc>
      </w:tr>
      <w:tr w:rsidR="007B7453" w:rsidRPr="00672BFD" w14:paraId="244856E4" w14:textId="77777777" w:rsidTr="007B7453">
        <w:tc>
          <w:tcPr>
            <w:tcW w:w="509" w:type="dxa"/>
          </w:tcPr>
          <w:p w14:paraId="020A3149" w14:textId="77777777" w:rsidR="00672BFD" w:rsidRPr="00672BFD" w:rsidRDefault="00672BFD" w:rsidP="0024666E">
            <w:pPr>
              <w:pStyle w:val="afff9"/>
              <w:framePr w:wrap="notBeside" w:vAnchor="page" w:hAnchor="page" w:x="1372" w:y="568"/>
              <w:tabs>
                <w:tab w:val="clear" w:pos="4153"/>
                <w:tab w:val="clear" w:pos="8306"/>
              </w:tabs>
              <w:spacing w:before="40" w:line="240" w:lineRule="auto"/>
              <w:jc w:val="left"/>
              <w:rPr>
                <w:rFonts w:ascii="黑体" w:eastAsia="黑体" w:hAnsi="黑体"/>
                <w:sz w:val="21"/>
                <w:szCs w:val="21"/>
              </w:rPr>
            </w:pPr>
            <w:r w:rsidRPr="00672BFD">
              <w:rPr>
                <w:rFonts w:ascii="Times New Roman" w:eastAsia="黑体" w:hAnsi="Times New Roman"/>
                <w:sz w:val="21"/>
                <w:szCs w:val="21"/>
              </w:rPr>
              <w:t>CCS</w:t>
            </w:r>
            <w:r w:rsidR="0024666E">
              <w:rPr>
                <w:rFonts w:ascii="Times New Roman" w:eastAsia="黑体" w:hAnsi="Times New Roman"/>
                <w:sz w:val="21"/>
                <w:szCs w:val="21"/>
              </w:rPr>
              <w:t xml:space="preserve"> </w:t>
            </w:r>
            <w:r w:rsidRPr="00672BFD">
              <w:rPr>
                <w:rFonts w:ascii="黑体" w:eastAsia="黑体" w:hAnsi="黑体"/>
                <w:sz w:val="21"/>
                <w:szCs w:val="21"/>
              </w:rPr>
              <w:t xml:space="preserve"> </w:t>
            </w:r>
          </w:p>
        </w:tc>
        <w:tc>
          <w:tcPr>
            <w:tcW w:w="8855" w:type="dxa"/>
          </w:tcPr>
          <w:p w14:paraId="5C1171D1" w14:textId="4C97FF26" w:rsidR="00FB231D" w:rsidRPr="00672BFD" w:rsidRDefault="00672BFD" w:rsidP="0024666E">
            <w:pPr>
              <w:pStyle w:val="afff9"/>
              <w:framePr w:wrap="notBeside" w:vAnchor="page" w:hAnchor="page" w:x="1372" w:y="568"/>
              <w:tabs>
                <w:tab w:val="clear" w:pos="4153"/>
                <w:tab w:val="clear" w:pos="8306"/>
              </w:tabs>
              <w:spacing w:before="40" w:line="240" w:lineRule="auto"/>
              <w:jc w:val="left"/>
              <w:rPr>
                <w:rFonts w:ascii="黑体" w:eastAsia="黑体" w:hAnsi="黑体"/>
                <w:sz w:val="21"/>
                <w:szCs w:val="21"/>
              </w:rPr>
            </w:pPr>
            <w:r w:rsidRPr="00672BFD">
              <w:rPr>
                <w:rFonts w:ascii="黑体" w:eastAsia="黑体" w:hAnsi="黑体"/>
                <w:sz w:val="21"/>
                <w:szCs w:val="21"/>
              </w:rPr>
              <w:fldChar w:fldCharType="begin">
                <w:ffData>
                  <w:name w:val="CSDN"/>
                  <w:enabled/>
                  <w:calcOnExit w:val="0"/>
                  <w:textInput>
                    <w:default w:val="点击此处添加CCS号"/>
                  </w:textInput>
                </w:ffData>
              </w:fldChar>
            </w:r>
            <w:bookmarkStart w:id="1" w:name="CSDN"/>
            <w:r w:rsidRPr="00672BFD">
              <w:rPr>
                <w:rFonts w:ascii="黑体" w:eastAsia="黑体" w:hAnsi="黑体"/>
                <w:sz w:val="21"/>
                <w:szCs w:val="21"/>
              </w:rPr>
              <w:instrText xml:space="preserve"> FORMTEXT </w:instrText>
            </w:r>
            <w:r w:rsidRPr="00672BFD">
              <w:rPr>
                <w:rFonts w:ascii="黑体" w:eastAsia="黑体" w:hAnsi="黑体"/>
                <w:sz w:val="21"/>
                <w:szCs w:val="21"/>
              </w:rPr>
            </w:r>
            <w:r w:rsidRPr="00672BFD">
              <w:rPr>
                <w:rFonts w:ascii="黑体" w:eastAsia="黑体" w:hAnsi="黑体"/>
                <w:sz w:val="21"/>
                <w:szCs w:val="21"/>
              </w:rPr>
              <w:fldChar w:fldCharType="separate"/>
            </w:r>
            <w:r w:rsidR="00607A41" w:rsidRPr="00607A41">
              <w:rPr>
                <w:rFonts w:ascii="黑体" w:eastAsia="黑体" w:hAnsi="黑体"/>
                <w:sz w:val="21"/>
                <w:szCs w:val="21"/>
              </w:rPr>
              <w:t>B 64</w:t>
            </w:r>
            <w:r w:rsidRPr="00672BFD">
              <w:rPr>
                <w:rFonts w:ascii="黑体" w:eastAsia="黑体" w:hAnsi="黑体"/>
                <w:sz w:val="21"/>
                <w:szCs w:val="21"/>
              </w:rPr>
              <w:fldChar w:fldCharType="end"/>
            </w:r>
            <w:bookmarkEnd w:id="1"/>
          </w:p>
        </w:tc>
      </w:tr>
    </w:tbl>
    <w:tbl>
      <w:tblPr>
        <w:tblStyle w:val="afffffffffc"/>
        <w:tblpPr w:leftFromText="180" w:rightFromText="180" w:vertAnchor="text" w:horzAnchor="margin" w:tblpX="2683" w:tblpY="578"/>
        <w:tblW w:w="0" w:type="auto"/>
        <w:tblBorders>
          <w:top w:val="none" w:sz="0" w:space="0" w:color="auto"/>
          <w:left w:val="none" w:sz="0" w:space="0" w:color="auto"/>
          <w:bottom w:val="none" w:sz="0" w:space="0" w:color="auto"/>
          <w:right w:val="none" w:sz="0" w:space="0" w:color="auto"/>
        </w:tblBorders>
        <w:tblCellMar>
          <w:right w:w="221" w:type="dxa"/>
        </w:tblCellMar>
        <w:tblLook w:val="04A0" w:firstRow="1" w:lastRow="0" w:firstColumn="1" w:lastColumn="0" w:noHBand="0" w:noVBand="1"/>
      </w:tblPr>
      <w:tblGrid>
        <w:gridCol w:w="6407"/>
      </w:tblGrid>
      <w:tr w:rsidR="001446C2" w14:paraId="00B2931D" w14:textId="77777777" w:rsidTr="00DF5F11">
        <w:tc>
          <w:tcPr>
            <w:tcW w:w="6407" w:type="dxa"/>
          </w:tcPr>
          <w:p w14:paraId="063A2BE5" w14:textId="04BC0A4B" w:rsidR="001446C2" w:rsidRDefault="001446C2" w:rsidP="00DF5F11">
            <w:pPr>
              <w:pStyle w:val="affff5"/>
              <w:framePr w:w="0" w:hRule="auto" w:wrap="auto" w:hAnchor="text" w:xAlign="left" w:yAlign="inline" w:anchorLock="0"/>
              <w:rPr>
                <w:rFonts w:ascii="宋体" w:hAnsi="宋体"/>
                <w:sz w:val="28"/>
                <w:szCs w:val="28"/>
              </w:rPr>
            </w:pPr>
            <w:bookmarkStart w:id="2" w:name="_Hlk26473981"/>
            <w:r>
              <w:rPr>
                <w:noProof/>
              </w:rPr>
              <w:drawing>
                <wp:inline distT="0" distB="0" distL="0" distR="0" wp14:anchorId="5A0793C7" wp14:editId="6FBD2FD4">
                  <wp:extent cx="796719" cy="397766"/>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未标题-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sidRPr="001446C2">
              <w:rPr>
                <w:sz w:val="21"/>
                <w:szCs w:val="21"/>
              </w:rPr>
              <w:t xml:space="preserve"> </w:t>
            </w:r>
            <w:r>
              <w:fldChar w:fldCharType="begin">
                <w:ffData>
                  <w:name w:val="c1"/>
                  <w:enabled/>
                  <w:calcOnExit w:val="0"/>
                  <w:textInput>
                    <w:maxLength w:val="8"/>
                  </w:textInput>
                </w:ffData>
              </w:fldChar>
            </w:r>
            <w:bookmarkStart w:id="3" w:name="c1"/>
            <w:r>
              <w:instrText xml:space="preserve"> FORMTEXT </w:instrText>
            </w:r>
            <w:r>
              <w:fldChar w:fldCharType="separate"/>
            </w:r>
            <w:r w:rsidR="00607A41">
              <w:t>3303</w:t>
            </w:r>
            <w:r>
              <w:fldChar w:fldCharType="end"/>
            </w:r>
            <w:bookmarkEnd w:id="3"/>
          </w:p>
        </w:tc>
      </w:tr>
    </w:tbl>
    <w:p w14:paraId="5DC2655F" w14:textId="097E0803" w:rsidR="0000040A" w:rsidRPr="007B7453" w:rsidRDefault="007B7453" w:rsidP="000107E0">
      <w:pPr>
        <w:pStyle w:val="affff6"/>
        <w:framePr w:w="9639" w:h="624" w:hRule="exact" w:hSpace="181" w:vSpace="181" w:wrap="around" w:hAnchor="page" w:x="1305" w:y="2269"/>
        <w:rPr>
          <w:rFonts w:ascii="黑体" w:eastAsia="黑体" w:hAnsi="黑体"/>
          <w:b w:val="0"/>
          <w:bCs w:val="0"/>
          <w:w w:val="100"/>
          <w:sz w:val="48"/>
          <w:szCs w:val="48"/>
        </w:rPr>
      </w:pPr>
      <w:r w:rsidRPr="001A4CF3">
        <w:rPr>
          <w:rFonts w:ascii="黑体" w:eastAsia="黑体"/>
          <w:b w:val="0"/>
          <w:w w:val="100"/>
          <w:sz w:val="48"/>
        </w:rPr>
        <w:fldChar w:fldCharType="begin">
          <w:ffData>
            <w:name w:val="c2"/>
            <w:enabled/>
            <w:calcOnExit w:val="0"/>
            <w:textInput/>
          </w:ffData>
        </w:fldChar>
      </w:r>
      <w:bookmarkStart w:id="4" w:name="c2"/>
      <w:r w:rsidRPr="001A4CF3">
        <w:rPr>
          <w:rFonts w:ascii="黑体" w:eastAsia="黑体"/>
          <w:b w:val="0"/>
          <w:w w:val="100"/>
          <w:sz w:val="48"/>
        </w:rPr>
        <w:instrText xml:space="preserve"> FORMTEXT </w:instrText>
      </w:r>
      <w:r w:rsidRPr="001A4CF3">
        <w:rPr>
          <w:rFonts w:ascii="黑体" w:eastAsia="黑体"/>
          <w:b w:val="0"/>
          <w:w w:val="100"/>
          <w:sz w:val="48"/>
        </w:rPr>
      </w:r>
      <w:r w:rsidRPr="001A4CF3">
        <w:rPr>
          <w:rFonts w:ascii="黑体" w:eastAsia="黑体"/>
          <w:b w:val="0"/>
          <w:w w:val="100"/>
          <w:sz w:val="48"/>
        </w:rPr>
        <w:fldChar w:fldCharType="separate"/>
      </w:r>
      <w:r w:rsidR="00607A41">
        <w:rPr>
          <w:rFonts w:ascii="黑体" w:eastAsia="黑体" w:hint="eastAsia"/>
          <w:b w:val="0"/>
          <w:w w:val="100"/>
          <w:sz w:val="48"/>
        </w:rPr>
        <w:t>温州市</w:t>
      </w:r>
      <w:r w:rsidRPr="001A4CF3">
        <w:rPr>
          <w:rFonts w:ascii="黑体" w:eastAsia="黑体"/>
          <w:b w:val="0"/>
          <w:w w:val="100"/>
          <w:sz w:val="48"/>
        </w:rPr>
        <w:fldChar w:fldCharType="end"/>
      </w:r>
      <w:bookmarkEnd w:id="4"/>
      <w:r w:rsidR="00B77EC8">
        <w:rPr>
          <w:rFonts w:ascii="黑体" w:eastAsia="黑体" w:hAnsi="黑体" w:hint="eastAsia"/>
          <w:b w:val="0"/>
          <w:bCs w:val="0"/>
          <w:w w:val="100"/>
          <w:sz w:val="48"/>
          <w:szCs w:val="48"/>
        </w:rPr>
        <w:t>地方</w:t>
      </w:r>
      <w:r>
        <w:rPr>
          <w:rFonts w:ascii="黑体" w:eastAsia="黑体" w:hAnsi="黑体" w:hint="eastAsia"/>
          <w:b w:val="0"/>
          <w:bCs w:val="0"/>
          <w:w w:val="100"/>
          <w:sz w:val="48"/>
          <w:szCs w:val="48"/>
        </w:rPr>
        <w:t>标准</w:t>
      </w:r>
    </w:p>
    <w:bookmarkEnd w:id="2"/>
    <w:p w14:paraId="05B7E34E" w14:textId="1F49251E" w:rsidR="00AA456B" w:rsidRPr="005F4712" w:rsidRDefault="00634D9E" w:rsidP="00A952D7">
      <w:pPr>
        <w:pStyle w:val="affffffffff3"/>
        <w:framePr w:wrap="auto"/>
        <w:rPr>
          <w:lang w:val="fr-FR"/>
        </w:rPr>
      </w:pPr>
      <w:r w:rsidRPr="005F4712">
        <w:rPr>
          <w:lang w:val="fr-FR"/>
        </w:rPr>
        <w:t>DB</w:t>
      </w:r>
      <w:r w:rsidRPr="005F4712">
        <w:rPr>
          <w:sz w:val="15"/>
          <w:szCs w:val="15"/>
          <w:lang w:val="fr-FR"/>
        </w:rPr>
        <w:t xml:space="preserve"> </w:t>
      </w:r>
      <w:r w:rsidR="005F4712">
        <w:fldChar w:fldCharType="begin">
          <w:ffData>
            <w:name w:val="文字1"/>
            <w:enabled/>
            <w:calcOnExit w:val="0"/>
            <w:textInput>
              <w:default w:val="XX/T"/>
            </w:textInput>
          </w:ffData>
        </w:fldChar>
      </w:r>
      <w:bookmarkStart w:id="5" w:name="文字1"/>
      <w:r w:rsidR="005F4712" w:rsidRPr="005F4712">
        <w:rPr>
          <w:lang w:val="fr-FR"/>
        </w:rPr>
        <w:instrText xml:space="preserve"> FORMTEXT </w:instrText>
      </w:r>
      <w:r w:rsidR="005F4712">
        <w:fldChar w:fldCharType="separate"/>
      </w:r>
      <w:r w:rsidR="00607A41">
        <w:rPr>
          <w:lang w:val="fr-FR"/>
        </w:rPr>
        <w:t>3303</w:t>
      </w:r>
      <w:r w:rsidR="005F4712" w:rsidRPr="005F4712">
        <w:rPr>
          <w:lang w:val="fr-FR"/>
        </w:rPr>
        <w:t>/T</w:t>
      </w:r>
      <w:r w:rsidR="005F4712">
        <w:fldChar w:fldCharType="end"/>
      </w:r>
      <w:bookmarkEnd w:id="5"/>
      <w:r w:rsidRPr="005F4712">
        <w:rPr>
          <w:lang w:val="fr-FR"/>
        </w:rPr>
        <w:t xml:space="preserve"> </w:t>
      </w:r>
      <w:r w:rsidR="006E23EA">
        <w:fldChar w:fldCharType="begin">
          <w:ffData>
            <w:name w:val="NSTD_CODE_F"/>
            <w:enabled/>
            <w:calcOnExit w:val="0"/>
            <w:textInput>
              <w:default w:val="XXXX"/>
            </w:textInput>
          </w:ffData>
        </w:fldChar>
      </w:r>
      <w:bookmarkStart w:id="6" w:name="NSTD_CODE_F"/>
      <w:r w:rsidR="006E23EA" w:rsidRPr="0012059C">
        <w:rPr>
          <w:lang w:val="fr-FR"/>
        </w:rPr>
        <w:instrText xml:space="preserve"> FORMTEXT </w:instrText>
      </w:r>
      <w:r w:rsidR="006E23EA">
        <w:fldChar w:fldCharType="separate"/>
      </w:r>
      <w:r w:rsidR="006E23EA" w:rsidRPr="0012059C">
        <w:rPr>
          <w:lang w:val="fr-FR"/>
        </w:rPr>
        <w:t>XXXX</w:t>
      </w:r>
      <w:r w:rsidR="006E23EA">
        <w:fldChar w:fldCharType="end"/>
      </w:r>
      <w:bookmarkEnd w:id="6"/>
      <w:r w:rsidR="004644A6" w:rsidRPr="005F4712">
        <w:rPr>
          <w:rFonts w:hAnsi="黑体"/>
          <w:lang w:val="fr-FR"/>
        </w:rPr>
        <w:t>—</w:t>
      </w:r>
      <w:r w:rsidR="00087A77">
        <w:fldChar w:fldCharType="begin">
          <w:ffData>
            <w:name w:val="NSTD_CODE_B"/>
            <w:enabled/>
            <w:calcOnExit w:val="0"/>
            <w:textInput>
              <w:default w:val="XXXX"/>
            </w:textInput>
          </w:ffData>
        </w:fldChar>
      </w:r>
      <w:bookmarkStart w:id="7" w:name="NSTD_CODE_B"/>
      <w:r w:rsidR="00087A77" w:rsidRPr="005F4712">
        <w:rPr>
          <w:lang w:val="fr-FR"/>
        </w:rPr>
        <w:instrText xml:space="preserve"> FORMTEXT </w:instrText>
      </w:r>
      <w:r w:rsidR="00087A77">
        <w:fldChar w:fldCharType="separate"/>
      </w:r>
      <w:r w:rsidR="00087A77" w:rsidRPr="005F4712">
        <w:rPr>
          <w:lang w:val="fr-FR"/>
        </w:rPr>
        <w:t>XXXX</w:t>
      </w:r>
      <w:r w:rsidR="00087A77">
        <w:fldChar w:fldCharType="end"/>
      </w:r>
      <w:bookmarkEnd w:id="7"/>
    </w:p>
    <w:p w14:paraId="7A97D497" w14:textId="6443A1DE" w:rsidR="00E846C8" w:rsidRPr="001E4882" w:rsidRDefault="00087A77" w:rsidP="00A952D7">
      <w:pPr>
        <w:pStyle w:val="affffffffff4"/>
        <w:framePr w:wrap="auto"/>
        <w:rPr>
          <w:rFonts w:hAnsi="黑体"/>
        </w:rPr>
      </w:pPr>
      <w:r w:rsidRPr="001E4882">
        <w:rPr>
          <w:rFonts w:hAnsi="黑体"/>
        </w:rPr>
        <w:fldChar w:fldCharType="begin">
          <w:ffData>
            <w:name w:val="OSTD_CODE"/>
            <w:enabled/>
            <w:calcOnExit w:val="0"/>
            <w:textInput/>
          </w:ffData>
        </w:fldChar>
      </w:r>
      <w:bookmarkStart w:id="8" w:name="OSTD_CODE"/>
      <w:r w:rsidRPr="001E4882">
        <w:rPr>
          <w:rFonts w:hAnsi="黑体"/>
        </w:rPr>
        <w:instrText xml:space="preserve"> FORMTEXT </w:instrText>
      </w:r>
      <w:r w:rsidRPr="001E4882">
        <w:rPr>
          <w:rFonts w:hAnsi="黑体"/>
        </w:rPr>
      </w:r>
      <w:r w:rsidRPr="001E4882">
        <w:rPr>
          <w:rFonts w:hAnsi="黑体"/>
        </w:rPr>
        <w:fldChar w:fldCharType="separate"/>
      </w:r>
      <w:r w:rsidR="00607A41">
        <w:rPr>
          <w:rFonts w:hAnsi="黑体"/>
        </w:rPr>
        <w:t>代替 DB 3303/T 57</w:t>
      </w:r>
      <w:r w:rsidR="00607A41">
        <w:rPr>
          <w:rFonts w:hAnsi="黑体" w:hint="eastAsia"/>
        </w:rPr>
        <w:t>—2</w:t>
      </w:r>
      <w:r w:rsidR="00607A41">
        <w:rPr>
          <w:rFonts w:hAnsi="黑体"/>
        </w:rPr>
        <w:t>015</w:t>
      </w:r>
      <w:r w:rsidRPr="001E4882">
        <w:rPr>
          <w:rFonts w:hAnsi="黑体"/>
        </w:rPr>
        <w:fldChar w:fldCharType="end"/>
      </w:r>
      <w:bookmarkEnd w:id="8"/>
    </w:p>
    <w:p w14:paraId="2DC399F8" w14:textId="77777777" w:rsidR="008F70BD" w:rsidRPr="007B7453" w:rsidRDefault="007439EB" w:rsidP="007B7453">
      <w:pPr>
        <w:spacing w:line="240" w:lineRule="auto"/>
        <w:rPr>
          <w:rFonts w:ascii="黑体" w:eastAsia="黑体" w:hAnsi="黑体"/>
          <w:kern w:val="0"/>
          <w:sz w:val="10"/>
          <w:szCs w:val="10"/>
        </w:rPr>
      </w:pPr>
      <w:r w:rsidRPr="007B7453">
        <w:rPr>
          <w:rFonts w:ascii="黑体" w:eastAsia="黑体" w:hAnsi="黑体"/>
          <w:noProof/>
          <w:kern w:val="0"/>
          <w:sz w:val="10"/>
          <w:szCs w:val="10"/>
        </w:rPr>
        <mc:AlternateContent>
          <mc:Choice Requires="wps">
            <w:drawing>
              <wp:anchor distT="0" distB="0" distL="114300" distR="114300" simplePos="0" relativeHeight="251660288" behindDoc="0" locked="0" layoutInCell="1" allowOverlap="0" wp14:anchorId="47E0BF7E" wp14:editId="141F18C5">
                <wp:simplePos x="0" y="0"/>
                <wp:positionH relativeFrom="page">
                  <wp:posOffset>900430</wp:posOffset>
                </wp:positionH>
                <wp:positionV relativeFrom="page">
                  <wp:posOffset>2700655</wp:posOffset>
                </wp:positionV>
                <wp:extent cx="612000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B293B" id="直接连接符 7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212.65pt" to="552.8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Fv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" o:allowoverlap="f">
                <w10:wrap anchorx="page" anchory="page"/>
              </v:line>
            </w:pict>
          </mc:Fallback>
        </mc:AlternateContent>
      </w:r>
    </w:p>
    <w:p w14:paraId="43F69556" w14:textId="77777777" w:rsidR="006816A4" w:rsidRDefault="006816A4" w:rsidP="0036429C">
      <w:pPr>
        <w:pStyle w:val="affff6"/>
        <w:framePr w:w="9639" w:h="6976" w:hRule="exact" w:hSpace="0" w:vSpace="0" w:wrap="around" w:hAnchor="page" w:y="6408"/>
        <w:jc w:val="center"/>
        <w:rPr>
          <w:rFonts w:ascii="黑体" w:eastAsia="黑体" w:hAnsi="黑体"/>
          <w:b w:val="0"/>
          <w:bCs w:val="0"/>
          <w:w w:val="100"/>
        </w:rPr>
      </w:pPr>
    </w:p>
    <w:p w14:paraId="65CBE0B4" w14:textId="71FA5BCB" w:rsidR="006816A4" w:rsidRDefault="0012059C" w:rsidP="00463B77">
      <w:pPr>
        <w:pStyle w:val="affffffffff5"/>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sidR="00607A41">
        <w:t>枫香容器大苗培育技术规程</w:t>
      </w:r>
      <w:r>
        <w:fldChar w:fldCharType="end"/>
      </w:r>
      <w:bookmarkEnd w:id="9"/>
    </w:p>
    <w:p w14:paraId="597838C6" w14:textId="77777777" w:rsidR="00815419" w:rsidRPr="00815419" w:rsidRDefault="00815419" w:rsidP="00324EDD">
      <w:pPr>
        <w:framePr w:w="9639" w:h="6974" w:hRule="exact" w:wrap="around" w:vAnchor="page" w:hAnchor="page" w:x="1419" w:y="6408" w:anchorLock="1"/>
        <w:ind w:left="-1418"/>
      </w:pPr>
    </w:p>
    <w:p w14:paraId="7426E688" w14:textId="6FE160D4" w:rsidR="00755402" w:rsidRPr="008B50C8" w:rsidRDefault="00F515EE" w:rsidP="00463B77">
      <w:pPr>
        <w:pStyle w:val="afffffff5"/>
        <w:framePr w:w="9639" w:h="6974" w:hRule="exact" w:wrap="around" w:vAnchor="page" w:hAnchor="page" w:x="1419" w:y="6408" w:anchorLock="1"/>
        <w:textAlignment w:val="bottom"/>
        <w:rPr>
          <w:rFonts w:eastAsia="黑体"/>
          <w:noProof/>
          <w:szCs w:val="28"/>
        </w:rPr>
      </w:pPr>
      <w:r>
        <w:rPr>
          <w:rFonts w:eastAsia="黑体"/>
          <w:noProof/>
          <w:szCs w:val="28"/>
        </w:rPr>
        <w:fldChar w:fldCharType="begin">
          <w:ffData>
            <w:name w:val="ESTD_NAME"/>
            <w:enabled/>
            <w:calcOnExit w:val="0"/>
            <w:textInput>
              <w:default w:val="点击此处添加标准名称的英文译名"/>
            </w:textInput>
          </w:ffData>
        </w:fldChar>
      </w:r>
      <w:bookmarkStart w:id="10" w:name="ESTD_NAME"/>
      <w:r>
        <w:rPr>
          <w:rFonts w:eastAsia="黑体"/>
          <w:noProof/>
          <w:szCs w:val="28"/>
        </w:rPr>
        <w:instrText xml:space="preserve"> FORMTEXT </w:instrText>
      </w:r>
      <w:r>
        <w:rPr>
          <w:rFonts w:eastAsia="黑体"/>
          <w:noProof/>
          <w:szCs w:val="28"/>
        </w:rPr>
      </w:r>
      <w:r>
        <w:rPr>
          <w:rFonts w:eastAsia="黑体"/>
          <w:noProof/>
          <w:szCs w:val="28"/>
        </w:rPr>
        <w:fldChar w:fldCharType="separate"/>
      </w:r>
      <w:r w:rsidR="00607A41">
        <w:rPr>
          <w:rFonts w:eastAsia="黑体"/>
          <w:noProof/>
          <w:szCs w:val="28"/>
        </w:rPr>
        <w:t xml:space="preserve"> </w:t>
      </w:r>
      <w:r>
        <w:rPr>
          <w:rFonts w:eastAsia="黑体"/>
          <w:noProof/>
          <w:szCs w:val="28"/>
        </w:rPr>
        <w:fldChar w:fldCharType="end"/>
      </w:r>
      <w:bookmarkEnd w:id="10"/>
    </w:p>
    <w:p w14:paraId="1366F11C" w14:textId="77777777" w:rsidR="00815419" w:rsidRPr="00324EDD" w:rsidRDefault="00815419" w:rsidP="00324EDD">
      <w:pPr>
        <w:framePr w:w="9639" w:h="6974" w:hRule="exact" w:wrap="around" w:vAnchor="page" w:hAnchor="page" w:x="1419" w:y="6408" w:anchorLock="1"/>
        <w:spacing w:line="760" w:lineRule="exact"/>
        <w:ind w:left="-1418"/>
      </w:pPr>
    </w:p>
    <w:p w14:paraId="6F3C82D4" w14:textId="77777777" w:rsidR="00B87131" w:rsidRPr="008B50C8" w:rsidRDefault="00B87131" w:rsidP="00463B77">
      <w:pPr>
        <w:pStyle w:val="afffffff5"/>
        <w:framePr w:w="9639" w:h="6974" w:hRule="exact" w:wrap="around" w:vAnchor="page" w:hAnchor="page" w:x="1419" w:y="6408" w:anchorLock="1"/>
        <w:textAlignment w:val="bottom"/>
        <w:rPr>
          <w:rFonts w:eastAsia="黑体"/>
          <w:noProof/>
          <w:szCs w:val="28"/>
        </w:rPr>
      </w:pPr>
    </w:p>
    <w:p w14:paraId="7F74000A" w14:textId="7ADE4D80" w:rsidR="00CA7AFD" w:rsidRPr="00AC4D95" w:rsidRDefault="00A32D73" w:rsidP="00463B77">
      <w:pPr>
        <w:pStyle w:val="afffffff5"/>
        <w:framePr w:w="9639" w:h="6974" w:hRule="exact" w:wrap="around" w:vAnchor="page" w:hAnchor="page" w:x="1419" w:y="6408" w:anchorLock="1"/>
        <w:spacing w:before="440" w:after="160"/>
        <w:textAlignment w:val="bottom"/>
        <w:rPr>
          <w:noProof/>
          <w:sz w:val="24"/>
          <w:szCs w:val="28"/>
        </w:rPr>
      </w:pPr>
      <w:r>
        <w:rPr>
          <w:noProof/>
          <w:sz w:val="24"/>
          <w:szCs w:val="28"/>
        </w:rPr>
        <w:fldChar w:fldCharType="begin">
          <w:ffData>
            <w:name w:val="下拉1"/>
            <w:enabled/>
            <w:calcOnExit w:val="0"/>
            <w:ddList>
              <w:result w:val="6"/>
              <w:listEntry w:val=" "/>
              <w:listEntry w:val="草案版次选择"/>
              <w:listEntry w:val="（工作组讨论稿）"/>
              <w:listEntry w:val="（征求意见稿）"/>
              <w:listEntry w:val="（送审讨论稿）"/>
              <w:listEntry w:val="（送审稿）"/>
              <w:listEntry w:val="（报批稿）"/>
            </w:ddList>
          </w:ffData>
        </w:fldChar>
      </w:r>
      <w:bookmarkStart w:id="11" w:name="下拉1"/>
      <w:r>
        <w:rPr>
          <w:noProof/>
          <w:sz w:val="24"/>
          <w:szCs w:val="28"/>
        </w:rPr>
        <w:instrText xml:space="preserve"> FORMDROPDOWN </w:instrText>
      </w:r>
      <w:r w:rsidR="00341246">
        <w:rPr>
          <w:noProof/>
          <w:sz w:val="24"/>
          <w:szCs w:val="28"/>
        </w:rPr>
      </w:r>
      <w:r w:rsidR="00341246">
        <w:rPr>
          <w:noProof/>
          <w:sz w:val="24"/>
          <w:szCs w:val="28"/>
        </w:rPr>
        <w:fldChar w:fldCharType="separate"/>
      </w:r>
      <w:r>
        <w:rPr>
          <w:noProof/>
          <w:sz w:val="24"/>
          <w:szCs w:val="28"/>
        </w:rPr>
        <w:fldChar w:fldCharType="end"/>
      </w:r>
      <w:bookmarkEnd w:id="11"/>
    </w:p>
    <w:p w14:paraId="203277BF" w14:textId="77777777" w:rsidR="0036429C" w:rsidRDefault="00B378E5" w:rsidP="00463B77">
      <w:pPr>
        <w:pStyle w:val="afffffff5"/>
        <w:framePr w:w="9639" w:h="6974" w:hRule="exact" w:wrap="around" w:vAnchor="page" w:hAnchor="page" w:x="1419" w:y="6408" w:anchorLock="1"/>
        <w:spacing w:before="180" w:line="240" w:lineRule="atLeast"/>
        <w:textAlignment w:val="bottom"/>
        <w:rPr>
          <w:noProof/>
          <w:sz w:val="21"/>
          <w:szCs w:val="28"/>
        </w:rPr>
      </w:pPr>
      <w:r>
        <w:rPr>
          <w:noProof/>
          <w:sz w:val="21"/>
          <w:szCs w:val="28"/>
        </w:rPr>
        <w:fldChar w:fldCharType="begin">
          <w:ffData>
            <w:name w:val="CMPLSH_DATE"/>
            <w:enabled/>
            <w:calcOnExit w:val="0"/>
            <w:textInput/>
          </w:ffData>
        </w:fldChar>
      </w:r>
      <w:bookmarkStart w:id="12" w:name="CMPLSH_DATE"/>
      <w:r>
        <w:rPr>
          <w:noProof/>
          <w:sz w:val="21"/>
          <w:szCs w:val="28"/>
        </w:rPr>
        <w:instrText xml:space="preserve"> FORMTEXT </w:instrText>
      </w:r>
      <w:r>
        <w:rPr>
          <w:noProof/>
          <w:sz w:val="21"/>
          <w:szCs w:val="28"/>
        </w:rPr>
      </w:r>
      <w:r>
        <w:rPr>
          <w:noProof/>
          <w:sz w:val="21"/>
          <w:szCs w:val="28"/>
        </w:rPr>
        <w:fldChar w:fldCharType="separate"/>
      </w:r>
      <w:r w:rsidR="00942BF1">
        <w:rPr>
          <w:noProof/>
          <w:sz w:val="21"/>
          <w:szCs w:val="28"/>
        </w:rPr>
        <w:t> </w:t>
      </w:r>
      <w:r w:rsidR="00942BF1">
        <w:rPr>
          <w:noProof/>
          <w:sz w:val="21"/>
          <w:szCs w:val="28"/>
        </w:rPr>
        <w:t> </w:t>
      </w:r>
      <w:r w:rsidR="00942BF1">
        <w:rPr>
          <w:noProof/>
          <w:sz w:val="21"/>
          <w:szCs w:val="28"/>
        </w:rPr>
        <w:t> </w:t>
      </w:r>
      <w:r w:rsidR="00942BF1">
        <w:rPr>
          <w:noProof/>
          <w:sz w:val="21"/>
          <w:szCs w:val="28"/>
        </w:rPr>
        <w:t> </w:t>
      </w:r>
      <w:r w:rsidR="00942BF1">
        <w:rPr>
          <w:noProof/>
          <w:sz w:val="21"/>
          <w:szCs w:val="28"/>
        </w:rPr>
        <w:t> </w:t>
      </w:r>
      <w:r>
        <w:rPr>
          <w:noProof/>
          <w:sz w:val="21"/>
          <w:szCs w:val="28"/>
        </w:rPr>
        <w:fldChar w:fldCharType="end"/>
      </w:r>
      <w:bookmarkEnd w:id="12"/>
    </w:p>
    <w:p w14:paraId="4B289475" w14:textId="44D9AFB1" w:rsidR="00DE703F" w:rsidRPr="00A6537A" w:rsidRDefault="008620FC" w:rsidP="00463B77">
      <w:pPr>
        <w:pStyle w:val="afffffff5"/>
        <w:framePr w:w="9639" w:h="6974" w:hRule="exact" w:wrap="around" w:vAnchor="page" w:hAnchor="page" w:x="1419" w:y="6408" w:anchorLock="1"/>
        <w:spacing w:beforeLines="300" w:before="720" w:afterLines="30" w:after="72" w:line="240" w:lineRule="auto"/>
        <w:textAlignment w:val="bottom"/>
        <w:rPr>
          <w:b/>
          <w:noProof/>
          <w:sz w:val="21"/>
          <w:szCs w:val="28"/>
        </w:rPr>
      </w:pPr>
      <w:r w:rsidRPr="00A6537A">
        <w:rPr>
          <w:b/>
          <w:noProof/>
          <w:sz w:val="21"/>
          <w:szCs w:val="28"/>
        </w:rPr>
        <w:fldChar w:fldCharType="begin">
          <w:ffData>
            <w:name w:val="下拉2"/>
            <w:enabled/>
            <w:calcOnExit w:val="0"/>
            <w:ddList>
              <w:listEntry w:val=" "/>
              <w:listEntry w:val="在提交反馈意见时，请将您知道的相关专利连同支持性文件一并附上。"/>
            </w:ddList>
          </w:ffData>
        </w:fldChar>
      </w:r>
      <w:bookmarkStart w:id="13" w:name="下拉2"/>
      <w:r w:rsidRPr="00A6537A">
        <w:rPr>
          <w:b/>
          <w:noProof/>
          <w:sz w:val="21"/>
          <w:szCs w:val="28"/>
        </w:rPr>
        <w:instrText xml:space="preserve"> FORMDROPDOWN </w:instrText>
      </w:r>
      <w:r w:rsidR="00341246">
        <w:rPr>
          <w:b/>
          <w:noProof/>
          <w:sz w:val="21"/>
          <w:szCs w:val="28"/>
        </w:rPr>
      </w:r>
      <w:r w:rsidR="00341246">
        <w:rPr>
          <w:b/>
          <w:noProof/>
          <w:sz w:val="21"/>
          <w:szCs w:val="28"/>
        </w:rPr>
        <w:fldChar w:fldCharType="separate"/>
      </w:r>
      <w:r w:rsidRPr="00A6537A">
        <w:rPr>
          <w:b/>
          <w:noProof/>
          <w:sz w:val="21"/>
          <w:szCs w:val="28"/>
        </w:rPr>
        <w:fldChar w:fldCharType="end"/>
      </w:r>
      <w:bookmarkEnd w:id="13"/>
    </w:p>
    <w:p w14:paraId="6ED41D93" w14:textId="77777777" w:rsidR="00CD50A1" w:rsidRDefault="00087A77" w:rsidP="00EE7869">
      <w:pPr>
        <w:pStyle w:val="affffffffff1"/>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r>
      <w:r>
        <w:rPr>
          <w:rFonts w:ascii="黑体"/>
        </w:rPr>
        <w:fldChar w:fldCharType="separate"/>
      </w:r>
      <w:r>
        <w:rPr>
          <w:rFonts w:ascii="黑体"/>
          <w:noProof/>
        </w:rPr>
        <w:t>XXXX</w:t>
      </w:r>
      <w:r>
        <w:rPr>
          <w:rFonts w:ascii="黑体"/>
        </w:rPr>
        <w:fldChar w:fldCharType="end"/>
      </w:r>
      <w:bookmarkEnd w:id="14"/>
      <w:r w:rsidR="00CD50A1">
        <w:t xml:space="preserve"> </w:t>
      </w:r>
      <w:r w:rsidR="00CD50A1" w:rsidRPr="00BB6C98">
        <w:rPr>
          <w:rFonts w:ascii="黑体"/>
        </w:rPr>
        <w:t>-</w:t>
      </w:r>
      <w:r w:rsidR="00CD50A1">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5"/>
      <w:r w:rsidR="00CD50A1">
        <w:t xml:space="preserve"> </w:t>
      </w:r>
      <w:r w:rsidR="00CD50A1" w:rsidRPr="00BB6C98">
        <w:rPr>
          <w:rFonts w:ascii="黑体"/>
        </w:rPr>
        <w:t>-</w:t>
      </w:r>
      <w:r w:rsidR="00CD50A1">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6"/>
      <w:r w:rsidR="00CD50A1">
        <w:rPr>
          <w:rFonts w:hint="eastAsia"/>
        </w:rPr>
        <w:t>发布</w:t>
      </w:r>
    </w:p>
    <w:p w14:paraId="5A7F7EC5" w14:textId="77777777" w:rsidR="00CD50A1" w:rsidRDefault="00087A77" w:rsidP="00EE7869">
      <w:pPr>
        <w:pStyle w:val="affffffffff2"/>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r>
      <w:r>
        <w:rPr>
          <w:rFonts w:ascii="黑体"/>
        </w:rPr>
        <w:fldChar w:fldCharType="separate"/>
      </w:r>
      <w:r>
        <w:rPr>
          <w:rFonts w:ascii="黑体"/>
          <w:noProof/>
        </w:rPr>
        <w:t>XXXX</w:t>
      </w:r>
      <w:r>
        <w:rPr>
          <w:rFonts w:ascii="黑体"/>
        </w:rPr>
        <w:fldChar w:fldCharType="end"/>
      </w:r>
      <w:bookmarkEnd w:id="17"/>
      <w:r w:rsidR="00CD50A1">
        <w:t xml:space="preserve"> </w:t>
      </w:r>
      <w:r w:rsidR="00CD50A1" w:rsidRPr="00BB6C98">
        <w:rPr>
          <w:rFonts w:ascii="黑体"/>
        </w:rPr>
        <w:t>-</w:t>
      </w:r>
      <w:r w:rsidR="00CD50A1">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8"/>
      <w:r w:rsidR="00CD50A1">
        <w:t xml:space="preserve"> </w:t>
      </w:r>
      <w:r w:rsidR="00CD50A1" w:rsidRPr="00BB6C98">
        <w:rPr>
          <w:rFonts w:ascii="黑体"/>
        </w:rPr>
        <w:t>-</w:t>
      </w:r>
      <w:r w:rsidR="00CD50A1">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9"/>
      <w:r w:rsidR="00CD50A1">
        <w:rPr>
          <w:rFonts w:hint="eastAsia"/>
        </w:rPr>
        <w:t>实施</w:t>
      </w:r>
    </w:p>
    <w:p w14:paraId="682F3AD5" w14:textId="530F41B6" w:rsidR="007B7453" w:rsidRPr="004C7E8B" w:rsidRDefault="007B7453" w:rsidP="00A4006C">
      <w:pPr>
        <w:pStyle w:val="affffffff5"/>
        <w:framePr w:h="584" w:hRule="exact" w:hSpace="181" w:vSpace="181" w:wrap="around" w:y="15027"/>
        <w:rPr>
          <w:rFonts w:hAnsi="黑体"/>
        </w:rPr>
      </w:pPr>
      <w:r w:rsidRPr="004C7E8B">
        <w:rPr>
          <w:rFonts w:hAnsi="黑体"/>
          <w:w w:val="100"/>
          <w:sz w:val="28"/>
        </w:rPr>
        <w:fldChar w:fldCharType="begin">
          <w:ffData>
            <w:name w:val="fm"/>
            <w:enabled/>
            <w:calcOnExit w:val="0"/>
            <w:textInput/>
          </w:ffData>
        </w:fldChar>
      </w:r>
      <w:bookmarkStart w:id="20" w:name="fm"/>
      <w:r w:rsidRPr="004C7E8B">
        <w:rPr>
          <w:rFonts w:hAnsi="黑体"/>
          <w:w w:val="100"/>
          <w:sz w:val="28"/>
        </w:rPr>
        <w:instrText xml:space="preserve"> FORMTEXT </w:instrText>
      </w:r>
      <w:r w:rsidRPr="004C7E8B">
        <w:rPr>
          <w:rFonts w:hAnsi="黑体"/>
          <w:w w:val="100"/>
          <w:sz w:val="28"/>
        </w:rPr>
      </w:r>
      <w:r w:rsidRPr="004C7E8B">
        <w:rPr>
          <w:rFonts w:hAnsi="黑体"/>
          <w:w w:val="100"/>
          <w:sz w:val="28"/>
        </w:rPr>
        <w:fldChar w:fldCharType="separate"/>
      </w:r>
      <w:r w:rsidR="00607A41">
        <w:rPr>
          <w:rFonts w:hAnsi="黑体" w:hint="eastAsia"/>
          <w:noProof/>
          <w:w w:val="100"/>
          <w:sz w:val="28"/>
        </w:rPr>
        <w:t>温州市市场监督管理局</w:t>
      </w:r>
      <w:r w:rsidRPr="004C7E8B">
        <w:rPr>
          <w:rFonts w:hAnsi="黑体"/>
          <w:w w:val="100"/>
          <w:sz w:val="28"/>
        </w:rPr>
        <w:fldChar w:fldCharType="end"/>
      </w:r>
      <w:bookmarkEnd w:id="20"/>
      <w:r w:rsidR="00196EF5" w:rsidRPr="004C7E8B">
        <w:rPr>
          <w:rFonts w:ascii="Times New Roman"/>
          <w:w w:val="100"/>
          <w:sz w:val="28"/>
        </w:rPr>
        <w:t> </w:t>
      </w:r>
      <w:r w:rsidR="00196EF5" w:rsidRPr="004C7E8B">
        <w:rPr>
          <w:rFonts w:ascii="Times New Roman"/>
          <w:w w:val="100"/>
          <w:sz w:val="28"/>
        </w:rPr>
        <w:t> </w:t>
      </w:r>
      <w:r w:rsidRPr="004C7E8B">
        <w:rPr>
          <w:rStyle w:val="afffffffffffa"/>
          <w:rFonts w:hAnsi="黑体" w:hint="eastAsia"/>
          <w:position w:val="0"/>
        </w:rPr>
        <w:t>发</w:t>
      </w:r>
      <w:r w:rsidRPr="004C7E8B">
        <w:rPr>
          <w:rStyle w:val="afffffffffffa"/>
          <w:rFonts w:hAnsi="黑体" w:hint="eastAsia"/>
          <w:spacing w:val="0"/>
          <w:position w:val="0"/>
        </w:rPr>
        <w:t>布</w:t>
      </w:r>
    </w:p>
    <w:p w14:paraId="76F0F376" w14:textId="77777777" w:rsidR="00A02BAE" w:rsidRPr="00CD50A1" w:rsidRDefault="006A37B9" w:rsidP="00A02BAE">
      <w:pPr>
        <w:rPr>
          <w:rFonts w:ascii="宋体" w:hAnsi="宋体"/>
          <w:sz w:val="28"/>
          <w:szCs w:val="28"/>
        </w:rPr>
        <w:sectPr w:rsidR="00A02BAE" w:rsidRPr="00CD50A1" w:rsidSect="00C64E95">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338" w:right="1134" w:bottom="1021" w:left="1134" w:header="0" w:footer="0"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3360" behindDoc="0" locked="1" layoutInCell="1" allowOverlap="1" wp14:anchorId="080608CC" wp14:editId="6A8C3BAB">
                <wp:simplePos x="0" y="0"/>
                <wp:positionH relativeFrom="page">
                  <wp:posOffset>899795</wp:posOffset>
                </wp:positionH>
                <wp:positionV relativeFrom="page">
                  <wp:posOffset>9253220</wp:posOffset>
                </wp:positionV>
                <wp:extent cx="612000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E1C09" id="直接连接符 5"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728.6pt" to="552.75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Fv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">
                <w10:wrap anchorx="page" anchory="page"/>
                <w10:anchorlock/>
              </v:line>
            </w:pict>
          </mc:Fallback>
        </mc:AlternateContent>
      </w:r>
    </w:p>
    <w:p w14:paraId="7CB8C40D" w14:textId="77777777" w:rsidR="00607A41" w:rsidRDefault="00607A41" w:rsidP="00607A41">
      <w:pPr>
        <w:pStyle w:val="a6"/>
        <w:spacing w:after="468"/>
      </w:pPr>
      <w:bookmarkStart w:id="21" w:name="BookMark2"/>
      <w:r w:rsidRPr="00607A41">
        <w:rPr>
          <w:spacing w:val="320"/>
        </w:rPr>
        <w:lastRenderedPageBreak/>
        <w:t>前</w:t>
      </w:r>
      <w:r>
        <w:t>言</w:t>
      </w:r>
    </w:p>
    <w:p w14:paraId="2D88433D" w14:textId="77777777" w:rsidR="00607A41" w:rsidRDefault="00607A41" w:rsidP="00607A41">
      <w:pPr>
        <w:pStyle w:val="affffb"/>
        <w:ind w:firstLine="420"/>
      </w:pPr>
      <w:r>
        <w:rPr>
          <w:rFonts w:hint="eastAsia"/>
        </w:rPr>
        <w:t>本文件按照GB/T 1.1—2020《标准化工作导则  第1部分：标准化文件的结构和起草规则》的规定起草。</w:t>
      </w:r>
    </w:p>
    <w:p w14:paraId="3D5CDDB8" w14:textId="6AB80014" w:rsidR="00607A41" w:rsidRDefault="00607A41" w:rsidP="00607A41">
      <w:pPr>
        <w:pStyle w:val="affffb"/>
        <w:ind w:firstLine="420"/>
      </w:pPr>
      <w:r>
        <w:rPr>
          <w:rFonts w:hint="eastAsia"/>
        </w:rPr>
        <w:t>本文件代替DB3303/T 57—2015《枫香轻基质容器育苗技术规程》，与DB3303/T 57—2015相比，除编辑性修改外主要技术变化如下：</w:t>
      </w:r>
    </w:p>
    <w:p w14:paraId="2EB2B9CE" w14:textId="3FBCA4C7" w:rsidR="00607A41" w:rsidRDefault="00607A41" w:rsidP="00607A41">
      <w:pPr>
        <w:pStyle w:val="affffb"/>
        <w:ind w:firstLine="420"/>
      </w:pPr>
      <w:r>
        <w:rPr>
          <w:rFonts w:hint="eastAsia"/>
        </w:rPr>
        <w:t>——更改了</w:t>
      </w:r>
      <w:r w:rsidR="001B44E7">
        <w:rPr>
          <w:rFonts w:hint="eastAsia"/>
        </w:rPr>
        <w:t>文件</w:t>
      </w:r>
      <w:r>
        <w:rPr>
          <w:rFonts w:hint="eastAsia"/>
        </w:rPr>
        <w:t>名称；</w:t>
      </w:r>
    </w:p>
    <w:p w14:paraId="198EE523" w14:textId="77777777" w:rsidR="00607A41" w:rsidRDefault="00607A41" w:rsidP="00607A41">
      <w:pPr>
        <w:pStyle w:val="affffb"/>
        <w:ind w:firstLine="420"/>
      </w:pPr>
      <w:r>
        <w:rPr>
          <w:rFonts w:hint="eastAsia"/>
        </w:rPr>
        <w:t>——修改了适用范围（见第1章，2015年版的1）；</w:t>
      </w:r>
    </w:p>
    <w:p w14:paraId="19F92644" w14:textId="47E28B01" w:rsidR="00607A41" w:rsidRDefault="00607A41" w:rsidP="00607A41">
      <w:pPr>
        <w:pStyle w:val="affffb"/>
        <w:ind w:firstLine="420"/>
      </w:pPr>
      <w:r>
        <w:rPr>
          <w:rFonts w:hint="eastAsia"/>
        </w:rPr>
        <w:t>——删除了“术语和定义”内容（见第3章，2015年版的3）</w:t>
      </w:r>
      <w:r w:rsidR="001B44E7">
        <w:rPr>
          <w:rFonts w:hint="eastAsia"/>
        </w:rPr>
        <w:t>；</w:t>
      </w:r>
    </w:p>
    <w:p w14:paraId="063DBB2D" w14:textId="5796DDA0" w:rsidR="00607A41" w:rsidRDefault="00607A41" w:rsidP="00607A41">
      <w:pPr>
        <w:pStyle w:val="affffb"/>
        <w:ind w:firstLine="420"/>
      </w:pPr>
      <w:r>
        <w:rPr>
          <w:rFonts w:hint="eastAsia"/>
        </w:rPr>
        <w:t>——将“圃地和设施”单独成章（见第4章，2015年版的5.1、5.2、5.3）</w:t>
      </w:r>
      <w:r w:rsidR="001B44E7">
        <w:rPr>
          <w:rFonts w:hint="eastAsia"/>
        </w:rPr>
        <w:t>；</w:t>
      </w:r>
    </w:p>
    <w:p w14:paraId="094250DE" w14:textId="1DC33467" w:rsidR="00607A41" w:rsidRDefault="00607A41" w:rsidP="00607A41">
      <w:pPr>
        <w:pStyle w:val="affffb"/>
        <w:ind w:firstLine="420"/>
      </w:pPr>
      <w:r>
        <w:rPr>
          <w:rFonts w:hint="eastAsia"/>
        </w:rPr>
        <w:t>——相关内容吸收整合为“有性繁殖”章节（见第5章，2015年版的第4章、5.7）</w:t>
      </w:r>
      <w:r w:rsidR="001B44E7">
        <w:rPr>
          <w:rFonts w:hint="eastAsia"/>
        </w:rPr>
        <w:t>；</w:t>
      </w:r>
    </w:p>
    <w:p w14:paraId="50250BDF" w14:textId="77777777" w:rsidR="00607A41" w:rsidRDefault="00607A41" w:rsidP="00607A41">
      <w:pPr>
        <w:pStyle w:val="affffb"/>
        <w:ind w:firstLine="420"/>
      </w:pPr>
      <w:r>
        <w:rPr>
          <w:rFonts w:hint="eastAsia"/>
        </w:rPr>
        <w:t>——修改了果实采集的优株选择要求（见5.1，2015年版的4.1）；</w:t>
      </w:r>
    </w:p>
    <w:p w14:paraId="38453ED5" w14:textId="176BAE3B" w:rsidR="00607A41" w:rsidRDefault="00607A41" w:rsidP="00607A41">
      <w:pPr>
        <w:pStyle w:val="affffb"/>
        <w:ind w:firstLine="420"/>
      </w:pPr>
      <w:r>
        <w:rPr>
          <w:rFonts w:hint="eastAsia"/>
        </w:rPr>
        <w:t>——增加了“无性繁殖”章节（见第6章）</w:t>
      </w:r>
      <w:r w:rsidR="001B44E7">
        <w:rPr>
          <w:rFonts w:hint="eastAsia"/>
        </w:rPr>
        <w:t>；</w:t>
      </w:r>
    </w:p>
    <w:p w14:paraId="53883C88" w14:textId="5B8DE973" w:rsidR="00607A41" w:rsidRDefault="00607A41" w:rsidP="00607A41">
      <w:pPr>
        <w:pStyle w:val="affffb"/>
        <w:ind w:firstLine="420"/>
      </w:pPr>
      <w:r>
        <w:rPr>
          <w:rFonts w:hint="eastAsia"/>
        </w:rPr>
        <w:t>——相关内容吸收整合为“容器大苗培育”章节（见第7章，2015年版的5.4、5.5、5.6、5.8）</w:t>
      </w:r>
      <w:r w:rsidR="001B44E7">
        <w:rPr>
          <w:rFonts w:hint="eastAsia"/>
        </w:rPr>
        <w:t>；</w:t>
      </w:r>
    </w:p>
    <w:p w14:paraId="2C870E5D" w14:textId="4DE1738C" w:rsidR="00607A41" w:rsidRDefault="00607A41" w:rsidP="00607A41">
      <w:pPr>
        <w:pStyle w:val="affffb"/>
        <w:ind w:firstLine="420"/>
      </w:pPr>
      <w:r>
        <w:rPr>
          <w:rFonts w:hint="eastAsia"/>
        </w:rPr>
        <w:t>——增加了基质中农林保水剂要求，修改了基质的pH值要求（见7.2.1，2015年版的5.5）</w:t>
      </w:r>
      <w:r w:rsidR="001B44E7">
        <w:rPr>
          <w:rFonts w:hint="eastAsia"/>
        </w:rPr>
        <w:t>；</w:t>
      </w:r>
    </w:p>
    <w:p w14:paraId="543EE146" w14:textId="194C11CA" w:rsidR="00607A41" w:rsidRDefault="00607A41" w:rsidP="00607A41">
      <w:pPr>
        <w:pStyle w:val="affffb"/>
        <w:ind w:firstLine="420"/>
      </w:pPr>
      <w:r>
        <w:rPr>
          <w:rFonts w:hint="eastAsia"/>
        </w:rPr>
        <w:t>——相关内容吸收整合为“苗期管理”章节（见第8章，2015年版的5.9）</w:t>
      </w:r>
      <w:r w:rsidR="001B44E7">
        <w:rPr>
          <w:rFonts w:hint="eastAsia"/>
        </w:rPr>
        <w:t>；</w:t>
      </w:r>
    </w:p>
    <w:p w14:paraId="0B550BF5" w14:textId="77777777" w:rsidR="00607A41" w:rsidRDefault="00607A41" w:rsidP="00607A41">
      <w:pPr>
        <w:pStyle w:val="affffb"/>
        <w:ind w:firstLine="420"/>
      </w:pPr>
      <w:r>
        <w:rPr>
          <w:rFonts w:hint="eastAsia"/>
        </w:rPr>
        <w:t>——修改了出圃容器苗质量等级标准（见9.2，2015年版的6.2）；</w:t>
      </w:r>
    </w:p>
    <w:p w14:paraId="58B85B18" w14:textId="77777777" w:rsidR="00607A41" w:rsidRDefault="00607A41" w:rsidP="00607A41">
      <w:pPr>
        <w:pStyle w:val="affffb"/>
        <w:ind w:firstLine="420"/>
      </w:pPr>
      <w:r>
        <w:rPr>
          <w:rFonts w:hint="eastAsia"/>
        </w:rPr>
        <w:t>——删除“包装”条款和要求（2015年版的6.5）；</w:t>
      </w:r>
    </w:p>
    <w:p w14:paraId="338B7E30" w14:textId="77777777" w:rsidR="00607A41" w:rsidRDefault="00607A41" w:rsidP="00607A41">
      <w:pPr>
        <w:pStyle w:val="affffb"/>
        <w:ind w:firstLine="420"/>
      </w:pPr>
      <w:r>
        <w:rPr>
          <w:rFonts w:hint="eastAsia"/>
        </w:rPr>
        <w:t>——相关内容吸收整合为“苗木检测和检疫”条款（见9.3，2015年版的6.3、6.4、6.5、6.6）；</w:t>
      </w:r>
    </w:p>
    <w:p w14:paraId="0974C272" w14:textId="77777777" w:rsidR="00607A41" w:rsidRDefault="00607A41" w:rsidP="00607A41">
      <w:pPr>
        <w:pStyle w:val="affffb"/>
        <w:ind w:firstLine="420"/>
      </w:pPr>
      <w:r>
        <w:rPr>
          <w:rFonts w:hint="eastAsia"/>
        </w:rPr>
        <w:t>——更改了资料性附录（2015年版的附录A、B、C）；</w:t>
      </w:r>
    </w:p>
    <w:p w14:paraId="5F543C12" w14:textId="77777777" w:rsidR="00607A41" w:rsidRDefault="00607A41" w:rsidP="00607A41">
      <w:pPr>
        <w:pStyle w:val="affffb"/>
        <w:ind w:firstLine="420"/>
      </w:pPr>
      <w:r>
        <w:rPr>
          <w:rFonts w:hint="eastAsia"/>
        </w:rPr>
        <w:t>——增加了技术模式图（见附录C）。</w:t>
      </w:r>
    </w:p>
    <w:p w14:paraId="3D916245" w14:textId="77777777" w:rsidR="00607A41" w:rsidRDefault="00607A41" w:rsidP="00607A41">
      <w:pPr>
        <w:pStyle w:val="affffb"/>
        <w:ind w:firstLine="420"/>
      </w:pPr>
      <w:r>
        <w:rPr>
          <w:rFonts w:hint="eastAsia"/>
        </w:rPr>
        <w:t>本文件由温州市自然资源和规划局提出并归口。</w:t>
      </w:r>
    </w:p>
    <w:p w14:paraId="0D73C1D8" w14:textId="1C2AD04B" w:rsidR="00607A41" w:rsidRDefault="00607A41" w:rsidP="00607A41">
      <w:pPr>
        <w:pStyle w:val="affffb"/>
        <w:ind w:firstLine="420"/>
      </w:pPr>
      <w:r>
        <w:rPr>
          <w:rFonts w:hint="eastAsia"/>
        </w:rPr>
        <w:t>本文件起草单位：浙江省亚热带作物研究所、苍南县林业事业发展中心、温州青源园艺科技有限公司、浙江原野建设有限公司</w:t>
      </w:r>
      <w:r w:rsidR="001B44E7">
        <w:rPr>
          <w:rFonts w:hint="eastAsia"/>
        </w:rPr>
        <w:t>。</w:t>
      </w:r>
    </w:p>
    <w:p w14:paraId="2CE0279A" w14:textId="77777777" w:rsidR="00607A41" w:rsidRDefault="00607A41" w:rsidP="00607A41">
      <w:pPr>
        <w:pStyle w:val="affffb"/>
        <w:ind w:firstLine="420"/>
      </w:pPr>
      <w:r>
        <w:rPr>
          <w:rFonts w:hint="eastAsia"/>
        </w:rPr>
        <w:t>本文件主要起草人：郑坚、李效文、陈秋夏、魏馨、汤真勇、周文培、朱燕琳、张旭乐、夏海涛、潘泰妙。</w:t>
      </w:r>
    </w:p>
    <w:p w14:paraId="2E5C1843" w14:textId="77777777" w:rsidR="00607A41" w:rsidRDefault="00607A41" w:rsidP="00607A41">
      <w:pPr>
        <w:pStyle w:val="affffb"/>
        <w:ind w:firstLine="420"/>
      </w:pPr>
      <w:r>
        <w:rPr>
          <w:rFonts w:hint="eastAsia"/>
        </w:rPr>
        <w:t>本文件及其所代替标准的历次版本发布情况为：</w:t>
      </w:r>
    </w:p>
    <w:p w14:paraId="1E1B8999" w14:textId="7E27B4DB" w:rsidR="00607A41" w:rsidRDefault="00607A41" w:rsidP="00607A41">
      <w:pPr>
        <w:pStyle w:val="affffb"/>
        <w:ind w:firstLine="420"/>
      </w:pPr>
      <w:r>
        <w:rPr>
          <w:rFonts w:hint="eastAsia"/>
        </w:rPr>
        <w:t>——2015年首次发布为DB3303/T 57—2015《枫香轻基质容器育苗技术规程》；</w:t>
      </w:r>
    </w:p>
    <w:p w14:paraId="273E3F29" w14:textId="217A8275" w:rsidR="00607A41" w:rsidRDefault="00607A41" w:rsidP="00607A41">
      <w:pPr>
        <w:pStyle w:val="affffb"/>
        <w:ind w:firstLine="420"/>
      </w:pPr>
      <w:r>
        <w:rPr>
          <w:rFonts w:hint="eastAsia"/>
        </w:rPr>
        <w:t>——本次为第一次修订。</w:t>
      </w:r>
    </w:p>
    <w:p w14:paraId="2CB14D09" w14:textId="44B6789F" w:rsidR="00607A41" w:rsidRPr="00607A41" w:rsidRDefault="00607A41" w:rsidP="00607A41">
      <w:pPr>
        <w:pStyle w:val="affffb"/>
        <w:ind w:firstLine="420"/>
        <w:sectPr w:rsidR="00607A41" w:rsidRPr="00607A41" w:rsidSect="00607A41">
          <w:headerReference w:type="even" r:id="rId15"/>
          <w:headerReference w:type="default" r:id="rId16"/>
          <w:footerReference w:type="default" r:id="rId17"/>
          <w:pgSz w:w="11906" w:h="16838" w:code="9"/>
          <w:pgMar w:top="2410" w:right="1134" w:bottom="1134" w:left="1134" w:header="1418" w:footer="1134" w:gutter="284"/>
          <w:pgNumType w:fmt="upperRoman" w:start="1"/>
          <w:cols w:space="425"/>
          <w:formProt w:val="0"/>
          <w:docGrid w:type="lines" w:linePitch="312"/>
        </w:sectPr>
      </w:pPr>
    </w:p>
    <w:p w14:paraId="14B90043" w14:textId="77777777" w:rsidR="00894836" w:rsidRPr="00145D9D" w:rsidRDefault="00894836" w:rsidP="00093D25">
      <w:pPr>
        <w:spacing w:line="20" w:lineRule="exact"/>
        <w:jc w:val="center"/>
        <w:rPr>
          <w:rFonts w:ascii="黑体" w:eastAsia="黑体" w:hAnsi="黑体"/>
          <w:sz w:val="32"/>
          <w:szCs w:val="32"/>
        </w:rPr>
      </w:pPr>
      <w:bookmarkStart w:id="22" w:name="BookMark4"/>
      <w:bookmarkEnd w:id="21"/>
    </w:p>
    <w:p w14:paraId="184BD0B3" w14:textId="77777777" w:rsidR="00894836" w:rsidRDefault="00894836" w:rsidP="00093D25">
      <w:pPr>
        <w:spacing w:line="20" w:lineRule="exact"/>
        <w:jc w:val="center"/>
        <w:rPr>
          <w:rFonts w:ascii="黑体" w:eastAsia="黑体" w:hAnsi="黑体"/>
          <w:sz w:val="32"/>
          <w:szCs w:val="32"/>
        </w:rPr>
      </w:pPr>
    </w:p>
    <w:sdt>
      <w:sdtPr>
        <w:tag w:val="NEW_STAND_NAME"/>
        <w:id w:val="595910757"/>
        <w:lock w:val="sdtLocked"/>
        <w:placeholder>
          <w:docPart w:val="9E125F9B665C47D2AF6272963D4D19FB"/>
        </w:placeholder>
      </w:sdtPr>
      <w:sdtEndPr/>
      <w:sdtContent>
        <w:bookmarkStart w:id="23" w:name="NEW_STAND_NAME" w:displacedByCustomXml="prev"/>
        <w:p w14:paraId="2F922C02" w14:textId="7F0A98D8" w:rsidR="00F26B7E" w:rsidRPr="00F26B7E" w:rsidRDefault="00607A41" w:rsidP="00607A41">
          <w:pPr>
            <w:pStyle w:val="afffffffff8"/>
            <w:spacing w:beforeLines="1" w:before="3" w:afterLines="220" w:after="686"/>
          </w:pPr>
          <w:r>
            <w:rPr>
              <w:rFonts w:hint="eastAsia"/>
            </w:rPr>
            <w:t>枫香容器大苗培育技术规程</w:t>
          </w:r>
        </w:p>
      </w:sdtContent>
    </w:sdt>
    <w:bookmarkEnd w:id="23" w:displacedByCustomXml="prev"/>
    <w:p w14:paraId="15AF1F6C" w14:textId="77777777" w:rsidR="00E2552F" w:rsidRDefault="00E2552F" w:rsidP="00A77CCB">
      <w:pPr>
        <w:pStyle w:val="affc"/>
        <w:spacing w:before="312" w:after="312"/>
      </w:pPr>
      <w:bookmarkStart w:id="24" w:name="_Toc17233325"/>
      <w:bookmarkStart w:id="25" w:name="_Toc17233333"/>
      <w:bookmarkStart w:id="26" w:name="_Toc24884211"/>
      <w:bookmarkStart w:id="27" w:name="_Toc24884218"/>
      <w:bookmarkStart w:id="28" w:name="_Toc26648465"/>
      <w:bookmarkStart w:id="29" w:name="_Toc26718930"/>
      <w:bookmarkStart w:id="30" w:name="_Toc26986530"/>
      <w:bookmarkStart w:id="31" w:name="_Toc26986771"/>
      <w:r>
        <w:rPr>
          <w:rFonts w:hint="eastAsia"/>
        </w:rPr>
        <w:t>范围</w:t>
      </w:r>
      <w:bookmarkEnd w:id="24"/>
      <w:bookmarkEnd w:id="25"/>
      <w:bookmarkEnd w:id="26"/>
      <w:bookmarkEnd w:id="27"/>
      <w:bookmarkEnd w:id="28"/>
      <w:bookmarkEnd w:id="29"/>
      <w:bookmarkEnd w:id="30"/>
      <w:bookmarkEnd w:id="31"/>
    </w:p>
    <w:p w14:paraId="23F6EAD2" w14:textId="77777777" w:rsidR="00607A41" w:rsidRDefault="00607A41" w:rsidP="00607A41">
      <w:pPr>
        <w:pStyle w:val="affffb"/>
        <w:autoSpaceDE/>
        <w:autoSpaceDN/>
        <w:ind w:firstLine="420"/>
      </w:pPr>
      <w:bookmarkStart w:id="32" w:name="_Toc17233326"/>
      <w:bookmarkStart w:id="33" w:name="_Toc17233334"/>
      <w:bookmarkStart w:id="34" w:name="_Toc24884212"/>
      <w:bookmarkStart w:id="35" w:name="_Toc24884219"/>
      <w:bookmarkStart w:id="36" w:name="_Toc26648466"/>
      <w:r>
        <w:rPr>
          <w:rFonts w:hint="eastAsia"/>
        </w:rPr>
        <w:t>本文件规定了枫香容器大苗培育的圃地和设施、有性繁殖、无性繁殖、容器大苗培育、苗期管理、出圃和档案管理等技术要求。</w:t>
      </w:r>
    </w:p>
    <w:p w14:paraId="7A552BC7" w14:textId="55801440" w:rsidR="008B0C9C" w:rsidRDefault="00607A41" w:rsidP="00607A41">
      <w:pPr>
        <w:pStyle w:val="affffb"/>
        <w:autoSpaceDE/>
        <w:autoSpaceDN/>
        <w:ind w:firstLine="420"/>
      </w:pPr>
      <w:r>
        <w:rPr>
          <w:rFonts w:hint="eastAsia"/>
        </w:rPr>
        <w:t>本文件适用于2年～4年生枫香容器大苗的培育。</w:t>
      </w:r>
    </w:p>
    <w:p w14:paraId="307D5E51" w14:textId="77777777" w:rsidR="00E2552F" w:rsidRDefault="00E2552F" w:rsidP="00A77CCB">
      <w:pPr>
        <w:pStyle w:val="affc"/>
        <w:spacing w:before="312" w:after="312"/>
      </w:pPr>
      <w:bookmarkStart w:id="37" w:name="_Toc26718931"/>
      <w:bookmarkStart w:id="38" w:name="_Toc26986531"/>
      <w:bookmarkStart w:id="39" w:name="_Toc26986772"/>
      <w:r>
        <w:rPr>
          <w:rFonts w:hint="eastAsia"/>
        </w:rPr>
        <w:t>规范性引用文件</w:t>
      </w:r>
      <w:bookmarkEnd w:id="32"/>
      <w:bookmarkEnd w:id="33"/>
      <w:bookmarkEnd w:id="34"/>
      <w:bookmarkEnd w:id="35"/>
      <w:bookmarkEnd w:id="36"/>
      <w:bookmarkEnd w:id="37"/>
      <w:bookmarkEnd w:id="38"/>
      <w:bookmarkEnd w:id="39"/>
    </w:p>
    <w:sdt>
      <w:sdtPr>
        <w:rPr>
          <w:rFonts w:hint="eastAsia"/>
        </w:rPr>
        <w:id w:val="715848253"/>
        <w:placeholder>
          <w:docPart w:val="E23D4CC0B0A945D494C95AF48529E157"/>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sdtContent>
        <w:p w14:paraId="549807FD" w14:textId="77777777" w:rsidR="008A57E6" w:rsidRDefault="008A57E6" w:rsidP="008A57E6">
          <w:pPr>
            <w:pStyle w:val="affffb"/>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6C9BFEC0" w14:textId="77777777" w:rsidR="00607A41" w:rsidRDefault="00607A41" w:rsidP="00607A41">
      <w:pPr>
        <w:pStyle w:val="affffb"/>
        <w:ind w:firstLine="420"/>
      </w:pPr>
      <w:r w:rsidRPr="00607A41">
        <w:rPr>
          <w:rFonts w:ascii="Times New Roman"/>
        </w:rPr>
        <w:t>LY/T 2459</w:t>
      </w:r>
      <w:r>
        <w:rPr>
          <w:rFonts w:hint="eastAsia"/>
        </w:rPr>
        <w:t xml:space="preserve">  枫香培育技术规程</w:t>
      </w:r>
    </w:p>
    <w:p w14:paraId="3788F241" w14:textId="77777777" w:rsidR="00607A41" w:rsidRDefault="00607A41" w:rsidP="00607A41">
      <w:pPr>
        <w:pStyle w:val="affffb"/>
        <w:ind w:firstLine="420"/>
      </w:pPr>
      <w:r w:rsidRPr="00607A41">
        <w:rPr>
          <w:rFonts w:ascii="Times New Roman" w:hint="eastAsia"/>
        </w:rPr>
        <w:t xml:space="preserve">DB33/T 179.1  </w:t>
      </w:r>
      <w:r>
        <w:rPr>
          <w:rFonts w:hint="eastAsia"/>
        </w:rPr>
        <w:t>林业露地育苗</w:t>
      </w:r>
    </w:p>
    <w:p w14:paraId="67776873" w14:textId="1BC26DAC" w:rsidR="00AA6EC9" w:rsidRPr="008A57E6" w:rsidRDefault="00607A41" w:rsidP="00607A41">
      <w:pPr>
        <w:pStyle w:val="affffb"/>
        <w:ind w:firstLine="420"/>
      </w:pPr>
      <w:r w:rsidRPr="00607A41">
        <w:rPr>
          <w:rFonts w:ascii="Times New Roman" w:hint="eastAsia"/>
        </w:rPr>
        <w:t xml:space="preserve">DB33/T 179.2  </w:t>
      </w:r>
      <w:r>
        <w:rPr>
          <w:rFonts w:hint="eastAsia"/>
        </w:rPr>
        <w:t>林业容器育苗</w:t>
      </w:r>
    </w:p>
    <w:p w14:paraId="6AEEE110" w14:textId="77777777" w:rsidR="00B265BC" w:rsidRPr="00E030F9" w:rsidRDefault="00FD59EB" w:rsidP="00FD59EB">
      <w:pPr>
        <w:pStyle w:val="affc"/>
        <w:spacing w:before="312" w:after="312"/>
      </w:pPr>
      <w:r>
        <w:rPr>
          <w:rFonts w:hint="eastAsia"/>
          <w:szCs w:val="21"/>
        </w:rPr>
        <w:t>术语和定义</w:t>
      </w:r>
    </w:p>
    <w:bookmarkStart w:id="40" w:name="_Toc26986532" w:displacedByCustomXml="next"/>
    <w:bookmarkEnd w:id="40" w:displacedByCustomXml="next"/>
    <w:sdt>
      <w:sdtPr>
        <w:id w:val="-1909835108"/>
        <w:placeholder>
          <w:docPart w:val="075B695B02174102949498A8E3910F0F"/>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sdtContent>
        <w:p w14:paraId="693D021E" w14:textId="6C82FA6D" w:rsidR="003C010C" w:rsidRDefault="00607A41" w:rsidP="00BA263B">
          <w:pPr>
            <w:pStyle w:val="affffb"/>
            <w:ind w:firstLine="420"/>
          </w:pPr>
          <w:r>
            <w:t>本文件没有需要界定的术语和定义。</w:t>
          </w:r>
        </w:p>
      </w:sdtContent>
    </w:sdt>
    <w:p w14:paraId="4E19BA09" w14:textId="77777777" w:rsidR="00607A41" w:rsidRDefault="00607A41" w:rsidP="00607A41">
      <w:pPr>
        <w:pStyle w:val="affc"/>
        <w:spacing w:before="312" w:after="312"/>
      </w:pPr>
      <w:r>
        <w:rPr>
          <w:rFonts w:hint="eastAsia"/>
        </w:rPr>
        <w:t>圃地和设施</w:t>
      </w:r>
    </w:p>
    <w:p w14:paraId="4C02C748" w14:textId="77777777" w:rsidR="00607A41" w:rsidRDefault="00607A41" w:rsidP="00607A41">
      <w:pPr>
        <w:pStyle w:val="affd"/>
        <w:spacing w:before="156" w:after="156"/>
      </w:pPr>
      <w:bookmarkStart w:id="41" w:name="_Hlk90554604"/>
      <w:r>
        <w:rPr>
          <w:rFonts w:hint="eastAsia"/>
        </w:rPr>
        <w:t>圃地选择</w:t>
      </w:r>
    </w:p>
    <w:p w14:paraId="21A3F118" w14:textId="77777777" w:rsidR="00607A41" w:rsidRDefault="00607A41" w:rsidP="00607A41">
      <w:pPr>
        <w:pStyle w:val="afffffffff1"/>
      </w:pPr>
      <w:r>
        <w:t>苗圃地宜选择运输方便、水源充足、地势平坦、排水良好、通风透气、光照充足的无污源地段。</w:t>
      </w:r>
    </w:p>
    <w:p w14:paraId="2964FAB0" w14:textId="77777777" w:rsidR="00607A41" w:rsidRDefault="00607A41" w:rsidP="00607A41">
      <w:pPr>
        <w:pStyle w:val="afffffffff1"/>
      </w:pPr>
      <w:r>
        <w:rPr>
          <w:rFonts w:hint="eastAsia"/>
        </w:rPr>
        <w:t>平整圃地，</w:t>
      </w:r>
      <w:proofErr w:type="gramStart"/>
      <w:r>
        <w:rPr>
          <w:rFonts w:hint="eastAsia"/>
        </w:rPr>
        <w:t>无乔灌</w:t>
      </w:r>
      <w:proofErr w:type="gramEnd"/>
      <w:r>
        <w:rPr>
          <w:rFonts w:hint="eastAsia"/>
        </w:rPr>
        <w:t>、石块，</w:t>
      </w:r>
      <w:proofErr w:type="gramStart"/>
      <w:r>
        <w:rPr>
          <w:rFonts w:hint="eastAsia"/>
        </w:rPr>
        <w:t>铺防草地</w:t>
      </w:r>
      <w:proofErr w:type="gramEnd"/>
      <w:r>
        <w:rPr>
          <w:rFonts w:hint="eastAsia"/>
        </w:rPr>
        <w:t>布，四周和中央开排水沟。</w:t>
      </w:r>
    </w:p>
    <w:p w14:paraId="21F20B08" w14:textId="77777777" w:rsidR="00607A41" w:rsidRDefault="00607A41" w:rsidP="00607A41">
      <w:pPr>
        <w:pStyle w:val="affd"/>
        <w:spacing w:before="156" w:after="156"/>
      </w:pPr>
      <w:r>
        <w:rPr>
          <w:rFonts w:hAnsi="黑体" w:hint="eastAsia"/>
        </w:rPr>
        <w:t>育苗</w:t>
      </w:r>
      <w:r>
        <w:t>设施</w:t>
      </w:r>
    </w:p>
    <w:p w14:paraId="5D9DE442" w14:textId="77777777" w:rsidR="00607A41" w:rsidRDefault="00607A41" w:rsidP="00607A41">
      <w:pPr>
        <w:pStyle w:val="afffffffffffd"/>
        <w:autoSpaceDE/>
        <w:autoSpaceDN/>
        <w:rPr>
          <w:rFonts w:ascii="Times New Roman"/>
          <w:szCs w:val="21"/>
        </w:rPr>
      </w:pPr>
      <w:r>
        <w:rPr>
          <w:rFonts w:ascii="Times New Roman" w:hint="eastAsia"/>
          <w:szCs w:val="21"/>
        </w:rPr>
        <w:t>宜在具备</w:t>
      </w:r>
      <w:r>
        <w:rPr>
          <w:rFonts w:ascii="Times New Roman"/>
        </w:rPr>
        <w:t>遮阳、喷水雾等</w:t>
      </w:r>
      <w:r>
        <w:rPr>
          <w:rFonts w:ascii="Times New Roman" w:hint="eastAsia"/>
        </w:rPr>
        <w:t>功能和抗台防风能力的</w:t>
      </w:r>
      <w:r>
        <w:rPr>
          <w:rFonts w:ascii="Times New Roman" w:hint="eastAsia"/>
          <w:szCs w:val="21"/>
        </w:rPr>
        <w:t>温室大棚内或钢骨架遮阳棚下培育容器苗。</w:t>
      </w:r>
    </w:p>
    <w:p w14:paraId="0D4A9437" w14:textId="77777777" w:rsidR="00607A41" w:rsidRDefault="00607A41" w:rsidP="00607A41">
      <w:pPr>
        <w:pStyle w:val="affc"/>
        <w:spacing w:before="312" w:after="312"/>
      </w:pPr>
      <w:bookmarkStart w:id="42" w:name="_Hlk90554634"/>
      <w:bookmarkEnd w:id="41"/>
      <w:r>
        <w:rPr>
          <w:rFonts w:hint="eastAsia"/>
        </w:rPr>
        <w:t>有性繁殖</w:t>
      </w:r>
    </w:p>
    <w:p w14:paraId="0124CC77" w14:textId="77777777" w:rsidR="00607A41" w:rsidRDefault="00607A41" w:rsidP="00607A41">
      <w:pPr>
        <w:pStyle w:val="affd"/>
        <w:spacing w:before="156" w:after="156"/>
      </w:pPr>
      <w:r>
        <w:t>果实采收</w:t>
      </w:r>
    </w:p>
    <w:p w14:paraId="7BC49378" w14:textId="364BB859" w:rsidR="00607A41" w:rsidRPr="00607A41" w:rsidRDefault="00607A41" w:rsidP="00607A41">
      <w:pPr>
        <w:pStyle w:val="afffffffffffb"/>
        <w:spacing w:line="240" w:lineRule="auto"/>
        <w:ind w:leftChars="0" w:left="0" w:firstLineChars="200" w:firstLine="420"/>
        <w:rPr>
          <w:rFonts w:ascii="Times New Roman" w:hAnsi="Times New Roman"/>
          <w:kern w:val="0"/>
          <w:szCs w:val="20"/>
        </w:rPr>
      </w:pPr>
      <w:r w:rsidRPr="00607A41">
        <w:rPr>
          <w:rFonts w:ascii="Times New Roman" w:hAnsi="Times New Roman" w:hint="eastAsia"/>
          <w:kern w:val="0"/>
          <w:szCs w:val="20"/>
        </w:rPr>
        <w:t>应在适宜温州气候特点、秋冬叶色变化明显的枫香优良林分内，选择</w:t>
      </w:r>
      <w:r w:rsidRPr="00607A41">
        <w:rPr>
          <w:rFonts w:ascii="Times New Roman" w:hAnsi="Times New Roman" w:hint="eastAsia"/>
          <w:kern w:val="0"/>
          <w:szCs w:val="20"/>
        </w:rPr>
        <w:t>15</w:t>
      </w:r>
      <w:r w:rsidRPr="00607A41">
        <w:rPr>
          <w:rFonts w:ascii="Times New Roman" w:hAnsi="Times New Roman" w:hint="eastAsia"/>
          <w:kern w:val="0"/>
          <w:szCs w:val="20"/>
        </w:rPr>
        <w:t>年～</w:t>
      </w:r>
      <w:r w:rsidRPr="00607A41">
        <w:rPr>
          <w:rFonts w:ascii="Times New Roman" w:hAnsi="Times New Roman" w:hint="eastAsia"/>
          <w:kern w:val="0"/>
          <w:szCs w:val="20"/>
        </w:rPr>
        <w:t>35</w:t>
      </w:r>
      <w:r w:rsidRPr="00607A41">
        <w:rPr>
          <w:rFonts w:ascii="Times New Roman" w:hAnsi="Times New Roman" w:hint="eastAsia"/>
          <w:kern w:val="0"/>
          <w:szCs w:val="20"/>
        </w:rPr>
        <w:t>年、生长良好、无病虫害、树干通直的母树采种。</w:t>
      </w:r>
      <w:r w:rsidRPr="00607A41">
        <w:rPr>
          <w:rFonts w:ascii="Times New Roman" w:hAnsi="Times New Roman" w:hint="eastAsia"/>
          <w:kern w:val="0"/>
          <w:szCs w:val="20"/>
        </w:rPr>
        <w:t>10</w:t>
      </w:r>
      <w:r w:rsidRPr="00607A41">
        <w:rPr>
          <w:rFonts w:ascii="Times New Roman" w:hAnsi="Times New Roman" w:hint="eastAsia"/>
          <w:kern w:val="0"/>
          <w:szCs w:val="20"/>
        </w:rPr>
        <w:t>月下旬，当蒴果由绿变成黄褐色（稍带青）、尚未开裂时采集果实。</w:t>
      </w:r>
    </w:p>
    <w:p w14:paraId="3F5A632C" w14:textId="77777777" w:rsidR="00607A41" w:rsidRDefault="00607A41" w:rsidP="00607A41">
      <w:pPr>
        <w:pStyle w:val="affd"/>
        <w:spacing w:before="156" w:after="156"/>
      </w:pPr>
      <w:r>
        <w:t>种子处理及贮藏</w:t>
      </w:r>
    </w:p>
    <w:p w14:paraId="099B68AD" w14:textId="77777777" w:rsidR="00607A41" w:rsidRDefault="00607A41" w:rsidP="00607A41">
      <w:pPr>
        <w:pStyle w:val="afffffffff1"/>
      </w:pPr>
      <w:r>
        <w:rPr>
          <w:rFonts w:hAnsi="宋体"/>
          <w:color w:val="000000"/>
        </w:rPr>
        <w:t>将</w:t>
      </w:r>
      <w:r>
        <w:rPr>
          <w:rFonts w:hAnsi="宋体" w:hint="eastAsia"/>
          <w:color w:val="000000"/>
        </w:rPr>
        <w:t>采集</w:t>
      </w:r>
      <w:r>
        <w:rPr>
          <w:rFonts w:hint="eastAsia"/>
        </w:rPr>
        <w:t>的果实摊放、晾晒、翻动，待裂开后散出种子，用细筛除去杂质。</w:t>
      </w:r>
    </w:p>
    <w:p w14:paraId="2A0B7896" w14:textId="77777777" w:rsidR="00607A41" w:rsidRDefault="00607A41" w:rsidP="00607A41">
      <w:pPr>
        <w:pStyle w:val="afffffffff1"/>
        <w:rPr>
          <w:rFonts w:hAnsi="宋体"/>
          <w:color w:val="000000"/>
        </w:rPr>
      </w:pPr>
      <w:r>
        <w:rPr>
          <w:rFonts w:hint="eastAsia"/>
        </w:rPr>
        <w:t>低温密</w:t>
      </w:r>
      <w:r>
        <w:rPr>
          <w:rFonts w:hAnsi="宋体"/>
          <w:color w:val="000000"/>
        </w:rPr>
        <w:t>闭干藏，要求种子净度不</w:t>
      </w:r>
      <w:r>
        <w:rPr>
          <w:rFonts w:hAnsi="宋体" w:hint="eastAsia"/>
          <w:color w:val="000000"/>
        </w:rPr>
        <w:t>小</w:t>
      </w:r>
      <w:r>
        <w:rPr>
          <w:rFonts w:hAnsi="宋体"/>
          <w:color w:val="000000"/>
        </w:rPr>
        <w:t>于93%，种子含水量</w:t>
      </w:r>
      <w:r>
        <w:rPr>
          <w:rFonts w:hAnsi="宋体" w:hint="eastAsia"/>
          <w:color w:val="000000"/>
        </w:rPr>
        <w:t>不大于</w:t>
      </w:r>
      <w:r>
        <w:rPr>
          <w:rFonts w:hAnsi="宋体"/>
          <w:color w:val="000000"/>
        </w:rPr>
        <w:t>10%。</w:t>
      </w:r>
    </w:p>
    <w:p w14:paraId="151DCDC3" w14:textId="77777777" w:rsidR="00607A41" w:rsidRDefault="00607A41" w:rsidP="00607A41">
      <w:pPr>
        <w:pStyle w:val="affd"/>
        <w:spacing w:before="156" w:after="156"/>
      </w:pPr>
      <w:r>
        <w:rPr>
          <w:rFonts w:hint="eastAsia"/>
        </w:rPr>
        <w:lastRenderedPageBreak/>
        <w:t>播种繁育</w:t>
      </w:r>
    </w:p>
    <w:p w14:paraId="336B7F51" w14:textId="2504C7D9" w:rsidR="00607A41" w:rsidRDefault="00607A41" w:rsidP="00607A41">
      <w:pPr>
        <w:pStyle w:val="afffffffff1"/>
      </w:pPr>
      <w:r>
        <w:rPr>
          <w:rFonts w:hint="eastAsia"/>
        </w:rPr>
        <w:t>3月中上旬，采用0.5%的高锰酸钾溶液浸种2 h，清水洗净后，用35 ℃的温水浸种48小时催芽，应每6小时换水一次，捞出阴干。</w:t>
      </w:r>
    </w:p>
    <w:p w14:paraId="3E001939" w14:textId="7790C82F" w:rsidR="00607A41" w:rsidRDefault="00607A41" w:rsidP="00607A41">
      <w:pPr>
        <w:pStyle w:val="afffffffff1"/>
      </w:pPr>
      <w:r>
        <w:rPr>
          <w:rFonts w:hint="eastAsia"/>
        </w:rPr>
        <w:t>在D4.5 cm×H8 cm的已填装轻基质的容器中点播种子，每个容器播2粒，深度为0.3 cm左右。播后应抚平喷淋浇透，并覆盖塑料薄膜。</w:t>
      </w:r>
    </w:p>
    <w:p w14:paraId="24D46E89" w14:textId="2115F137" w:rsidR="00607A41" w:rsidRDefault="00607A41" w:rsidP="00607A41">
      <w:pPr>
        <w:pStyle w:val="afffffffff1"/>
      </w:pPr>
      <w:r>
        <w:rPr>
          <w:rFonts w:hint="eastAsia"/>
        </w:rPr>
        <w:t>20天后开始发芽，当出苗达到70%时，应在傍晚时揭开薄膜。保持苗床和基质湿润，每3天喷洒一次广谱型杀菌剂溶液，宜交替使用不同杀菌剂。</w:t>
      </w:r>
    </w:p>
    <w:p w14:paraId="04A1348C" w14:textId="316070B7" w:rsidR="00607A41" w:rsidRDefault="00607A41" w:rsidP="00607A41">
      <w:pPr>
        <w:pStyle w:val="afffffffff1"/>
      </w:pPr>
      <w:r>
        <w:rPr>
          <w:rFonts w:hint="eastAsia"/>
        </w:rPr>
        <w:t>当播种幼苗出齐10天后、幼苗高度长至3 cm～5 cm时，应进行间苗或补苗，每个容器保留1株健壮苗。间苗和补苗后随即浇水。在6月～7月，</w:t>
      </w:r>
      <w:proofErr w:type="gramStart"/>
      <w:r>
        <w:rPr>
          <w:rFonts w:hint="eastAsia"/>
        </w:rPr>
        <w:t>待当年</w:t>
      </w:r>
      <w:proofErr w:type="gramEnd"/>
      <w:r>
        <w:rPr>
          <w:rFonts w:hint="eastAsia"/>
        </w:rPr>
        <w:t>繁育的幼苗生长至10 cm～15 cm时应进行分盘、间隔。按苗木大小进行分苗和分级管理，摆放密度为270株/m</w:t>
      </w:r>
      <w:r>
        <w:rPr>
          <w:rFonts w:hint="eastAsia"/>
          <w:vertAlign w:val="superscript"/>
        </w:rPr>
        <w:t>2</w:t>
      </w:r>
      <w:r>
        <w:rPr>
          <w:rFonts w:hint="eastAsia"/>
        </w:rPr>
        <w:t>～290株/m</w:t>
      </w:r>
      <w:r>
        <w:rPr>
          <w:rFonts w:hint="eastAsia"/>
          <w:vertAlign w:val="superscript"/>
        </w:rPr>
        <w:t>2</w:t>
      </w:r>
      <w:r>
        <w:rPr>
          <w:rFonts w:hint="eastAsia"/>
        </w:rPr>
        <w:t>为佳。</w:t>
      </w:r>
    </w:p>
    <w:bookmarkEnd w:id="42"/>
    <w:p w14:paraId="61E20ECA" w14:textId="77777777" w:rsidR="00607A41" w:rsidRDefault="00607A41" w:rsidP="00607A41">
      <w:pPr>
        <w:pStyle w:val="affc"/>
        <w:spacing w:before="312" w:after="312"/>
      </w:pPr>
      <w:r>
        <w:rPr>
          <w:rFonts w:hint="eastAsia"/>
        </w:rPr>
        <w:t>无性繁殖</w:t>
      </w:r>
    </w:p>
    <w:p w14:paraId="385E47BB" w14:textId="77777777" w:rsidR="00607A41" w:rsidRDefault="00607A41" w:rsidP="00607A41">
      <w:pPr>
        <w:pStyle w:val="affd"/>
        <w:spacing w:before="156" w:after="156"/>
      </w:pPr>
      <w:r>
        <w:rPr>
          <w:rFonts w:hint="eastAsia"/>
        </w:rPr>
        <w:t>扦插</w:t>
      </w:r>
    </w:p>
    <w:p w14:paraId="13F29D70" w14:textId="77777777" w:rsidR="00607A41" w:rsidRDefault="00607A41" w:rsidP="00607A41">
      <w:pPr>
        <w:pStyle w:val="affe"/>
        <w:spacing w:before="156" w:after="156"/>
      </w:pPr>
      <w:r>
        <w:rPr>
          <w:rFonts w:hint="eastAsia"/>
        </w:rPr>
        <w:t>扦插时间</w:t>
      </w:r>
    </w:p>
    <w:p w14:paraId="5D8E969F" w14:textId="77777777" w:rsidR="00607A41" w:rsidRDefault="00607A41" w:rsidP="00607A41">
      <w:pPr>
        <w:pStyle w:val="afffffffffffd"/>
        <w:autoSpaceDE/>
        <w:autoSpaceDN/>
        <w:rPr>
          <w:color w:val="000000"/>
        </w:rPr>
      </w:pPr>
      <w:r>
        <w:rPr>
          <w:rFonts w:hAnsi="黑体" w:cs="黑体" w:hint="eastAsia"/>
          <w:color w:val="000000"/>
          <w:szCs w:val="21"/>
        </w:rPr>
        <w:t>5月</w:t>
      </w:r>
      <w:r>
        <w:rPr>
          <w:rFonts w:hAnsi="宋体" w:cs="宋体" w:hint="eastAsia"/>
          <w:color w:val="000000"/>
          <w:szCs w:val="21"/>
        </w:rPr>
        <w:t>～</w:t>
      </w:r>
      <w:r>
        <w:rPr>
          <w:rFonts w:hAnsi="黑体" w:cs="黑体" w:hint="eastAsia"/>
          <w:color w:val="000000"/>
          <w:szCs w:val="21"/>
        </w:rPr>
        <w:t>6月。</w:t>
      </w:r>
    </w:p>
    <w:p w14:paraId="42352FCC" w14:textId="77777777" w:rsidR="00607A41" w:rsidRDefault="00607A41" w:rsidP="00607A41">
      <w:pPr>
        <w:pStyle w:val="affe"/>
        <w:spacing w:before="156" w:after="156"/>
      </w:pPr>
      <w:r>
        <w:rPr>
          <w:rFonts w:hint="eastAsia"/>
        </w:rPr>
        <w:t>插穗采集和裁剪</w:t>
      </w:r>
    </w:p>
    <w:p w14:paraId="0D777D61" w14:textId="77777777" w:rsidR="00607A41" w:rsidRDefault="00607A41" w:rsidP="00607A41">
      <w:pPr>
        <w:pStyle w:val="afffffffff0"/>
      </w:pPr>
      <w:r>
        <w:rPr>
          <w:rFonts w:hint="eastAsia"/>
          <w:color w:val="000000"/>
        </w:rPr>
        <w:t>应选择在适宜温州气候特点、秋冬</w:t>
      </w:r>
      <w:r>
        <w:rPr>
          <w:rFonts w:hint="eastAsia"/>
        </w:rPr>
        <w:t>叶色变化明显的优良单株上，采集当年生半木质化嫩枝。在阴凉处剪至8 cm～10 cm长度，剪去一半叶片 ，保留1个～2个芽。</w:t>
      </w:r>
    </w:p>
    <w:p w14:paraId="3C11A4AA" w14:textId="77777777" w:rsidR="00607A41" w:rsidRDefault="00607A41" w:rsidP="00607A41">
      <w:pPr>
        <w:pStyle w:val="afffffffff0"/>
        <w:rPr>
          <w:rFonts w:hAnsi="宋体" w:cs="宋体"/>
          <w:color w:val="000000"/>
        </w:rPr>
      </w:pPr>
      <w:r>
        <w:rPr>
          <w:rFonts w:hint="eastAsia"/>
        </w:rPr>
        <w:t>宜2小时内裁剪插穗，路程远时应</w:t>
      </w:r>
      <w:r>
        <w:rPr>
          <w:rFonts w:hAnsi="宋体" w:cs="宋体" w:hint="eastAsia"/>
          <w:color w:val="000000"/>
        </w:rPr>
        <w:t>蜡封剪口或用湿毛巾包裹。</w:t>
      </w:r>
    </w:p>
    <w:p w14:paraId="0BE6F0F7" w14:textId="77777777" w:rsidR="00607A41" w:rsidRDefault="00607A41" w:rsidP="00607A41">
      <w:pPr>
        <w:pStyle w:val="affe"/>
        <w:spacing w:before="156" w:after="156"/>
      </w:pPr>
      <w:r>
        <w:rPr>
          <w:rFonts w:hint="eastAsia"/>
        </w:rPr>
        <w:t>激素处理</w:t>
      </w:r>
    </w:p>
    <w:p w14:paraId="35B6FA17" w14:textId="77777777" w:rsidR="00607A41" w:rsidRDefault="00607A41" w:rsidP="00607A41">
      <w:pPr>
        <w:spacing w:line="240" w:lineRule="auto"/>
        <w:ind w:firstLineChars="200" w:firstLine="420"/>
        <w:rPr>
          <w:rFonts w:ascii="宋体" w:hAnsi="宋体" w:cs="宋体"/>
          <w:color w:val="000000"/>
        </w:rPr>
      </w:pPr>
      <w:proofErr w:type="gramStart"/>
      <w:r>
        <w:rPr>
          <w:rFonts w:ascii="宋体" w:hAnsi="宋体" w:cs="宋体" w:hint="eastAsia"/>
          <w:color w:val="000000"/>
        </w:rPr>
        <w:t>将剪好的</w:t>
      </w:r>
      <w:proofErr w:type="gramEnd"/>
      <w:r>
        <w:rPr>
          <w:rFonts w:ascii="宋体" w:hAnsi="宋体" w:cs="宋体" w:hint="eastAsia"/>
          <w:color w:val="000000"/>
        </w:rPr>
        <w:t>插穗扎成小捆，用0.3 g/kg吲哚丁酸或</w:t>
      </w:r>
      <w:proofErr w:type="gramStart"/>
      <w:r>
        <w:rPr>
          <w:rFonts w:ascii="宋体" w:hAnsi="宋体" w:cs="宋体" w:hint="eastAsia"/>
          <w:color w:val="000000"/>
        </w:rPr>
        <w:t>萘</w:t>
      </w:r>
      <w:proofErr w:type="gramEnd"/>
      <w:r>
        <w:rPr>
          <w:rFonts w:ascii="宋体" w:hAnsi="宋体" w:cs="宋体" w:hint="eastAsia"/>
          <w:color w:val="000000"/>
        </w:rPr>
        <w:t>乙酸溶液浸泡插穗下半部30分钟。</w:t>
      </w:r>
    </w:p>
    <w:p w14:paraId="47A50D56" w14:textId="77777777" w:rsidR="00607A41" w:rsidRDefault="00607A41" w:rsidP="00607A41">
      <w:pPr>
        <w:pStyle w:val="affe"/>
        <w:spacing w:before="156" w:after="156"/>
      </w:pPr>
      <w:r>
        <w:rPr>
          <w:rFonts w:hint="eastAsia"/>
        </w:rPr>
        <w:t>扦插技术</w:t>
      </w:r>
    </w:p>
    <w:p w14:paraId="21FD72F0" w14:textId="77777777" w:rsidR="00607A41" w:rsidRDefault="00607A41" w:rsidP="00607A41">
      <w:pPr>
        <w:pStyle w:val="afffffffff0"/>
      </w:pPr>
      <w:r>
        <w:rPr>
          <w:rFonts w:hint="eastAsia"/>
        </w:rPr>
        <w:t>应在已填充经</w:t>
      </w:r>
      <w:r>
        <w:t>0.5%高锰酸钾溶液</w:t>
      </w:r>
      <w:r>
        <w:rPr>
          <w:rFonts w:hint="eastAsia"/>
        </w:rPr>
        <w:t>消毒的泥炭、蛭石或河沙等基质上进行扦插。</w:t>
      </w:r>
    </w:p>
    <w:p w14:paraId="132F1ABC" w14:textId="77777777" w:rsidR="00607A41" w:rsidRDefault="00607A41" w:rsidP="00607A41">
      <w:pPr>
        <w:pStyle w:val="afffffffff0"/>
      </w:pPr>
      <w:r>
        <w:rPr>
          <w:rFonts w:hint="eastAsia"/>
        </w:rPr>
        <w:t>以扦插密度为10 cm×10 cm、扦插深度3</w:t>
      </w:r>
      <w:r>
        <w:t xml:space="preserve"> </w:t>
      </w:r>
      <w:r>
        <w:rPr>
          <w:rFonts w:hint="eastAsia"/>
        </w:rPr>
        <w:t>cm～4 cm，待插好后应立即浇透水，搭小拱棚，覆盖塑料薄膜和遮阴率75%的遮阴网。</w:t>
      </w:r>
    </w:p>
    <w:p w14:paraId="112164F5" w14:textId="77777777" w:rsidR="00607A41" w:rsidRDefault="00607A41" w:rsidP="00607A41">
      <w:pPr>
        <w:pStyle w:val="affe"/>
        <w:spacing w:before="156" w:after="156"/>
      </w:pPr>
      <w:r>
        <w:rPr>
          <w:rFonts w:hint="eastAsia"/>
        </w:rPr>
        <w:t>扦插后管理</w:t>
      </w:r>
    </w:p>
    <w:p w14:paraId="492AC97E" w14:textId="77777777" w:rsidR="00607A41" w:rsidRDefault="00607A41" w:rsidP="00607A41">
      <w:pPr>
        <w:pStyle w:val="afffffffff0"/>
      </w:pPr>
      <w:r>
        <w:rPr>
          <w:rFonts w:hint="eastAsia"/>
        </w:rPr>
        <w:t>应定期检查苗床，基质含水量应保持在60%，拱棚内的空气湿度应保持在95%以上，待苗木生根后，空气湿度应保持在85%以上。</w:t>
      </w:r>
    </w:p>
    <w:p w14:paraId="0980D359" w14:textId="77777777" w:rsidR="00607A41" w:rsidRDefault="00607A41" w:rsidP="00607A41">
      <w:pPr>
        <w:pStyle w:val="afffffffff0"/>
      </w:pPr>
      <w:r>
        <w:rPr>
          <w:rFonts w:hint="eastAsia"/>
        </w:rPr>
        <w:t>配有</w:t>
      </w:r>
      <w:proofErr w:type="gramStart"/>
      <w:r>
        <w:rPr>
          <w:rFonts w:hint="eastAsia"/>
        </w:rPr>
        <w:t>有</w:t>
      </w:r>
      <w:proofErr w:type="gramEnd"/>
      <w:r>
        <w:rPr>
          <w:rFonts w:hint="eastAsia"/>
        </w:rPr>
        <w:t>喷雾降温设备，应每小时喷雾5分钟，或中午打开拱棚、人工喷水2次～3次。</w:t>
      </w:r>
    </w:p>
    <w:p w14:paraId="2E38B860" w14:textId="77777777" w:rsidR="00607A41" w:rsidRDefault="00607A41" w:rsidP="00607A41">
      <w:pPr>
        <w:pStyle w:val="afffffffff0"/>
      </w:pPr>
      <w:r>
        <w:rPr>
          <w:rFonts w:hint="eastAsia"/>
        </w:rPr>
        <w:t>扦插后初期遮光率应达到75%以上，生根后遮光率应为30%～50%。</w:t>
      </w:r>
    </w:p>
    <w:p w14:paraId="510619CF" w14:textId="77777777" w:rsidR="00607A41" w:rsidRDefault="00607A41" w:rsidP="00607A41">
      <w:pPr>
        <w:pStyle w:val="affe"/>
        <w:spacing w:before="156" w:after="156"/>
      </w:pPr>
      <w:proofErr w:type="gramStart"/>
      <w:r>
        <w:rPr>
          <w:rFonts w:hint="eastAsia"/>
        </w:rPr>
        <w:t>炼苗移栽</w:t>
      </w:r>
      <w:proofErr w:type="gramEnd"/>
    </w:p>
    <w:p w14:paraId="7218F95B" w14:textId="77777777" w:rsidR="00607A41" w:rsidRDefault="00607A41" w:rsidP="00607A41">
      <w:pPr>
        <w:spacing w:line="240" w:lineRule="auto"/>
        <w:ind w:firstLineChars="200" w:firstLine="420"/>
        <w:rPr>
          <w:rFonts w:ascii="宋体" w:hAnsi="宋体" w:cs="宋体"/>
          <w:color w:val="000000"/>
        </w:rPr>
      </w:pPr>
      <w:r>
        <w:rPr>
          <w:rFonts w:ascii="宋体" w:hAnsi="宋体" w:cs="宋体" w:hint="eastAsia"/>
          <w:color w:val="000000"/>
        </w:rPr>
        <w:t>生根率达85%以上时，</w:t>
      </w:r>
      <w:proofErr w:type="gramStart"/>
      <w:r>
        <w:rPr>
          <w:rFonts w:ascii="宋体" w:hAnsi="宋体" w:cs="宋体" w:hint="eastAsia"/>
          <w:color w:val="000000"/>
        </w:rPr>
        <w:t>应炼苗</w:t>
      </w:r>
      <w:proofErr w:type="gramEnd"/>
      <w:r>
        <w:rPr>
          <w:rFonts w:ascii="宋体" w:hAnsi="宋体" w:cs="宋体" w:hint="eastAsia"/>
          <w:color w:val="000000"/>
        </w:rPr>
        <w:t>后移栽无纺布容器中培育大苗。</w:t>
      </w:r>
    </w:p>
    <w:p w14:paraId="43230C1F" w14:textId="77777777" w:rsidR="00607A41" w:rsidRDefault="00607A41" w:rsidP="00607A41">
      <w:pPr>
        <w:pStyle w:val="affe"/>
        <w:spacing w:before="156" w:after="156"/>
      </w:pPr>
      <w:r>
        <w:rPr>
          <w:rFonts w:hint="eastAsia"/>
        </w:rPr>
        <w:t>其他技术</w:t>
      </w:r>
    </w:p>
    <w:p w14:paraId="7AFF15CE" w14:textId="2E4AA7EC" w:rsidR="00607A41" w:rsidRDefault="00607A41" w:rsidP="00607A41">
      <w:pPr>
        <w:spacing w:line="240" w:lineRule="auto"/>
        <w:ind w:firstLineChars="200" w:firstLine="420"/>
        <w:rPr>
          <w:rFonts w:ascii="宋体" w:hAnsi="宋体" w:cs="宋体"/>
          <w:color w:val="000000"/>
        </w:rPr>
      </w:pPr>
      <w:r>
        <w:rPr>
          <w:rFonts w:ascii="宋体" w:hAnsi="宋体" w:cs="宋体" w:hint="eastAsia"/>
          <w:color w:val="000000"/>
        </w:rPr>
        <w:lastRenderedPageBreak/>
        <w:t>其他扦插技术可参</w:t>
      </w:r>
      <w:r w:rsidR="001B44E7">
        <w:rPr>
          <w:rFonts w:ascii="宋体" w:hAnsi="宋体" w:cs="宋体" w:hint="eastAsia"/>
          <w:color w:val="000000"/>
        </w:rPr>
        <w:t>照</w:t>
      </w:r>
      <w:r>
        <w:rPr>
          <w:rFonts w:ascii="宋体" w:hAnsi="宋体" w:cs="宋体" w:hint="eastAsia"/>
          <w:color w:val="000000"/>
        </w:rPr>
        <w:t>LY/T 2459中4.3.1和DB33/T 179.1中第七章的规定。</w:t>
      </w:r>
    </w:p>
    <w:p w14:paraId="26F4849C" w14:textId="77777777" w:rsidR="00607A41" w:rsidRDefault="00607A41" w:rsidP="00607A41">
      <w:pPr>
        <w:pStyle w:val="affd"/>
        <w:spacing w:before="156" w:after="156"/>
      </w:pPr>
      <w:r>
        <w:rPr>
          <w:rFonts w:hint="eastAsia"/>
        </w:rPr>
        <w:t>嫁接</w:t>
      </w:r>
    </w:p>
    <w:p w14:paraId="0D90296B" w14:textId="77777777" w:rsidR="00607A41" w:rsidRDefault="00607A41" w:rsidP="00607A41">
      <w:pPr>
        <w:pStyle w:val="affe"/>
        <w:spacing w:before="156" w:after="156"/>
      </w:pPr>
      <w:r>
        <w:t>接穗和砧木</w:t>
      </w:r>
    </w:p>
    <w:p w14:paraId="6E91B20E" w14:textId="77777777" w:rsidR="00607A41" w:rsidRDefault="00607A41" w:rsidP="00607A41">
      <w:pPr>
        <w:pStyle w:val="afffffffff0"/>
      </w:pPr>
      <w:r>
        <w:rPr>
          <w:rFonts w:hint="eastAsia"/>
        </w:rPr>
        <w:t>应选择在适宜温州气候特点、秋冬叶色变化明显的优良单株，新芽</w:t>
      </w:r>
      <w:r>
        <w:t>萌动前</w:t>
      </w:r>
      <w:r>
        <w:rPr>
          <w:rFonts w:hint="eastAsia"/>
        </w:rPr>
        <w:t>采集穗条。宜选</w:t>
      </w:r>
      <w:r>
        <w:t>取</w:t>
      </w:r>
      <w:proofErr w:type="gramStart"/>
      <w:r>
        <w:t>优株中</w:t>
      </w:r>
      <w:proofErr w:type="gramEnd"/>
      <w:r>
        <w:t>上部1年生枝条，粗度</w:t>
      </w:r>
      <w:r>
        <w:rPr>
          <w:rFonts w:hint="eastAsia"/>
        </w:rPr>
        <w:t>在</w:t>
      </w:r>
      <w:r>
        <w:t>0.3 cm以上。采</w:t>
      </w:r>
      <w:r>
        <w:rPr>
          <w:rFonts w:hint="eastAsia"/>
        </w:rPr>
        <w:t>穗</w:t>
      </w:r>
      <w:r>
        <w:t>后</w:t>
      </w:r>
      <w:r>
        <w:rPr>
          <w:rFonts w:hint="eastAsia"/>
        </w:rPr>
        <w:t>应蜡封剪口，湿沙</w:t>
      </w:r>
      <w:r>
        <w:t>沙藏。</w:t>
      </w:r>
    </w:p>
    <w:p w14:paraId="6668A82A" w14:textId="77777777" w:rsidR="00607A41" w:rsidRDefault="00607A41" w:rsidP="00607A41">
      <w:pPr>
        <w:pStyle w:val="afffffffff0"/>
      </w:pPr>
      <w:r>
        <w:t>砧木</w:t>
      </w:r>
      <w:r>
        <w:rPr>
          <w:rFonts w:hint="eastAsia"/>
        </w:rPr>
        <w:t>应选择1年～2年生的枫香容器苗，地径为0.8</w:t>
      </w:r>
      <w:r>
        <w:t xml:space="preserve"> cm</w:t>
      </w:r>
      <w:r>
        <w:rPr>
          <w:rFonts w:hint="eastAsia"/>
        </w:rPr>
        <w:t>～1.5</w:t>
      </w:r>
      <w:r>
        <w:t xml:space="preserve"> cm</w:t>
      </w:r>
      <w:r>
        <w:rPr>
          <w:rFonts w:hint="eastAsia"/>
        </w:rPr>
        <w:t>。</w:t>
      </w:r>
    </w:p>
    <w:p w14:paraId="58082E72" w14:textId="77777777" w:rsidR="00607A41" w:rsidRDefault="00607A41" w:rsidP="00607A41">
      <w:pPr>
        <w:pStyle w:val="affe"/>
        <w:spacing w:before="156" w:after="156"/>
      </w:pPr>
      <w:r>
        <w:t>嫁接时期</w:t>
      </w:r>
    </w:p>
    <w:p w14:paraId="4CEAA76D" w14:textId="77777777" w:rsidR="00607A41" w:rsidRDefault="00607A41" w:rsidP="00607A41">
      <w:pPr>
        <w:spacing w:line="240" w:lineRule="auto"/>
        <w:ind w:firstLineChars="200" w:firstLine="420"/>
        <w:rPr>
          <w:rFonts w:ascii="宋体" w:hAnsi="宋体" w:cs="宋体"/>
          <w:color w:val="000000"/>
        </w:rPr>
      </w:pPr>
      <w:r>
        <w:rPr>
          <w:rFonts w:ascii="宋体" w:hAnsi="宋体" w:cs="宋体" w:hint="eastAsia"/>
          <w:color w:val="000000"/>
        </w:rPr>
        <w:t>宜在</w:t>
      </w:r>
      <w:r>
        <w:rPr>
          <w:rFonts w:ascii="宋体" w:hAnsi="宋体" w:cs="宋体"/>
          <w:color w:val="000000"/>
        </w:rPr>
        <w:t>早春</w:t>
      </w:r>
      <w:r>
        <w:rPr>
          <w:rFonts w:ascii="宋体" w:hAnsi="宋体" w:cs="宋体" w:hint="eastAsia"/>
          <w:color w:val="000000"/>
        </w:rPr>
        <w:t>的2月上旬嫁接</w:t>
      </w:r>
      <w:r>
        <w:rPr>
          <w:rFonts w:ascii="宋体" w:hAnsi="宋体" w:cs="宋体"/>
          <w:color w:val="000000"/>
        </w:rPr>
        <w:t>。</w:t>
      </w:r>
    </w:p>
    <w:p w14:paraId="6125DC88" w14:textId="77777777" w:rsidR="00607A41" w:rsidRDefault="00607A41" w:rsidP="00607A41">
      <w:pPr>
        <w:pStyle w:val="affe"/>
        <w:spacing w:before="156" w:after="156"/>
      </w:pPr>
      <w:r>
        <w:t>嫁接方法</w:t>
      </w:r>
    </w:p>
    <w:p w14:paraId="048A48BE" w14:textId="77777777" w:rsidR="00607A41" w:rsidRDefault="00607A41" w:rsidP="00607A41">
      <w:pPr>
        <w:pStyle w:val="afffffffff0"/>
      </w:pPr>
      <w:r>
        <w:rPr>
          <w:rFonts w:hint="eastAsia"/>
        </w:rPr>
        <w:t>选取有饱满腋芽或顶芽的接穗，剪取长为4 cm～5 cm，一枝一芽，上口平滑、下口削成2个斜面（成楔形），削面长为2 cm～3 cm。</w:t>
      </w:r>
    </w:p>
    <w:p w14:paraId="481553C0" w14:textId="77777777" w:rsidR="00607A41" w:rsidRDefault="00607A41" w:rsidP="00607A41">
      <w:pPr>
        <w:pStyle w:val="afffffffff0"/>
      </w:pPr>
      <w:r>
        <w:rPr>
          <w:rFonts w:hint="eastAsia"/>
        </w:rPr>
        <w:t>用锋利剪刀在</w:t>
      </w:r>
      <w:r>
        <w:t>砧木</w:t>
      </w:r>
      <w:r>
        <w:rPr>
          <w:rFonts w:hint="eastAsia"/>
        </w:rPr>
        <w:t>离地8 cm～10 cm处断</w:t>
      </w:r>
      <w:proofErr w:type="gramStart"/>
      <w:r>
        <w:rPr>
          <w:rFonts w:hint="eastAsia"/>
        </w:rPr>
        <w:t>砧</w:t>
      </w:r>
      <w:proofErr w:type="gramEnd"/>
      <w:r>
        <w:rPr>
          <w:rFonts w:hint="eastAsia"/>
        </w:rPr>
        <w:t>，采用切接方法嫁接，用嫁接膜包扎。</w:t>
      </w:r>
    </w:p>
    <w:p w14:paraId="753AC576" w14:textId="77777777" w:rsidR="00607A41" w:rsidRDefault="00607A41" w:rsidP="00607A41">
      <w:pPr>
        <w:pStyle w:val="affe"/>
        <w:spacing w:before="156" w:after="156"/>
        <w:rPr>
          <w:rFonts w:ascii="Times New Roman"/>
        </w:rPr>
      </w:pPr>
      <w:r>
        <w:rPr>
          <w:rFonts w:hint="eastAsia"/>
        </w:rPr>
        <w:t>嫁接后管理</w:t>
      </w:r>
    </w:p>
    <w:p w14:paraId="6AB64277" w14:textId="707488C1" w:rsidR="00607A41" w:rsidRDefault="00607A41" w:rsidP="00607A41">
      <w:pPr>
        <w:pStyle w:val="afffffffff0"/>
      </w:pPr>
      <w:r>
        <w:rPr>
          <w:rFonts w:hint="eastAsia"/>
        </w:rPr>
        <w:t>应搭小拱棚，采用遮阴率为75%的遮阴网覆盖30天～40天。</w:t>
      </w:r>
    </w:p>
    <w:p w14:paraId="6D20C025" w14:textId="77777777" w:rsidR="00607A41" w:rsidRDefault="00607A41" w:rsidP="00607A41">
      <w:pPr>
        <w:pStyle w:val="afffffffff0"/>
      </w:pPr>
      <w:r>
        <w:rPr>
          <w:rFonts w:hint="eastAsia"/>
        </w:rPr>
        <w:t>根据天气、基质湿度和苗木生长情况，在5月～10月时应每3天～7天浇透水1次。</w:t>
      </w:r>
    </w:p>
    <w:p w14:paraId="1C784162" w14:textId="77777777" w:rsidR="00607A41" w:rsidRDefault="00607A41" w:rsidP="00607A41">
      <w:pPr>
        <w:pStyle w:val="afffffffff0"/>
      </w:pPr>
      <w:r>
        <w:rPr>
          <w:rFonts w:hint="eastAsia"/>
        </w:rPr>
        <w:t>嫁接7天内，应在雨前用0.5%的复合肥喷施叶面1次。</w:t>
      </w:r>
    </w:p>
    <w:p w14:paraId="4C70FC7B" w14:textId="77777777" w:rsidR="00607A41" w:rsidRDefault="00607A41" w:rsidP="00607A41">
      <w:pPr>
        <w:pStyle w:val="affe"/>
        <w:spacing w:before="156" w:after="156"/>
      </w:pPr>
      <w:r>
        <w:rPr>
          <w:rFonts w:hint="eastAsia"/>
        </w:rPr>
        <w:t>其他技术</w:t>
      </w:r>
    </w:p>
    <w:p w14:paraId="2592D726" w14:textId="14BBEF91" w:rsidR="00607A41" w:rsidRDefault="00607A41" w:rsidP="00607A41">
      <w:pPr>
        <w:spacing w:line="240" w:lineRule="auto"/>
        <w:ind w:firstLineChars="200" w:firstLine="420"/>
        <w:rPr>
          <w:rFonts w:ascii="宋体" w:hAnsi="宋体" w:cs="宋体"/>
          <w:color w:val="000000"/>
        </w:rPr>
      </w:pPr>
      <w:r>
        <w:rPr>
          <w:rFonts w:ascii="宋体" w:hAnsi="宋体" w:cs="宋体" w:hint="eastAsia"/>
          <w:color w:val="000000"/>
        </w:rPr>
        <w:t>其他嫁接技术</w:t>
      </w:r>
      <w:r>
        <w:rPr>
          <w:rFonts w:ascii="Times New Roman" w:hint="eastAsia"/>
          <w:color w:val="000000"/>
        </w:rPr>
        <w:t>可参</w:t>
      </w:r>
      <w:r w:rsidR="001B44E7">
        <w:rPr>
          <w:rFonts w:ascii="宋体" w:hAnsi="宋体" w:cs="宋体" w:hint="eastAsia"/>
          <w:color w:val="000000"/>
        </w:rPr>
        <w:t>照</w:t>
      </w:r>
      <w:r>
        <w:rPr>
          <w:rFonts w:ascii="宋体" w:hAnsi="宋体" w:cs="宋体" w:hint="eastAsia"/>
          <w:color w:val="000000"/>
        </w:rPr>
        <w:t>DB33/T 179.1中第8章的规定。</w:t>
      </w:r>
    </w:p>
    <w:p w14:paraId="5F62BC1E" w14:textId="77777777" w:rsidR="00607A41" w:rsidRDefault="00607A41" w:rsidP="00607A41">
      <w:pPr>
        <w:pStyle w:val="affc"/>
        <w:spacing w:before="312" w:after="312"/>
      </w:pPr>
      <w:r>
        <w:rPr>
          <w:rFonts w:hint="eastAsia"/>
        </w:rPr>
        <w:t>容器大苗培育</w:t>
      </w:r>
    </w:p>
    <w:p w14:paraId="69D7A4A9" w14:textId="77777777" w:rsidR="00607A41" w:rsidRDefault="00607A41" w:rsidP="00607A41">
      <w:pPr>
        <w:pStyle w:val="affd"/>
        <w:spacing w:before="156" w:after="156"/>
      </w:pPr>
      <w:r>
        <w:rPr>
          <w:rFonts w:hint="eastAsia"/>
        </w:rPr>
        <w:t>容器选择</w:t>
      </w:r>
    </w:p>
    <w:p w14:paraId="10D4D877" w14:textId="77777777" w:rsidR="00607A41" w:rsidRDefault="00607A41" w:rsidP="00607A41">
      <w:pPr>
        <w:spacing w:line="240" w:lineRule="auto"/>
        <w:ind w:firstLineChars="200" w:firstLine="420"/>
        <w:rPr>
          <w:color w:val="000000"/>
        </w:rPr>
      </w:pPr>
      <w:r>
        <w:rPr>
          <w:rFonts w:hint="eastAsia"/>
          <w:color w:val="000000"/>
        </w:rPr>
        <w:t>容器按表</w:t>
      </w:r>
      <w:r>
        <w:rPr>
          <w:rFonts w:hint="eastAsia"/>
          <w:color w:val="000000"/>
        </w:rPr>
        <w:t>1</w:t>
      </w:r>
      <w:r>
        <w:rPr>
          <w:rFonts w:hint="eastAsia"/>
          <w:color w:val="000000"/>
        </w:rPr>
        <w:t>的规定进行选择，宜选用可降解的无纺布容器。</w:t>
      </w:r>
    </w:p>
    <w:p w14:paraId="64873AE6" w14:textId="3BF811DE" w:rsidR="004B3E93" w:rsidRDefault="00607A41" w:rsidP="00607A41">
      <w:pPr>
        <w:pStyle w:val="aff2"/>
        <w:spacing w:before="156" w:after="156"/>
      </w:pPr>
      <w:r w:rsidRPr="00607A41">
        <w:rPr>
          <w:rFonts w:hint="eastAsia"/>
        </w:rPr>
        <w:t>容器规格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6"/>
        <w:gridCol w:w="4196"/>
      </w:tblGrid>
      <w:tr w:rsidR="00607A41" w:rsidRPr="00607A41" w14:paraId="2526EC27" w14:textId="77777777" w:rsidTr="00607A41">
        <w:trPr>
          <w:trHeight w:val="358"/>
          <w:jc w:val="center"/>
        </w:trPr>
        <w:tc>
          <w:tcPr>
            <w:tcW w:w="4456" w:type="dxa"/>
            <w:tcBorders>
              <w:top w:val="single" w:sz="8" w:space="0" w:color="000000"/>
              <w:left w:val="single" w:sz="8" w:space="0" w:color="000000"/>
              <w:bottom w:val="single" w:sz="8" w:space="0" w:color="000000"/>
            </w:tcBorders>
            <w:vAlign w:val="center"/>
          </w:tcPr>
          <w:p w14:paraId="38D0264B" w14:textId="77777777" w:rsidR="00607A41" w:rsidRPr="00607A41" w:rsidRDefault="00607A41" w:rsidP="00607A41">
            <w:pPr>
              <w:spacing w:line="240" w:lineRule="auto"/>
              <w:jc w:val="center"/>
              <w:rPr>
                <w:rFonts w:ascii="宋体" w:hAnsi="宋体"/>
                <w:color w:val="000000"/>
                <w:sz w:val="18"/>
              </w:rPr>
            </w:pPr>
            <w:r w:rsidRPr="00607A41">
              <w:rPr>
                <w:rFonts w:ascii="宋体" w:hAnsi="宋体"/>
                <w:color w:val="000000"/>
                <w:sz w:val="18"/>
              </w:rPr>
              <w:t>苗龄（年）</w:t>
            </w:r>
          </w:p>
        </w:tc>
        <w:tc>
          <w:tcPr>
            <w:tcW w:w="4196" w:type="dxa"/>
            <w:tcBorders>
              <w:top w:val="single" w:sz="8" w:space="0" w:color="000000"/>
              <w:bottom w:val="single" w:sz="8" w:space="0" w:color="000000"/>
              <w:right w:val="single" w:sz="8" w:space="0" w:color="000000"/>
            </w:tcBorders>
            <w:vAlign w:val="center"/>
          </w:tcPr>
          <w:p w14:paraId="2459D401" w14:textId="77777777" w:rsidR="00607A41" w:rsidRPr="00607A41" w:rsidRDefault="00607A41" w:rsidP="00607A41">
            <w:pPr>
              <w:spacing w:line="240" w:lineRule="auto"/>
              <w:jc w:val="center"/>
              <w:rPr>
                <w:rFonts w:ascii="宋体" w:hAnsi="宋体"/>
                <w:color w:val="000000"/>
                <w:sz w:val="18"/>
              </w:rPr>
            </w:pPr>
            <w:r w:rsidRPr="00607A41">
              <w:rPr>
                <w:rFonts w:ascii="宋体" w:hAnsi="宋体"/>
                <w:color w:val="000000"/>
                <w:sz w:val="18"/>
                <w:szCs w:val="18"/>
              </w:rPr>
              <w:t>容器规格（D×H） cm</w:t>
            </w:r>
          </w:p>
        </w:tc>
      </w:tr>
      <w:tr w:rsidR="00607A41" w:rsidRPr="00607A41" w14:paraId="4F645F87" w14:textId="77777777" w:rsidTr="00607A41">
        <w:trPr>
          <w:trHeight w:val="380"/>
          <w:jc w:val="center"/>
        </w:trPr>
        <w:tc>
          <w:tcPr>
            <w:tcW w:w="4456" w:type="dxa"/>
            <w:tcBorders>
              <w:top w:val="single" w:sz="8" w:space="0" w:color="000000"/>
              <w:left w:val="single" w:sz="8" w:space="0" w:color="000000"/>
            </w:tcBorders>
            <w:vAlign w:val="center"/>
          </w:tcPr>
          <w:p w14:paraId="613E5A13" w14:textId="77777777" w:rsidR="00607A41" w:rsidRPr="00607A41" w:rsidRDefault="00607A41" w:rsidP="00607A41">
            <w:pPr>
              <w:spacing w:line="240" w:lineRule="auto"/>
              <w:jc w:val="center"/>
              <w:rPr>
                <w:rFonts w:ascii="宋体" w:hAnsi="宋体"/>
                <w:color w:val="000000"/>
                <w:sz w:val="18"/>
              </w:rPr>
            </w:pPr>
            <w:r w:rsidRPr="00607A41">
              <w:rPr>
                <w:rFonts w:ascii="宋体" w:hAnsi="宋体" w:hint="eastAsia"/>
                <w:color w:val="000000"/>
                <w:sz w:val="18"/>
              </w:rPr>
              <w:t>2</w:t>
            </w:r>
          </w:p>
        </w:tc>
        <w:tc>
          <w:tcPr>
            <w:tcW w:w="4196" w:type="dxa"/>
            <w:tcBorders>
              <w:top w:val="single" w:sz="8" w:space="0" w:color="000000"/>
              <w:right w:val="single" w:sz="8" w:space="0" w:color="000000"/>
            </w:tcBorders>
            <w:vAlign w:val="center"/>
          </w:tcPr>
          <w:p w14:paraId="301276CD" w14:textId="77777777" w:rsidR="00607A41" w:rsidRPr="00607A41" w:rsidRDefault="00607A41" w:rsidP="00607A41">
            <w:pPr>
              <w:spacing w:line="240" w:lineRule="auto"/>
              <w:jc w:val="center"/>
              <w:rPr>
                <w:rFonts w:ascii="宋体" w:hAnsi="宋体"/>
                <w:color w:val="000000"/>
                <w:sz w:val="18"/>
              </w:rPr>
            </w:pPr>
            <w:r w:rsidRPr="00607A41">
              <w:rPr>
                <w:rFonts w:ascii="宋体" w:hAnsi="宋体" w:hint="eastAsia"/>
                <w:color w:val="000000"/>
                <w:sz w:val="18"/>
              </w:rPr>
              <w:t>1</w:t>
            </w:r>
            <w:r w:rsidRPr="00607A41">
              <w:rPr>
                <w:rFonts w:ascii="宋体" w:hAnsi="宋体"/>
                <w:color w:val="000000"/>
                <w:sz w:val="18"/>
              </w:rPr>
              <w:t>4×18</w:t>
            </w:r>
          </w:p>
        </w:tc>
      </w:tr>
      <w:tr w:rsidR="00607A41" w:rsidRPr="00607A41" w14:paraId="4A0BBFBE" w14:textId="77777777" w:rsidTr="00607A41">
        <w:trPr>
          <w:trHeight w:val="378"/>
          <w:jc w:val="center"/>
        </w:trPr>
        <w:tc>
          <w:tcPr>
            <w:tcW w:w="4456" w:type="dxa"/>
            <w:tcBorders>
              <w:left w:val="single" w:sz="8" w:space="0" w:color="000000"/>
            </w:tcBorders>
            <w:vAlign w:val="center"/>
          </w:tcPr>
          <w:p w14:paraId="58B19BB4" w14:textId="77777777" w:rsidR="00607A41" w:rsidRPr="00607A41" w:rsidRDefault="00607A41" w:rsidP="00607A41">
            <w:pPr>
              <w:spacing w:line="240" w:lineRule="auto"/>
              <w:jc w:val="center"/>
              <w:rPr>
                <w:rFonts w:ascii="宋体" w:hAnsi="宋体"/>
                <w:color w:val="000000"/>
                <w:sz w:val="18"/>
              </w:rPr>
            </w:pPr>
            <w:r w:rsidRPr="00607A41">
              <w:rPr>
                <w:rFonts w:ascii="宋体" w:hAnsi="宋体" w:hint="eastAsia"/>
                <w:color w:val="000000"/>
                <w:sz w:val="18"/>
              </w:rPr>
              <w:t>3</w:t>
            </w:r>
          </w:p>
        </w:tc>
        <w:tc>
          <w:tcPr>
            <w:tcW w:w="4196" w:type="dxa"/>
            <w:tcBorders>
              <w:right w:val="single" w:sz="8" w:space="0" w:color="000000"/>
            </w:tcBorders>
            <w:vAlign w:val="center"/>
          </w:tcPr>
          <w:p w14:paraId="30AF242E" w14:textId="77777777" w:rsidR="00607A41" w:rsidRPr="00607A41" w:rsidRDefault="00607A41" w:rsidP="00607A41">
            <w:pPr>
              <w:spacing w:line="240" w:lineRule="auto"/>
              <w:jc w:val="center"/>
              <w:rPr>
                <w:rFonts w:ascii="宋体" w:hAnsi="宋体"/>
                <w:color w:val="000000"/>
                <w:sz w:val="18"/>
              </w:rPr>
            </w:pPr>
            <w:r w:rsidRPr="00607A41">
              <w:rPr>
                <w:rFonts w:ascii="宋体" w:hAnsi="宋体" w:hint="eastAsia"/>
                <w:color w:val="000000"/>
                <w:sz w:val="18"/>
              </w:rPr>
              <w:t>20</w:t>
            </w:r>
            <w:r w:rsidRPr="00607A41">
              <w:rPr>
                <w:rFonts w:ascii="宋体" w:hAnsi="宋体"/>
                <w:color w:val="000000"/>
                <w:sz w:val="18"/>
              </w:rPr>
              <w:t>×2</w:t>
            </w:r>
            <w:r w:rsidRPr="00607A41">
              <w:rPr>
                <w:rFonts w:ascii="宋体" w:hAnsi="宋体" w:hint="eastAsia"/>
                <w:color w:val="000000"/>
                <w:sz w:val="18"/>
              </w:rPr>
              <w:t>5</w:t>
            </w:r>
          </w:p>
        </w:tc>
      </w:tr>
      <w:tr w:rsidR="00607A41" w:rsidRPr="00607A41" w14:paraId="6F4ADD75" w14:textId="77777777" w:rsidTr="00607A41">
        <w:trPr>
          <w:trHeight w:val="356"/>
          <w:jc w:val="center"/>
        </w:trPr>
        <w:tc>
          <w:tcPr>
            <w:tcW w:w="4456" w:type="dxa"/>
            <w:tcBorders>
              <w:left w:val="single" w:sz="8" w:space="0" w:color="000000"/>
              <w:bottom w:val="single" w:sz="8" w:space="0" w:color="000000"/>
            </w:tcBorders>
            <w:vAlign w:val="center"/>
          </w:tcPr>
          <w:p w14:paraId="3FC7BD5B" w14:textId="77777777" w:rsidR="00607A41" w:rsidRPr="00607A41" w:rsidRDefault="00607A41" w:rsidP="00607A41">
            <w:pPr>
              <w:spacing w:line="240" w:lineRule="auto"/>
              <w:jc w:val="center"/>
              <w:rPr>
                <w:rFonts w:ascii="宋体" w:hAnsi="宋体"/>
                <w:color w:val="000000"/>
                <w:sz w:val="18"/>
              </w:rPr>
            </w:pPr>
            <w:r w:rsidRPr="00607A41">
              <w:rPr>
                <w:rFonts w:ascii="宋体" w:hAnsi="宋体" w:hint="eastAsia"/>
                <w:color w:val="000000"/>
                <w:sz w:val="18"/>
              </w:rPr>
              <w:t>4</w:t>
            </w:r>
          </w:p>
        </w:tc>
        <w:tc>
          <w:tcPr>
            <w:tcW w:w="4196" w:type="dxa"/>
            <w:tcBorders>
              <w:bottom w:val="single" w:sz="8" w:space="0" w:color="000000"/>
              <w:right w:val="single" w:sz="8" w:space="0" w:color="000000"/>
            </w:tcBorders>
            <w:vAlign w:val="center"/>
          </w:tcPr>
          <w:p w14:paraId="6CB82406" w14:textId="77777777" w:rsidR="00607A41" w:rsidRPr="00607A41" w:rsidRDefault="00607A41" w:rsidP="00607A41">
            <w:pPr>
              <w:spacing w:line="240" w:lineRule="auto"/>
              <w:jc w:val="center"/>
              <w:rPr>
                <w:rFonts w:ascii="宋体" w:hAnsi="宋体"/>
                <w:color w:val="000000"/>
                <w:sz w:val="18"/>
              </w:rPr>
            </w:pPr>
            <w:r w:rsidRPr="00607A41">
              <w:rPr>
                <w:rFonts w:ascii="宋体" w:hAnsi="宋体" w:hint="eastAsia"/>
                <w:color w:val="000000"/>
                <w:sz w:val="18"/>
              </w:rPr>
              <w:t>35</w:t>
            </w:r>
            <w:r w:rsidRPr="00607A41">
              <w:rPr>
                <w:rFonts w:ascii="宋体" w:hAnsi="宋体"/>
                <w:color w:val="000000"/>
                <w:sz w:val="18"/>
              </w:rPr>
              <w:t>×</w:t>
            </w:r>
            <w:r w:rsidRPr="00607A41">
              <w:rPr>
                <w:rFonts w:ascii="宋体" w:hAnsi="宋体" w:hint="eastAsia"/>
                <w:color w:val="000000"/>
                <w:sz w:val="18"/>
              </w:rPr>
              <w:t>35</w:t>
            </w:r>
          </w:p>
        </w:tc>
      </w:tr>
    </w:tbl>
    <w:p w14:paraId="138B9295" w14:textId="77777777" w:rsidR="00607A41" w:rsidRDefault="00607A41" w:rsidP="00607A41">
      <w:pPr>
        <w:pStyle w:val="affd"/>
        <w:spacing w:before="156" w:after="156"/>
      </w:pPr>
      <w:r>
        <w:rPr>
          <w:rFonts w:hint="eastAsia"/>
        </w:rPr>
        <w:t>基质选择</w:t>
      </w:r>
    </w:p>
    <w:p w14:paraId="6C832502" w14:textId="77777777" w:rsidR="00607A41" w:rsidRDefault="00607A41" w:rsidP="00607A41">
      <w:pPr>
        <w:pStyle w:val="afffffffff1"/>
      </w:pPr>
      <w:r>
        <w:t>培育2</w:t>
      </w:r>
      <w:r>
        <w:rPr>
          <w:rFonts w:hint="eastAsia"/>
        </w:rPr>
        <w:t>年～4</w:t>
      </w:r>
      <w:r>
        <w:t>年容器苗</w:t>
      </w:r>
      <w:r>
        <w:rPr>
          <w:rFonts w:hint="eastAsia"/>
        </w:rPr>
        <w:t>选择</w:t>
      </w:r>
      <w:r>
        <w:t>泥炭</w:t>
      </w:r>
      <w:r>
        <w:rPr>
          <w:rFonts w:hint="eastAsia"/>
        </w:rPr>
        <w:t>2</w:t>
      </w:r>
      <w:r>
        <w:t>0%</w:t>
      </w:r>
      <w:r>
        <w:rPr>
          <w:rFonts w:hint="eastAsia"/>
        </w:rPr>
        <w:t>～30%</w:t>
      </w:r>
      <w:r>
        <w:rPr>
          <w:rFonts w:ascii="Times New Roman"/>
          <w:szCs w:val="21"/>
        </w:rPr>
        <w:t>：</w:t>
      </w:r>
      <w:r>
        <w:rPr>
          <w:rFonts w:hint="eastAsia"/>
        </w:rPr>
        <w:t>炭化稻壳20%</w:t>
      </w:r>
      <w:r>
        <w:rPr>
          <w:rFonts w:ascii="Times New Roman"/>
          <w:szCs w:val="21"/>
        </w:rPr>
        <w:t>：</w:t>
      </w:r>
      <w:r>
        <w:rPr>
          <w:rFonts w:hint="eastAsia"/>
        </w:rPr>
        <w:t>黄心土50%～60 %（体积比）</w:t>
      </w:r>
      <w:proofErr w:type="gramStart"/>
      <w:r>
        <w:rPr>
          <w:rFonts w:hint="eastAsia"/>
        </w:rPr>
        <w:t>的复混基质</w:t>
      </w:r>
      <w:proofErr w:type="gramEnd"/>
      <w:r>
        <w:rPr>
          <w:rFonts w:hint="eastAsia"/>
        </w:rPr>
        <w:t>，宜添加3.5 kg/m</w:t>
      </w:r>
      <w:r>
        <w:rPr>
          <w:rFonts w:hint="eastAsia"/>
          <w:vertAlign w:val="superscript"/>
        </w:rPr>
        <w:t>3</w:t>
      </w:r>
      <w:r>
        <w:rPr>
          <w:rFonts w:hint="eastAsia"/>
        </w:rPr>
        <w:t>的缓释复合肥和2.0 kg/m</w:t>
      </w:r>
      <w:r>
        <w:rPr>
          <w:rFonts w:hint="eastAsia"/>
          <w:vertAlign w:val="superscript"/>
        </w:rPr>
        <w:t>3</w:t>
      </w:r>
      <w:r>
        <w:rPr>
          <w:rFonts w:hint="eastAsia"/>
        </w:rPr>
        <w:t>的农林保水剂。基质的pH值为6.0～6.5。</w:t>
      </w:r>
    </w:p>
    <w:p w14:paraId="7E2FB77B" w14:textId="659AA9BC" w:rsidR="00607A41" w:rsidRDefault="00607A41" w:rsidP="00607A41">
      <w:pPr>
        <w:pStyle w:val="afffffffff1"/>
      </w:pPr>
      <w:r>
        <w:rPr>
          <w:rFonts w:hint="eastAsia"/>
        </w:rPr>
        <w:t>填装前5天，对基质用甲基托布津70%可湿性粉剂500倍液或多菌灵50%可湿性粉剂800倍液</w:t>
      </w:r>
      <w:r>
        <w:rPr>
          <w:rFonts w:hint="eastAsia"/>
        </w:rPr>
        <w:lastRenderedPageBreak/>
        <w:t>或多菌灵50%可湿性粉剂50 g/m</w:t>
      </w:r>
      <w:r>
        <w:rPr>
          <w:rFonts w:hint="eastAsia"/>
          <w:vertAlign w:val="superscript"/>
        </w:rPr>
        <w:t>3</w:t>
      </w:r>
      <w:r>
        <w:rPr>
          <w:rFonts w:hint="eastAsia"/>
        </w:rPr>
        <w:t>～60 g/m</w:t>
      </w:r>
      <w:r>
        <w:rPr>
          <w:rFonts w:hint="eastAsia"/>
          <w:vertAlign w:val="superscript"/>
        </w:rPr>
        <w:t>3</w:t>
      </w:r>
      <w:r>
        <w:rPr>
          <w:rFonts w:hint="eastAsia"/>
        </w:rPr>
        <w:t>等进行消毒。</w:t>
      </w:r>
    </w:p>
    <w:p w14:paraId="079EF055" w14:textId="77777777" w:rsidR="00607A41" w:rsidRDefault="00607A41" w:rsidP="00607A41">
      <w:pPr>
        <w:pStyle w:val="afffffffff1"/>
        <w:rPr>
          <w:rFonts w:ascii="Times New Roman"/>
        </w:rPr>
      </w:pPr>
      <w:r>
        <w:rPr>
          <w:rFonts w:hint="eastAsia"/>
        </w:rPr>
        <w:t>调高pH值可采用生石灰或草木灰，降低pH值可采用、用硫磺粉、硫酸亚铁</w:t>
      </w:r>
      <w:r>
        <w:rPr>
          <w:rFonts w:ascii="Times New Roman"/>
        </w:rPr>
        <w:t>或硫酸铝等。</w:t>
      </w:r>
    </w:p>
    <w:p w14:paraId="7776B016" w14:textId="77777777" w:rsidR="00607A41" w:rsidRDefault="00607A41" w:rsidP="00607A41">
      <w:pPr>
        <w:pStyle w:val="affd"/>
        <w:spacing w:before="156" w:after="156"/>
      </w:pPr>
      <w:r>
        <w:rPr>
          <w:rFonts w:hint="eastAsia"/>
        </w:rPr>
        <w:t>苗木移栽</w:t>
      </w:r>
    </w:p>
    <w:p w14:paraId="1F4E3993" w14:textId="77777777" w:rsidR="00607A41" w:rsidRDefault="00607A41" w:rsidP="00607A41">
      <w:pPr>
        <w:pStyle w:val="afffffffff1"/>
      </w:pPr>
      <w:r>
        <w:t>宜在</w:t>
      </w:r>
      <w:r>
        <w:rPr>
          <w:rFonts w:hint="eastAsia"/>
        </w:rPr>
        <w:t>12月～翌年2月，直接将1年生容器苗带容器移栽</w:t>
      </w:r>
      <w:r>
        <w:t>。</w:t>
      </w:r>
    </w:p>
    <w:p w14:paraId="1703805D" w14:textId="77777777" w:rsidR="00607A41" w:rsidRDefault="00607A41" w:rsidP="00607A41">
      <w:pPr>
        <w:pStyle w:val="afffffffff1"/>
      </w:pPr>
      <w:r>
        <w:rPr>
          <w:rFonts w:hint="eastAsia"/>
        </w:rPr>
        <w:t>栽植深度应低于</w:t>
      </w:r>
      <w:proofErr w:type="gramStart"/>
      <w:r>
        <w:rPr>
          <w:rFonts w:hint="eastAsia"/>
        </w:rPr>
        <w:t>原土痕的</w:t>
      </w:r>
      <w:proofErr w:type="gramEnd"/>
      <w:r>
        <w:rPr>
          <w:rFonts w:hint="eastAsia"/>
        </w:rPr>
        <w:t>1 cm～2 cm，</w:t>
      </w:r>
      <w:r>
        <w:t>换盆后</w:t>
      </w:r>
      <w:r>
        <w:rPr>
          <w:rFonts w:hint="eastAsia"/>
        </w:rPr>
        <w:t>应</w:t>
      </w:r>
      <w:r>
        <w:t>浇透水</w:t>
      </w:r>
      <w:r>
        <w:rPr>
          <w:rFonts w:hint="eastAsia"/>
        </w:rPr>
        <w:t>。</w:t>
      </w:r>
    </w:p>
    <w:p w14:paraId="7C603FF4" w14:textId="77777777" w:rsidR="00607A41" w:rsidRDefault="00607A41" w:rsidP="00607A41">
      <w:pPr>
        <w:pStyle w:val="affd"/>
        <w:spacing w:before="156" w:after="156"/>
      </w:pPr>
      <w:r>
        <w:rPr>
          <w:rFonts w:hint="eastAsia"/>
        </w:rPr>
        <w:t>容器摆放</w:t>
      </w:r>
    </w:p>
    <w:p w14:paraId="1382817C" w14:textId="77777777" w:rsidR="00607A41" w:rsidRDefault="00607A41" w:rsidP="00607A41">
      <w:pPr>
        <w:pStyle w:val="afffffffff1"/>
      </w:pPr>
      <w:r>
        <w:rPr>
          <w:rFonts w:hint="eastAsia"/>
        </w:rPr>
        <w:t>可直接摆放苗床上，每行6株～10株。</w:t>
      </w:r>
    </w:p>
    <w:p w14:paraId="10AE1FAE" w14:textId="135F9691" w:rsidR="00607A41" w:rsidRDefault="00607A41" w:rsidP="00607A41">
      <w:pPr>
        <w:pStyle w:val="afffffffff1"/>
      </w:pPr>
      <w:r>
        <w:rPr>
          <w:rFonts w:hint="eastAsia"/>
        </w:rPr>
        <w:t>培育4年生的容器大苗时，行距间隔20 cm。</w:t>
      </w:r>
    </w:p>
    <w:p w14:paraId="70F50A4D" w14:textId="77777777" w:rsidR="00607A41" w:rsidRDefault="00607A41" w:rsidP="00607A41">
      <w:pPr>
        <w:pStyle w:val="affc"/>
        <w:spacing w:before="312" w:after="312"/>
      </w:pPr>
      <w:r>
        <w:rPr>
          <w:rFonts w:hint="eastAsia"/>
        </w:rPr>
        <w:t>苗期管理</w:t>
      </w:r>
    </w:p>
    <w:p w14:paraId="0399194C" w14:textId="77777777" w:rsidR="00607A41" w:rsidRDefault="00607A41" w:rsidP="00607A41">
      <w:pPr>
        <w:pStyle w:val="affd"/>
        <w:spacing w:before="156" w:after="156"/>
      </w:pPr>
      <w:r>
        <w:rPr>
          <w:rFonts w:hint="eastAsia"/>
        </w:rPr>
        <w:t>水分管理</w:t>
      </w:r>
    </w:p>
    <w:p w14:paraId="236C2CB0" w14:textId="77777777" w:rsidR="00607A41" w:rsidRDefault="00607A41" w:rsidP="00607A41">
      <w:pPr>
        <w:pStyle w:val="afffffffff1"/>
      </w:pPr>
      <w:r>
        <w:rPr>
          <w:rFonts w:hint="eastAsia"/>
        </w:rPr>
        <w:t>按天气、基质湿度和苗木生长情况，在5月～10月间，应每3天～7天浇透水1次。</w:t>
      </w:r>
    </w:p>
    <w:p w14:paraId="07FB18A2" w14:textId="77777777" w:rsidR="00607A41" w:rsidRDefault="00607A41" w:rsidP="00607A41">
      <w:pPr>
        <w:pStyle w:val="afffffffff1"/>
      </w:pPr>
      <w:r>
        <w:rPr>
          <w:rFonts w:hint="eastAsia"/>
        </w:rPr>
        <w:t>如有当年生容器苗根系长到容器外表时，应要及时进行间歇断水，利用干燥空气进行修根。</w:t>
      </w:r>
    </w:p>
    <w:p w14:paraId="46ECB746" w14:textId="77777777" w:rsidR="00607A41" w:rsidRDefault="00607A41" w:rsidP="00607A41">
      <w:pPr>
        <w:pStyle w:val="affd"/>
        <w:spacing w:before="156" w:after="156"/>
      </w:pPr>
      <w:r>
        <w:rPr>
          <w:rFonts w:hint="eastAsia"/>
        </w:rPr>
        <w:t>施肥管理</w:t>
      </w:r>
    </w:p>
    <w:p w14:paraId="023FC9A8" w14:textId="11BAF37B" w:rsidR="00607A41" w:rsidRDefault="00607A41" w:rsidP="00607A41">
      <w:pPr>
        <w:pStyle w:val="afffffffff1"/>
      </w:pPr>
      <w:r>
        <w:rPr>
          <w:rFonts w:hint="eastAsia"/>
        </w:rPr>
        <w:t>对当年生容器苗、扦插和嫁接苗，在6月～8月间，每15天叶面喷施1次0.5</w:t>
      </w:r>
      <w:r>
        <w:t xml:space="preserve"> </w:t>
      </w:r>
      <w:r>
        <w:rPr>
          <w:rFonts w:hint="eastAsia"/>
        </w:rPr>
        <w:t>%的高氮复合肥；在9月～10月间，每15天叶面喷施1次0.5%的高钾复合肥。喷施宜在傍晚进行。</w:t>
      </w:r>
    </w:p>
    <w:p w14:paraId="6427E19C" w14:textId="276E2284" w:rsidR="00607A41" w:rsidRDefault="00607A41" w:rsidP="00607A41">
      <w:pPr>
        <w:pStyle w:val="afffffffff1"/>
      </w:pPr>
      <w:r>
        <w:rPr>
          <w:rFonts w:hint="eastAsia"/>
        </w:rPr>
        <w:t>对2年～4年容器大苗，5月～9月每月应施入复合肥5 g～10 g，应穴施或雨天撒施。</w:t>
      </w:r>
    </w:p>
    <w:p w14:paraId="690704A0" w14:textId="77777777" w:rsidR="00607A41" w:rsidRDefault="00607A41" w:rsidP="00607A41">
      <w:pPr>
        <w:pStyle w:val="affd"/>
        <w:spacing w:before="156" w:after="156"/>
      </w:pPr>
      <w:r>
        <w:rPr>
          <w:rFonts w:hint="eastAsia"/>
        </w:rPr>
        <w:t>光照管理</w:t>
      </w:r>
    </w:p>
    <w:p w14:paraId="4D494EA2" w14:textId="77777777" w:rsidR="00607A41" w:rsidRDefault="00607A41" w:rsidP="00607A41">
      <w:pPr>
        <w:pStyle w:val="afffffffffffd"/>
        <w:autoSpaceDE/>
        <w:autoSpaceDN/>
        <w:rPr>
          <w:rFonts w:hAnsi="宋体" w:cs="宋体"/>
          <w:color w:val="000000"/>
          <w:szCs w:val="21"/>
        </w:rPr>
      </w:pPr>
      <w:r>
        <w:rPr>
          <w:rFonts w:hAnsi="宋体" w:cs="宋体" w:hint="eastAsia"/>
          <w:color w:val="000000"/>
          <w:szCs w:val="21"/>
        </w:rPr>
        <w:t>夏季高温时段，</w:t>
      </w:r>
      <w:r>
        <w:rPr>
          <w:rFonts w:ascii="Times New Roman"/>
          <w:color w:val="000000"/>
        </w:rPr>
        <w:t>应采用透光率为</w:t>
      </w:r>
      <w:r w:rsidRPr="00803925">
        <w:rPr>
          <w:rFonts w:hAnsi="宋体"/>
          <w:color w:val="000000"/>
        </w:rPr>
        <w:t>50%～70%</w:t>
      </w:r>
      <w:r>
        <w:rPr>
          <w:rFonts w:ascii="Times New Roman"/>
          <w:color w:val="000000"/>
        </w:rPr>
        <w:t>的遮阳网</w:t>
      </w:r>
      <w:r>
        <w:rPr>
          <w:rFonts w:ascii="Times New Roman" w:hint="eastAsia"/>
          <w:color w:val="000000"/>
        </w:rPr>
        <w:t>对苗木</w:t>
      </w:r>
      <w:r>
        <w:rPr>
          <w:rFonts w:ascii="Times New Roman"/>
          <w:color w:val="000000"/>
        </w:rPr>
        <w:t>进行遮阳</w:t>
      </w:r>
      <w:r>
        <w:rPr>
          <w:rFonts w:hAnsi="宋体" w:cs="宋体" w:hint="eastAsia"/>
          <w:color w:val="000000"/>
          <w:szCs w:val="21"/>
        </w:rPr>
        <w:t>。</w:t>
      </w:r>
    </w:p>
    <w:p w14:paraId="105A74E5" w14:textId="77777777" w:rsidR="00607A41" w:rsidRDefault="00607A41" w:rsidP="00607A41">
      <w:pPr>
        <w:pStyle w:val="affd"/>
        <w:spacing w:before="156" w:after="156"/>
      </w:pPr>
      <w:r>
        <w:rPr>
          <w:rFonts w:hint="eastAsia"/>
        </w:rPr>
        <w:t>除草管理</w:t>
      </w:r>
    </w:p>
    <w:p w14:paraId="79433913" w14:textId="77777777" w:rsidR="00607A41" w:rsidRDefault="00607A41" w:rsidP="00607A41">
      <w:pPr>
        <w:pStyle w:val="afffffffffffd"/>
        <w:autoSpaceDE/>
        <w:autoSpaceDN/>
        <w:rPr>
          <w:rFonts w:ascii="Times New Roman"/>
          <w:color w:val="000000"/>
          <w:szCs w:val="21"/>
        </w:rPr>
      </w:pPr>
      <w:r>
        <w:rPr>
          <w:rFonts w:ascii="Times New Roman" w:hint="eastAsia"/>
          <w:color w:val="000000"/>
          <w:szCs w:val="21"/>
        </w:rPr>
        <w:t>坚持</w:t>
      </w:r>
      <w:r>
        <w:rPr>
          <w:rFonts w:ascii="Times New Roman" w:hint="eastAsia"/>
          <w:color w:val="000000"/>
          <w:szCs w:val="22"/>
          <w:shd w:val="clear" w:color="auto" w:fill="FFFFFF"/>
        </w:rPr>
        <w:t>“</w:t>
      </w:r>
      <w:r>
        <w:rPr>
          <w:rFonts w:ascii="Times New Roman"/>
          <w:color w:val="000000"/>
          <w:szCs w:val="22"/>
          <w:shd w:val="clear" w:color="auto" w:fill="FFFFFF"/>
        </w:rPr>
        <w:t>除早、除小、</w:t>
      </w:r>
      <w:r>
        <w:rPr>
          <w:rFonts w:ascii="Times New Roman"/>
          <w:color w:val="000000"/>
          <w:szCs w:val="21"/>
        </w:rPr>
        <w:t>除了</w:t>
      </w:r>
      <w:r>
        <w:rPr>
          <w:rFonts w:ascii="Times New Roman" w:hint="eastAsia"/>
          <w:color w:val="000000"/>
          <w:szCs w:val="22"/>
          <w:shd w:val="clear" w:color="auto" w:fill="FFFFFF"/>
        </w:rPr>
        <w:t>”</w:t>
      </w:r>
      <w:r>
        <w:rPr>
          <w:rFonts w:ascii="Times New Roman"/>
          <w:color w:val="000000"/>
          <w:szCs w:val="22"/>
          <w:shd w:val="clear" w:color="auto" w:fill="FFFFFF"/>
        </w:rPr>
        <w:t>的原则，采用人工除草，</w:t>
      </w:r>
      <w:r>
        <w:rPr>
          <w:rFonts w:ascii="Times New Roman" w:hint="eastAsia"/>
          <w:color w:val="000000"/>
          <w:szCs w:val="21"/>
        </w:rPr>
        <w:t>及时清除育苗</w:t>
      </w:r>
      <w:r>
        <w:rPr>
          <w:rFonts w:ascii="Times New Roman"/>
          <w:color w:val="000000"/>
          <w:szCs w:val="21"/>
        </w:rPr>
        <w:t>容器内、床面和步道上</w:t>
      </w:r>
      <w:r>
        <w:rPr>
          <w:rFonts w:ascii="Times New Roman" w:hint="eastAsia"/>
          <w:color w:val="000000"/>
          <w:szCs w:val="21"/>
        </w:rPr>
        <w:t>的</w:t>
      </w:r>
      <w:r>
        <w:rPr>
          <w:rFonts w:ascii="Times New Roman"/>
          <w:color w:val="000000"/>
          <w:szCs w:val="21"/>
        </w:rPr>
        <w:t>杂草。</w:t>
      </w:r>
    </w:p>
    <w:p w14:paraId="22F17D79" w14:textId="77777777" w:rsidR="00607A41" w:rsidRDefault="00607A41" w:rsidP="00607A41">
      <w:pPr>
        <w:pStyle w:val="affd"/>
        <w:spacing w:before="156" w:after="156"/>
      </w:pPr>
      <w:r>
        <w:rPr>
          <w:rFonts w:hint="eastAsia"/>
        </w:rPr>
        <w:t>病虫害防治</w:t>
      </w:r>
    </w:p>
    <w:p w14:paraId="25675045" w14:textId="77777777" w:rsidR="00607A41" w:rsidRDefault="00607A41" w:rsidP="00607A41">
      <w:pPr>
        <w:pStyle w:val="afffffffff1"/>
      </w:pPr>
      <w:r>
        <w:rPr>
          <w:rFonts w:hint="eastAsia"/>
          <w:szCs w:val="21"/>
        </w:rPr>
        <w:t>应以预防为主，</w:t>
      </w:r>
      <w:r>
        <w:rPr>
          <w:szCs w:val="21"/>
        </w:rPr>
        <w:t>加强</w:t>
      </w:r>
      <w:r>
        <w:rPr>
          <w:shd w:val="clear" w:color="auto" w:fill="FFFFFF"/>
        </w:rPr>
        <w:t>通风，防止高湿。</w:t>
      </w:r>
    </w:p>
    <w:p w14:paraId="077F1B38" w14:textId="53C8D2F0" w:rsidR="00607A41" w:rsidRDefault="00607A41" w:rsidP="00607A41">
      <w:pPr>
        <w:pStyle w:val="afffffffff1"/>
      </w:pPr>
      <w:r>
        <w:rPr>
          <w:rFonts w:hint="eastAsia"/>
        </w:rPr>
        <w:t>幼苗病害主要为茎腐病，可用百菌清可湿性粉剂200倍液喷雾防治。苗期主要病害为漆斑病等，采用70%甲基托布津可湿性粉剂800倍～1000倍液防治。</w:t>
      </w:r>
    </w:p>
    <w:p w14:paraId="3243F701" w14:textId="28E1D832" w:rsidR="00607A41" w:rsidRDefault="00607A41" w:rsidP="001D65C5">
      <w:pPr>
        <w:pStyle w:val="afffffffff1"/>
      </w:pPr>
      <w:r>
        <w:rPr>
          <w:rFonts w:hint="eastAsia"/>
        </w:rPr>
        <w:t>主要虫害有天幕毛虫、蚜虫、叶蝉、尺蠖、叶蛾等，可用25</w:t>
      </w:r>
      <w:r w:rsidR="001D65C5">
        <w:rPr>
          <w:rFonts w:hint="eastAsia"/>
        </w:rPr>
        <w:t xml:space="preserve"> </w:t>
      </w:r>
      <w:r>
        <w:rPr>
          <w:rFonts w:hint="eastAsia"/>
        </w:rPr>
        <w:t>g/L的50%辛硫磷乳油1000倍液或</w:t>
      </w:r>
      <w:proofErr w:type="gramStart"/>
      <w:r>
        <w:rPr>
          <w:rFonts w:hint="eastAsia"/>
        </w:rPr>
        <w:t>氯氟氰菊酯</w:t>
      </w:r>
      <w:proofErr w:type="gramEnd"/>
      <w:r>
        <w:rPr>
          <w:rFonts w:hint="eastAsia"/>
        </w:rPr>
        <w:t>1500倍～3000倍液喷雾，或捕杀、诱杀。</w:t>
      </w:r>
    </w:p>
    <w:p w14:paraId="7467BC06" w14:textId="77777777" w:rsidR="00607A41" w:rsidRDefault="00607A41" w:rsidP="00607A41">
      <w:pPr>
        <w:pStyle w:val="affd"/>
        <w:spacing w:before="156" w:after="156"/>
      </w:pPr>
      <w:r>
        <w:rPr>
          <w:rFonts w:hint="eastAsia"/>
        </w:rPr>
        <w:t>分苗管理</w:t>
      </w:r>
    </w:p>
    <w:p w14:paraId="4AA52A24" w14:textId="77777777" w:rsidR="00607A41" w:rsidRDefault="00607A41" w:rsidP="00607A41">
      <w:pPr>
        <w:pStyle w:val="afffffffffffd"/>
        <w:autoSpaceDE/>
        <w:autoSpaceDN/>
        <w:rPr>
          <w:color w:val="000000"/>
          <w:szCs w:val="21"/>
        </w:rPr>
      </w:pPr>
      <w:r>
        <w:rPr>
          <w:rFonts w:hint="eastAsia"/>
          <w:color w:val="000000"/>
          <w:szCs w:val="21"/>
        </w:rPr>
        <w:t>在1年生容器苗</w:t>
      </w:r>
      <w:r>
        <w:rPr>
          <w:color w:val="000000"/>
          <w:szCs w:val="21"/>
        </w:rPr>
        <w:t>换盆时，</w:t>
      </w:r>
      <w:r>
        <w:rPr>
          <w:rFonts w:hint="eastAsia"/>
          <w:color w:val="000000"/>
          <w:szCs w:val="21"/>
        </w:rPr>
        <w:t>宜</w:t>
      </w:r>
      <w:r>
        <w:rPr>
          <w:color w:val="000000"/>
          <w:szCs w:val="21"/>
        </w:rPr>
        <w:t>根据苗木大小进行分苗和分级管理。</w:t>
      </w:r>
    </w:p>
    <w:p w14:paraId="3D4E7993" w14:textId="77777777" w:rsidR="00607A41" w:rsidRDefault="00607A41" w:rsidP="00607A41">
      <w:pPr>
        <w:pStyle w:val="affd"/>
        <w:spacing w:before="156" w:after="156"/>
      </w:pPr>
      <w:r>
        <w:rPr>
          <w:rFonts w:hint="eastAsia"/>
        </w:rPr>
        <w:t>选苗</w:t>
      </w:r>
    </w:p>
    <w:p w14:paraId="069AD5B8" w14:textId="25DB478D" w:rsidR="00607A41" w:rsidRDefault="00607A41" w:rsidP="00607A41">
      <w:pPr>
        <w:pStyle w:val="afffffffffffd"/>
        <w:autoSpaceDE/>
        <w:autoSpaceDN/>
        <w:rPr>
          <w:color w:val="000000"/>
        </w:rPr>
      </w:pPr>
      <w:r>
        <w:rPr>
          <w:rFonts w:hint="eastAsia"/>
          <w:color w:val="000000"/>
        </w:rPr>
        <w:t>在2年</w:t>
      </w:r>
      <w:r>
        <w:rPr>
          <w:rFonts w:hAnsi="宋体" w:cs="宋体" w:hint="eastAsia"/>
          <w:color w:val="000000"/>
          <w:szCs w:val="21"/>
        </w:rPr>
        <w:t>～</w:t>
      </w:r>
      <w:r>
        <w:rPr>
          <w:rFonts w:hint="eastAsia"/>
          <w:color w:val="000000"/>
        </w:rPr>
        <w:t>4年容器大苗培育中，应将秋冬季叶色变化不明显的苗木移除，留优去劣。</w:t>
      </w:r>
    </w:p>
    <w:p w14:paraId="7D05BB19" w14:textId="77777777" w:rsidR="00607A41" w:rsidRDefault="00607A41" w:rsidP="00607A41">
      <w:pPr>
        <w:pStyle w:val="affd"/>
        <w:spacing w:before="156" w:after="156"/>
      </w:pPr>
      <w:r>
        <w:lastRenderedPageBreak/>
        <w:t>其他育苗技术</w:t>
      </w:r>
    </w:p>
    <w:p w14:paraId="5FE7A451" w14:textId="16FFB31B" w:rsidR="00607A41" w:rsidRDefault="00607A41" w:rsidP="00607A41">
      <w:pPr>
        <w:pStyle w:val="afffffffffffd"/>
        <w:autoSpaceDE/>
        <w:autoSpaceDN/>
        <w:rPr>
          <w:rFonts w:ascii="Times New Roman"/>
          <w:color w:val="000000"/>
          <w:szCs w:val="21"/>
        </w:rPr>
      </w:pPr>
      <w:r>
        <w:rPr>
          <w:rFonts w:hAnsi="宋体" w:cs="宋体" w:hint="eastAsia"/>
          <w:color w:val="000000"/>
          <w:szCs w:val="21"/>
        </w:rPr>
        <w:t>其他育苗技术</w:t>
      </w:r>
      <w:r>
        <w:rPr>
          <w:rFonts w:ascii="Times New Roman" w:hint="eastAsia"/>
          <w:color w:val="000000"/>
          <w:szCs w:val="21"/>
        </w:rPr>
        <w:t>可</w:t>
      </w:r>
      <w:r w:rsidR="00F17096">
        <w:rPr>
          <w:rFonts w:ascii="Times New Roman" w:hint="eastAsia"/>
          <w:color w:val="000000"/>
          <w:szCs w:val="21"/>
        </w:rPr>
        <w:t>参照</w:t>
      </w:r>
      <w:r w:rsidRPr="001D65C5">
        <w:rPr>
          <w:rFonts w:hAnsi="宋体" w:hint="eastAsia"/>
          <w:bCs/>
          <w:color w:val="000000"/>
          <w:szCs w:val="21"/>
        </w:rPr>
        <w:t>LY/T 2459 、</w:t>
      </w:r>
      <w:r w:rsidRPr="001D65C5">
        <w:rPr>
          <w:rFonts w:hAnsi="宋体"/>
          <w:color w:val="000000"/>
          <w:szCs w:val="21"/>
        </w:rPr>
        <w:t>DB33/</w:t>
      </w:r>
      <w:r w:rsidRPr="001D65C5">
        <w:rPr>
          <w:rFonts w:hAnsi="宋体" w:hint="eastAsia"/>
          <w:color w:val="000000"/>
          <w:szCs w:val="21"/>
        </w:rPr>
        <w:t>T 179</w:t>
      </w:r>
      <w:r w:rsidRPr="001D65C5">
        <w:rPr>
          <w:rFonts w:hAnsi="宋体"/>
          <w:color w:val="000000"/>
          <w:szCs w:val="21"/>
        </w:rPr>
        <w:t>.</w:t>
      </w:r>
      <w:r w:rsidRPr="001D65C5">
        <w:rPr>
          <w:rFonts w:hAnsi="宋体" w:hint="eastAsia"/>
          <w:color w:val="000000"/>
          <w:szCs w:val="21"/>
        </w:rPr>
        <w:t>2</w:t>
      </w:r>
      <w:r>
        <w:rPr>
          <w:rFonts w:ascii="Times New Roman" w:hAnsi="宋体"/>
          <w:color w:val="000000"/>
          <w:szCs w:val="21"/>
        </w:rPr>
        <w:t>。</w:t>
      </w:r>
    </w:p>
    <w:p w14:paraId="2547D201" w14:textId="77777777" w:rsidR="00F17096" w:rsidRDefault="00F17096" w:rsidP="00F17096">
      <w:pPr>
        <w:pStyle w:val="affc"/>
        <w:spacing w:before="312" w:after="312"/>
      </w:pPr>
      <w:r>
        <w:t>出圃</w:t>
      </w:r>
    </w:p>
    <w:p w14:paraId="4F5029AF" w14:textId="77777777" w:rsidR="00F17096" w:rsidRDefault="00F17096" w:rsidP="00F17096">
      <w:pPr>
        <w:pStyle w:val="affd"/>
        <w:spacing w:before="156" w:after="156"/>
      </w:pPr>
      <w:r>
        <w:rPr>
          <w:rFonts w:hint="eastAsia"/>
        </w:rPr>
        <w:t>出圃时间</w:t>
      </w:r>
    </w:p>
    <w:p w14:paraId="515BF6B0" w14:textId="77777777" w:rsidR="00F17096" w:rsidRDefault="00F17096" w:rsidP="00F17096">
      <w:pPr>
        <w:pStyle w:val="afffffffffffd"/>
        <w:autoSpaceDE/>
        <w:autoSpaceDN/>
        <w:spacing w:line="300" w:lineRule="auto"/>
        <w:rPr>
          <w:rFonts w:ascii="Times New Roman"/>
          <w:color w:val="000000"/>
        </w:rPr>
      </w:pPr>
      <w:r>
        <w:rPr>
          <w:rFonts w:ascii="Times New Roman" w:hint="eastAsia"/>
          <w:color w:val="000000"/>
        </w:rPr>
        <w:t>宜在</w:t>
      </w:r>
      <w:r>
        <w:rPr>
          <w:rFonts w:ascii="Times New Roman" w:hint="eastAsia"/>
          <w:color w:val="000000"/>
        </w:rPr>
        <w:t>12</w:t>
      </w:r>
      <w:r>
        <w:rPr>
          <w:rFonts w:ascii="Times New Roman" w:hint="eastAsia"/>
          <w:color w:val="000000"/>
        </w:rPr>
        <w:t>月</w:t>
      </w:r>
      <w:r>
        <w:rPr>
          <w:rFonts w:ascii="Times New Roman"/>
          <w:color w:val="000000"/>
        </w:rPr>
        <w:t>～</w:t>
      </w:r>
      <w:r>
        <w:rPr>
          <w:rFonts w:ascii="Times New Roman" w:hint="eastAsia"/>
          <w:color w:val="000000"/>
        </w:rPr>
        <w:t>翌年</w:t>
      </w:r>
      <w:r>
        <w:rPr>
          <w:rFonts w:ascii="Times New Roman" w:hint="eastAsia"/>
          <w:color w:val="000000"/>
        </w:rPr>
        <w:t>2</w:t>
      </w:r>
      <w:r>
        <w:rPr>
          <w:rFonts w:ascii="Times New Roman" w:hint="eastAsia"/>
          <w:color w:val="000000"/>
        </w:rPr>
        <w:t>月出圃造林。</w:t>
      </w:r>
    </w:p>
    <w:p w14:paraId="5013AF27" w14:textId="77777777" w:rsidR="00F17096" w:rsidRDefault="00F17096" w:rsidP="00F17096">
      <w:pPr>
        <w:pStyle w:val="affd"/>
        <w:spacing w:before="156" w:after="156"/>
      </w:pPr>
      <w:r>
        <w:t>出圃</w:t>
      </w:r>
      <w:proofErr w:type="gramStart"/>
      <w:r>
        <w:t>苗质量</w:t>
      </w:r>
      <w:proofErr w:type="gramEnd"/>
      <w:r>
        <w:t>等级</w:t>
      </w:r>
    </w:p>
    <w:p w14:paraId="1E33569E" w14:textId="77777777" w:rsidR="00F17096" w:rsidRDefault="00F17096" w:rsidP="00F17096">
      <w:pPr>
        <w:pStyle w:val="afffffffffffd"/>
        <w:autoSpaceDE/>
        <w:autoSpaceDN/>
        <w:rPr>
          <w:rFonts w:ascii="Times New Roman"/>
          <w:color w:val="000000"/>
        </w:rPr>
      </w:pPr>
      <w:r>
        <w:rPr>
          <w:rFonts w:ascii="Times New Roman" w:hint="eastAsia"/>
        </w:rPr>
        <w:t>容器苗的质量等级应符合表</w:t>
      </w:r>
      <w:r>
        <w:rPr>
          <w:rFonts w:ascii="Times New Roman" w:hint="eastAsia"/>
        </w:rPr>
        <w:t>2</w:t>
      </w:r>
      <w:r>
        <w:rPr>
          <w:rFonts w:ascii="Times New Roman" w:hint="eastAsia"/>
        </w:rPr>
        <w:t>的</w:t>
      </w:r>
      <w:proofErr w:type="gramStart"/>
      <w:r>
        <w:rPr>
          <w:rFonts w:ascii="Times New Roman" w:hint="eastAsia"/>
        </w:rPr>
        <w:t>规</w:t>
      </w:r>
      <w:proofErr w:type="gramEnd"/>
      <w:r>
        <w:rPr>
          <w:rFonts w:ascii="Times New Roman" w:hint="eastAsia"/>
        </w:rPr>
        <w:t>要求，</w:t>
      </w:r>
      <w:r>
        <w:rPr>
          <w:rFonts w:ascii="Times New Roman"/>
        </w:rPr>
        <w:t>苗木</w:t>
      </w:r>
      <w:r>
        <w:rPr>
          <w:rFonts w:ascii="Times New Roman" w:hint="eastAsia"/>
        </w:rPr>
        <w:t>外观应</w:t>
      </w:r>
      <w:r>
        <w:rPr>
          <w:rFonts w:ascii="Times New Roman"/>
        </w:rPr>
        <w:t>无病虫害，结构完整、色泽正常、健壮、</w:t>
      </w:r>
      <w:r>
        <w:rPr>
          <w:rFonts w:ascii="Times New Roman"/>
          <w:szCs w:val="21"/>
        </w:rPr>
        <w:t>主枝分布均匀、苗干端直、冠形完整</w:t>
      </w:r>
      <w:r>
        <w:rPr>
          <w:rFonts w:ascii="Times New Roman"/>
        </w:rPr>
        <w:t>，根系发达、形成良好根团，充分木质化，</w:t>
      </w:r>
      <w:r>
        <w:rPr>
          <w:rFonts w:ascii="Times New Roman"/>
          <w:color w:val="000000"/>
        </w:rPr>
        <w:t>无机械损伤。</w:t>
      </w:r>
    </w:p>
    <w:p w14:paraId="32EB6904" w14:textId="6850FCA2" w:rsidR="002A1260" w:rsidRPr="00607A41" w:rsidRDefault="00F17096" w:rsidP="00F17096">
      <w:pPr>
        <w:pStyle w:val="aff2"/>
        <w:spacing w:before="156" w:after="156"/>
      </w:pPr>
      <w:r w:rsidRPr="00F17096">
        <w:rPr>
          <w:rFonts w:hint="eastAsia"/>
        </w:rPr>
        <w:t>出圃容器苗质量等级标准</w:t>
      </w:r>
    </w:p>
    <w:tbl>
      <w:tblPr>
        <w:tblW w:w="83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8"/>
        <w:gridCol w:w="2211"/>
        <w:gridCol w:w="1995"/>
        <w:gridCol w:w="1837"/>
      </w:tblGrid>
      <w:tr w:rsidR="00F17096" w14:paraId="4AFFC433" w14:textId="77777777" w:rsidTr="00F17096">
        <w:trPr>
          <w:jc w:val="center"/>
        </w:trPr>
        <w:tc>
          <w:tcPr>
            <w:tcW w:w="2348" w:type="dxa"/>
            <w:vMerge w:val="restart"/>
            <w:tcBorders>
              <w:top w:val="single" w:sz="8" w:space="0" w:color="000000"/>
              <w:left w:val="single" w:sz="8" w:space="0" w:color="000000"/>
            </w:tcBorders>
            <w:tcMar>
              <w:left w:w="28" w:type="dxa"/>
              <w:right w:w="28" w:type="dxa"/>
            </w:tcMar>
            <w:vAlign w:val="center"/>
          </w:tcPr>
          <w:p w14:paraId="2363BA89" w14:textId="77777777" w:rsidR="00F17096" w:rsidRDefault="00F17096" w:rsidP="00F17096">
            <w:pPr>
              <w:tabs>
                <w:tab w:val="left" w:pos="680"/>
              </w:tabs>
              <w:spacing w:line="240" w:lineRule="auto"/>
              <w:ind w:leftChars="-50" w:left="-105" w:rightChars="-50" w:right="-105"/>
              <w:jc w:val="center"/>
              <w:rPr>
                <w:rFonts w:ascii="宋体" w:hAnsi="宋体" w:cs="宋体"/>
                <w:color w:val="000000"/>
                <w:sz w:val="18"/>
                <w:szCs w:val="18"/>
              </w:rPr>
            </w:pPr>
            <w:r>
              <w:rPr>
                <w:rFonts w:ascii="宋体" w:hAnsi="宋体" w:cs="宋体" w:hint="eastAsia"/>
                <w:color w:val="000000"/>
                <w:sz w:val="18"/>
                <w:szCs w:val="18"/>
              </w:rPr>
              <w:t>苗木类型</w:t>
            </w:r>
          </w:p>
        </w:tc>
        <w:tc>
          <w:tcPr>
            <w:tcW w:w="2211" w:type="dxa"/>
            <w:vMerge w:val="restart"/>
            <w:tcBorders>
              <w:top w:val="single" w:sz="8" w:space="0" w:color="000000"/>
            </w:tcBorders>
            <w:tcMar>
              <w:left w:w="28" w:type="dxa"/>
              <w:right w:w="28" w:type="dxa"/>
            </w:tcMar>
            <w:vAlign w:val="center"/>
          </w:tcPr>
          <w:p w14:paraId="43F7ECDD" w14:textId="77777777" w:rsidR="00F17096" w:rsidRDefault="00F17096" w:rsidP="00F17096">
            <w:pPr>
              <w:tabs>
                <w:tab w:val="left" w:pos="680"/>
              </w:tabs>
              <w:spacing w:line="240" w:lineRule="auto"/>
              <w:ind w:leftChars="-50" w:left="-105" w:rightChars="-50" w:right="-105"/>
              <w:jc w:val="center"/>
              <w:rPr>
                <w:rFonts w:ascii="宋体" w:hAnsi="宋体" w:cs="宋体"/>
                <w:color w:val="000000"/>
                <w:sz w:val="18"/>
                <w:szCs w:val="18"/>
              </w:rPr>
            </w:pPr>
            <w:r>
              <w:rPr>
                <w:rFonts w:ascii="宋体" w:hAnsi="宋体" w:cs="宋体" w:hint="eastAsia"/>
                <w:color w:val="000000"/>
                <w:sz w:val="18"/>
                <w:szCs w:val="18"/>
              </w:rPr>
              <w:t>苗木分级</w:t>
            </w:r>
          </w:p>
        </w:tc>
        <w:tc>
          <w:tcPr>
            <w:tcW w:w="3832" w:type="dxa"/>
            <w:gridSpan w:val="2"/>
            <w:tcBorders>
              <w:top w:val="single" w:sz="8" w:space="0" w:color="000000"/>
              <w:right w:val="single" w:sz="8" w:space="0" w:color="000000"/>
            </w:tcBorders>
            <w:tcMar>
              <w:left w:w="28" w:type="dxa"/>
              <w:right w:w="28" w:type="dxa"/>
            </w:tcMar>
            <w:vAlign w:val="center"/>
          </w:tcPr>
          <w:p w14:paraId="1946C4FC" w14:textId="77777777" w:rsidR="00F17096" w:rsidRDefault="00F17096" w:rsidP="00F17096">
            <w:pPr>
              <w:tabs>
                <w:tab w:val="left" w:pos="680"/>
              </w:tabs>
              <w:spacing w:line="240" w:lineRule="auto"/>
              <w:ind w:leftChars="-50" w:left="-105" w:rightChars="-50" w:right="-105"/>
              <w:jc w:val="center"/>
              <w:rPr>
                <w:rFonts w:ascii="宋体" w:hAnsi="宋体" w:cs="宋体"/>
                <w:color w:val="000000"/>
                <w:sz w:val="18"/>
                <w:szCs w:val="18"/>
              </w:rPr>
            </w:pPr>
            <w:r>
              <w:rPr>
                <w:rFonts w:ascii="宋体" w:hAnsi="宋体" w:cs="宋体" w:hint="eastAsia"/>
                <w:color w:val="000000"/>
                <w:sz w:val="18"/>
                <w:szCs w:val="18"/>
              </w:rPr>
              <w:t>分级指标</w:t>
            </w:r>
          </w:p>
        </w:tc>
      </w:tr>
      <w:tr w:rsidR="00F17096" w14:paraId="57F1821F" w14:textId="77777777" w:rsidTr="00F17096">
        <w:trPr>
          <w:jc w:val="center"/>
        </w:trPr>
        <w:tc>
          <w:tcPr>
            <w:tcW w:w="2348" w:type="dxa"/>
            <w:vMerge/>
            <w:tcBorders>
              <w:left w:val="single" w:sz="8" w:space="0" w:color="000000"/>
              <w:bottom w:val="single" w:sz="8" w:space="0" w:color="000000"/>
            </w:tcBorders>
            <w:tcMar>
              <w:left w:w="28" w:type="dxa"/>
              <w:right w:w="28" w:type="dxa"/>
            </w:tcMar>
            <w:vAlign w:val="center"/>
          </w:tcPr>
          <w:p w14:paraId="5116AB66" w14:textId="77777777" w:rsidR="00F17096" w:rsidRDefault="00F17096" w:rsidP="00F17096">
            <w:pPr>
              <w:tabs>
                <w:tab w:val="left" w:pos="680"/>
              </w:tabs>
              <w:spacing w:line="240" w:lineRule="auto"/>
              <w:ind w:leftChars="-50" w:left="-105" w:rightChars="-50" w:right="-105"/>
              <w:jc w:val="center"/>
              <w:rPr>
                <w:rFonts w:ascii="宋体" w:hAnsi="宋体" w:cs="宋体"/>
                <w:color w:val="000000"/>
                <w:sz w:val="18"/>
                <w:szCs w:val="18"/>
              </w:rPr>
            </w:pPr>
          </w:p>
        </w:tc>
        <w:tc>
          <w:tcPr>
            <w:tcW w:w="2211" w:type="dxa"/>
            <w:vMerge/>
            <w:tcBorders>
              <w:bottom w:val="single" w:sz="8" w:space="0" w:color="000000"/>
            </w:tcBorders>
            <w:tcMar>
              <w:left w:w="28" w:type="dxa"/>
              <w:right w:w="28" w:type="dxa"/>
            </w:tcMar>
            <w:vAlign w:val="center"/>
          </w:tcPr>
          <w:p w14:paraId="6DBA3DD8" w14:textId="77777777" w:rsidR="00F17096" w:rsidRDefault="00F17096" w:rsidP="00F17096">
            <w:pPr>
              <w:tabs>
                <w:tab w:val="left" w:pos="680"/>
              </w:tabs>
              <w:spacing w:line="240" w:lineRule="auto"/>
              <w:ind w:leftChars="-50" w:left="-105" w:rightChars="-50" w:right="-105"/>
              <w:jc w:val="center"/>
              <w:rPr>
                <w:rFonts w:ascii="宋体" w:hAnsi="宋体" w:cs="宋体"/>
                <w:color w:val="000000"/>
                <w:sz w:val="18"/>
                <w:szCs w:val="18"/>
              </w:rPr>
            </w:pPr>
          </w:p>
        </w:tc>
        <w:tc>
          <w:tcPr>
            <w:tcW w:w="1995" w:type="dxa"/>
            <w:tcBorders>
              <w:bottom w:val="single" w:sz="8" w:space="0" w:color="000000"/>
            </w:tcBorders>
            <w:tcMar>
              <w:left w:w="28" w:type="dxa"/>
              <w:right w:w="28" w:type="dxa"/>
            </w:tcMar>
            <w:vAlign w:val="center"/>
          </w:tcPr>
          <w:p w14:paraId="1CE386D9" w14:textId="77777777" w:rsidR="00F17096" w:rsidRDefault="00F17096" w:rsidP="00F17096">
            <w:pPr>
              <w:tabs>
                <w:tab w:val="left" w:pos="680"/>
              </w:tabs>
              <w:spacing w:line="240" w:lineRule="auto"/>
              <w:ind w:leftChars="-50" w:left="-105" w:rightChars="-50" w:right="-105"/>
              <w:jc w:val="center"/>
              <w:rPr>
                <w:rFonts w:ascii="宋体" w:hAnsi="宋体" w:cs="宋体"/>
                <w:color w:val="000000"/>
                <w:sz w:val="18"/>
                <w:szCs w:val="18"/>
              </w:rPr>
            </w:pPr>
            <w:r>
              <w:rPr>
                <w:rFonts w:ascii="宋体" w:hAnsi="宋体" w:cs="宋体" w:hint="eastAsia"/>
                <w:color w:val="000000"/>
                <w:sz w:val="18"/>
                <w:szCs w:val="18"/>
              </w:rPr>
              <w:t>苗高（cm）</w:t>
            </w:r>
          </w:p>
        </w:tc>
        <w:tc>
          <w:tcPr>
            <w:tcW w:w="1837" w:type="dxa"/>
            <w:tcBorders>
              <w:bottom w:val="single" w:sz="8" w:space="0" w:color="000000"/>
              <w:right w:val="single" w:sz="8" w:space="0" w:color="000000"/>
            </w:tcBorders>
            <w:tcMar>
              <w:left w:w="28" w:type="dxa"/>
              <w:right w:w="28" w:type="dxa"/>
            </w:tcMar>
            <w:vAlign w:val="center"/>
          </w:tcPr>
          <w:p w14:paraId="5FB90494" w14:textId="77777777" w:rsidR="00F17096" w:rsidRDefault="00F17096" w:rsidP="00F17096">
            <w:pPr>
              <w:tabs>
                <w:tab w:val="left" w:pos="680"/>
              </w:tabs>
              <w:spacing w:line="240" w:lineRule="auto"/>
              <w:ind w:leftChars="-50" w:left="-105" w:rightChars="-50" w:right="-105"/>
              <w:jc w:val="center"/>
              <w:rPr>
                <w:rFonts w:ascii="宋体" w:hAnsi="宋体" w:cs="宋体"/>
                <w:color w:val="000000"/>
                <w:sz w:val="18"/>
                <w:szCs w:val="18"/>
              </w:rPr>
            </w:pPr>
            <w:r>
              <w:rPr>
                <w:rFonts w:ascii="宋体" w:hAnsi="宋体" w:cs="宋体" w:hint="eastAsia"/>
                <w:color w:val="000000"/>
                <w:sz w:val="18"/>
                <w:szCs w:val="18"/>
              </w:rPr>
              <w:t>地径（cm）</w:t>
            </w:r>
          </w:p>
        </w:tc>
      </w:tr>
      <w:tr w:rsidR="00F17096" w14:paraId="17CBF484" w14:textId="77777777" w:rsidTr="00F17096">
        <w:trPr>
          <w:jc w:val="center"/>
        </w:trPr>
        <w:tc>
          <w:tcPr>
            <w:tcW w:w="2348" w:type="dxa"/>
            <w:vMerge w:val="restart"/>
            <w:tcBorders>
              <w:top w:val="single" w:sz="8" w:space="0" w:color="000000"/>
              <w:left w:val="single" w:sz="8" w:space="0" w:color="000000"/>
            </w:tcBorders>
            <w:tcMar>
              <w:left w:w="28" w:type="dxa"/>
              <w:right w:w="28" w:type="dxa"/>
            </w:tcMar>
            <w:vAlign w:val="center"/>
          </w:tcPr>
          <w:p w14:paraId="6719CFBA" w14:textId="77777777" w:rsidR="00F17096" w:rsidRDefault="00F17096" w:rsidP="00F17096">
            <w:pPr>
              <w:spacing w:line="240" w:lineRule="auto"/>
              <w:jc w:val="center"/>
              <w:rPr>
                <w:rFonts w:ascii="宋体" w:hAnsi="宋体" w:cs="宋体"/>
                <w:color w:val="000000"/>
                <w:sz w:val="18"/>
                <w:szCs w:val="18"/>
              </w:rPr>
            </w:pPr>
            <w:r>
              <w:rPr>
                <w:rFonts w:ascii="宋体" w:hAnsi="宋体" w:cs="宋体" w:hint="eastAsia"/>
                <w:color w:val="000000"/>
                <w:sz w:val="18"/>
                <w:szCs w:val="18"/>
              </w:rPr>
              <w:t>2年生容器大苗</w:t>
            </w:r>
          </w:p>
        </w:tc>
        <w:tc>
          <w:tcPr>
            <w:tcW w:w="2211" w:type="dxa"/>
            <w:tcBorders>
              <w:top w:val="single" w:sz="8" w:space="0" w:color="000000"/>
            </w:tcBorders>
            <w:tcMar>
              <w:left w:w="28" w:type="dxa"/>
              <w:right w:w="28" w:type="dxa"/>
            </w:tcMar>
            <w:vAlign w:val="center"/>
          </w:tcPr>
          <w:p w14:paraId="6443050F" w14:textId="77777777" w:rsidR="00F17096" w:rsidRDefault="00F17096" w:rsidP="00F17096">
            <w:pPr>
              <w:tabs>
                <w:tab w:val="left" w:pos="680"/>
              </w:tabs>
              <w:spacing w:line="240" w:lineRule="auto"/>
              <w:jc w:val="center"/>
              <w:rPr>
                <w:rFonts w:ascii="宋体" w:hAnsi="宋体" w:cs="宋体"/>
                <w:color w:val="000000"/>
                <w:sz w:val="18"/>
                <w:szCs w:val="18"/>
              </w:rPr>
            </w:pPr>
            <w:r>
              <w:rPr>
                <w:rFonts w:ascii="宋体" w:hAnsi="宋体" w:cs="宋体" w:hint="eastAsia"/>
                <w:color w:val="000000"/>
                <w:sz w:val="18"/>
                <w:szCs w:val="18"/>
              </w:rPr>
              <w:t>Ⅰ级</w:t>
            </w:r>
          </w:p>
        </w:tc>
        <w:tc>
          <w:tcPr>
            <w:tcW w:w="1995" w:type="dxa"/>
            <w:tcBorders>
              <w:top w:val="single" w:sz="8" w:space="0" w:color="000000"/>
            </w:tcBorders>
            <w:tcMar>
              <w:left w:w="28" w:type="dxa"/>
              <w:right w:w="28" w:type="dxa"/>
            </w:tcMar>
            <w:vAlign w:val="center"/>
          </w:tcPr>
          <w:p w14:paraId="7A25FF44" w14:textId="77777777" w:rsidR="00F17096" w:rsidRDefault="00F17096" w:rsidP="00F17096">
            <w:pPr>
              <w:tabs>
                <w:tab w:val="left" w:pos="680"/>
              </w:tabs>
              <w:spacing w:line="240" w:lineRule="auto"/>
              <w:jc w:val="center"/>
              <w:rPr>
                <w:rFonts w:ascii="宋体" w:hAnsi="宋体" w:cs="宋体"/>
                <w:color w:val="000000"/>
                <w:sz w:val="18"/>
                <w:szCs w:val="18"/>
              </w:rPr>
            </w:pPr>
            <w:r>
              <w:rPr>
                <w:rFonts w:ascii="宋体" w:hAnsi="宋体" w:cs="宋体" w:hint="eastAsia"/>
                <w:sz w:val="18"/>
                <w:szCs w:val="18"/>
              </w:rPr>
              <w:t>不低于</w:t>
            </w:r>
            <w:r>
              <w:rPr>
                <w:rFonts w:ascii="宋体" w:hAnsi="宋体" w:cs="宋体" w:hint="eastAsia"/>
                <w:color w:val="000000"/>
                <w:sz w:val="18"/>
                <w:szCs w:val="18"/>
              </w:rPr>
              <w:t>100</w:t>
            </w:r>
          </w:p>
        </w:tc>
        <w:tc>
          <w:tcPr>
            <w:tcW w:w="1837" w:type="dxa"/>
            <w:tcBorders>
              <w:top w:val="single" w:sz="8" w:space="0" w:color="000000"/>
              <w:right w:val="single" w:sz="8" w:space="0" w:color="000000"/>
            </w:tcBorders>
            <w:tcMar>
              <w:left w:w="28" w:type="dxa"/>
              <w:right w:w="28" w:type="dxa"/>
            </w:tcMar>
            <w:vAlign w:val="center"/>
          </w:tcPr>
          <w:p w14:paraId="1EBEC659" w14:textId="77777777" w:rsidR="00F17096" w:rsidRDefault="00F17096" w:rsidP="00F17096">
            <w:pPr>
              <w:spacing w:line="240" w:lineRule="auto"/>
              <w:jc w:val="center"/>
              <w:rPr>
                <w:rFonts w:ascii="宋体" w:hAnsi="宋体" w:cs="宋体"/>
                <w:color w:val="000000"/>
                <w:sz w:val="18"/>
                <w:szCs w:val="18"/>
              </w:rPr>
            </w:pPr>
            <w:r>
              <w:rPr>
                <w:rFonts w:ascii="宋体" w:hAnsi="宋体" w:cs="宋体" w:hint="eastAsia"/>
                <w:sz w:val="18"/>
                <w:szCs w:val="18"/>
              </w:rPr>
              <w:t>不低于</w:t>
            </w:r>
            <w:r>
              <w:rPr>
                <w:rFonts w:ascii="宋体" w:hAnsi="宋体" w:cs="宋体" w:hint="eastAsia"/>
                <w:color w:val="000000"/>
                <w:sz w:val="18"/>
                <w:szCs w:val="18"/>
              </w:rPr>
              <w:t>1.0</w:t>
            </w:r>
          </w:p>
        </w:tc>
      </w:tr>
      <w:tr w:rsidR="00F17096" w14:paraId="3B4AE3C2" w14:textId="77777777" w:rsidTr="00F17096">
        <w:trPr>
          <w:jc w:val="center"/>
        </w:trPr>
        <w:tc>
          <w:tcPr>
            <w:tcW w:w="2348" w:type="dxa"/>
            <w:vMerge/>
            <w:tcBorders>
              <w:left w:val="single" w:sz="8" w:space="0" w:color="000000"/>
            </w:tcBorders>
            <w:tcMar>
              <w:left w:w="28" w:type="dxa"/>
              <w:right w:w="28" w:type="dxa"/>
            </w:tcMar>
            <w:vAlign w:val="center"/>
          </w:tcPr>
          <w:p w14:paraId="06701791" w14:textId="77777777" w:rsidR="00F17096" w:rsidRDefault="00F17096" w:rsidP="00F17096">
            <w:pPr>
              <w:tabs>
                <w:tab w:val="left" w:pos="680"/>
              </w:tabs>
              <w:spacing w:line="240" w:lineRule="auto"/>
              <w:jc w:val="center"/>
              <w:rPr>
                <w:rFonts w:ascii="宋体" w:hAnsi="宋体" w:cs="宋体"/>
                <w:color w:val="000000"/>
                <w:sz w:val="18"/>
                <w:szCs w:val="18"/>
              </w:rPr>
            </w:pPr>
          </w:p>
        </w:tc>
        <w:tc>
          <w:tcPr>
            <w:tcW w:w="2211" w:type="dxa"/>
            <w:tcMar>
              <w:left w:w="28" w:type="dxa"/>
              <w:right w:w="28" w:type="dxa"/>
            </w:tcMar>
            <w:vAlign w:val="center"/>
          </w:tcPr>
          <w:p w14:paraId="1544BE37" w14:textId="77777777" w:rsidR="00F17096" w:rsidRDefault="00F17096" w:rsidP="00F17096">
            <w:pPr>
              <w:tabs>
                <w:tab w:val="left" w:pos="680"/>
              </w:tabs>
              <w:spacing w:line="240" w:lineRule="auto"/>
              <w:jc w:val="center"/>
              <w:rPr>
                <w:rFonts w:ascii="宋体" w:hAnsi="宋体" w:cs="宋体"/>
                <w:color w:val="000000"/>
                <w:sz w:val="18"/>
                <w:szCs w:val="18"/>
              </w:rPr>
            </w:pPr>
            <w:r>
              <w:rPr>
                <w:rFonts w:ascii="宋体" w:hAnsi="宋体" w:cs="宋体" w:hint="eastAsia"/>
                <w:color w:val="000000"/>
                <w:sz w:val="18"/>
                <w:szCs w:val="18"/>
              </w:rPr>
              <w:t>Ⅱ级</w:t>
            </w:r>
          </w:p>
        </w:tc>
        <w:tc>
          <w:tcPr>
            <w:tcW w:w="1995" w:type="dxa"/>
            <w:tcMar>
              <w:left w:w="28" w:type="dxa"/>
              <w:right w:w="28" w:type="dxa"/>
            </w:tcMar>
            <w:vAlign w:val="center"/>
          </w:tcPr>
          <w:p w14:paraId="094201BA" w14:textId="77777777" w:rsidR="00F17096" w:rsidRDefault="00F17096" w:rsidP="00F17096">
            <w:pPr>
              <w:tabs>
                <w:tab w:val="left" w:pos="680"/>
              </w:tabs>
              <w:spacing w:line="240" w:lineRule="auto"/>
              <w:jc w:val="center"/>
              <w:rPr>
                <w:rFonts w:ascii="宋体" w:hAnsi="宋体" w:cs="宋体"/>
                <w:color w:val="000000"/>
                <w:sz w:val="18"/>
                <w:szCs w:val="18"/>
              </w:rPr>
            </w:pPr>
            <w:r>
              <w:rPr>
                <w:rFonts w:ascii="宋体" w:hAnsi="宋体" w:cs="宋体" w:hint="eastAsia"/>
                <w:color w:val="000000"/>
                <w:sz w:val="18"/>
                <w:szCs w:val="18"/>
              </w:rPr>
              <w:t>70～100</w:t>
            </w:r>
          </w:p>
        </w:tc>
        <w:tc>
          <w:tcPr>
            <w:tcW w:w="1837" w:type="dxa"/>
            <w:tcBorders>
              <w:right w:val="single" w:sz="8" w:space="0" w:color="000000"/>
            </w:tcBorders>
            <w:tcMar>
              <w:left w:w="28" w:type="dxa"/>
              <w:right w:w="28" w:type="dxa"/>
            </w:tcMar>
            <w:vAlign w:val="center"/>
          </w:tcPr>
          <w:p w14:paraId="4448E375" w14:textId="77777777" w:rsidR="00F17096" w:rsidRDefault="00F17096" w:rsidP="00F17096">
            <w:pPr>
              <w:spacing w:line="240" w:lineRule="auto"/>
              <w:jc w:val="center"/>
              <w:rPr>
                <w:rFonts w:ascii="宋体" w:hAnsi="宋体" w:cs="宋体"/>
                <w:color w:val="000000"/>
                <w:sz w:val="18"/>
                <w:szCs w:val="18"/>
              </w:rPr>
            </w:pPr>
            <w:r>
              <w:rPr>
                <w:rFonts w:ascii="宋体" w:hAnsi="宋体" w:cs="宋体" w:hint="eastAsia"/>
                <w:color w:val="000000"/>
                <w:sz w:val="18"/>
                <w:szCs w:val="18"/>
              </w:rPr>
              <w:t>0.7～1.0</w:t>
            </w:r>
          </w:p>
        </w:tc>
      </w:tr>
      <w:tr w:rsidR="00F17096" w14:paraId="1A9A1F79" w14:textId="77777777" w:rsidTr="00F17096">
        <w:trPr>
          <w:jc w:val="center"/>
        </w:trPr>
        <w:tc>
          <w:tcPr>
            <w:tcW w:w="2348" w:type="dxa"/>
            <w:vMerge w:val="restart"/>
            <w:tcBorders>
              <w:left w:val="single" w:sz="8" w:space="0" w:color="000000"/>
            </w:tcBorders>
            <w:tcMar>
              <w:left w:w="28" w:type="dxa"/>
              <w:right w:w="28" w:type="dxa"/>
            </w:tcMar>
            <w:vAlign w:val="center"/>
          </w:tcPr>
          <w:p w14:paraId="431064AA" w14:textId="77777777" w:rsidR="00F17096" w:rsidRDefault="00F17096" w:rsidP="00F17096">
            <w:pPr>
              <w:tabs>
                <w:tab w:val="left" w:pos="680"/>
              </w:tabs>
              <w:spacing w:line="240" w:lineRule="auto"/>
              <w:jc w:val="center"/>
              <w:rPr>
                <w:rFonts w:ascii="宋体" w:hAnsi="宋体" w:cs="宋体"/>
                <w:color w:val="000000"/>
                <w:sz w:val="18"/>
                <w:szCs w:val="18"/>
              </w:rPr>
            </w:pPr>
            <w:r>
              <w:rPr>
                <w:rFonts w:ascii="宋体" w:hAnsi="宋体" w:cs="宋体" w:hint="eastAsia"/>
                <w:color w:val="000000"/>
                <w:sz w:val="18"/>
                <w:szCs w:val="18"/>
              </w:rPr>
              <w:t>3年生容器大苗</w:t>
            </w:r>
          </w:p>
        </w:tc>
        <w:tc>
          <w:tcPr>
            <w:tcW w:w="2211" w:type="dxa"/>
            <w:tcMar>
              <w:left w:w="28" w:type="dxa"/>
              <w:right w:w="28" w:type="dxa"/>
            </w:tcMar>
            <w:vAlign w:val="center"/>
          </w:tcPr>
          <w:p w14:paraId="66F2A9C5" w14:textId="77777777" w:rsidR="00F17096" w:rsidRDefault="00F17096" w:rsidP="00F17096">
            <w:pPr>
              <w:tabs>
                <w:tab w:val="left" w:pos="680"/>
              </w:tabs>
              <w:spacing w:line="240" w:lineRule="auto"/>
              <w:jc w:val="center"/>
              <w:rPr>
                <w:rFonts w:ascii="宋体" w:hAnsi="宋体" w:cs="宋体"/>
                <w:color w:val="000000"/>
                <w:sz w:val="18"/>
                <w:szCs w:val="18"/>
              </w:rPr>
            </w:pPr>
            <w:r>
              <w:rPr>
                <w:rFonts w:ascii="宋体" w:hAnsi="宋体" w:cs="宋体" w:hint="eastAsia"/>
                <w:color w:val="000000"/>
                <w:sz w:val="18"/>
                <w:szCs w:val="18"/>
              </w:rPr>
              <w:t>Ⅰ级</w:t>
            </w:r>
          </w:p>
        </w:tc>
        <w:tc>
          <w:tcPr>
            <w:tcW w:w="1995" w:type="dxa"/>
            <w:tcMar>
              <w:left w:w="28" w:type="dxa"/>
              <w:right w:w="28" w:type="dxa"/>
            </w:tcMar>
            <w:vAlign w:val="center"/>
          </w:tcPr>
          <w:p w14:paraId="0667C682" w14:textId="77777777" w:rsidR="00F17096" w:rsidRDefault="00F17096" w:rsidP="00F17096">
            <w:pPr>
              <w:tabs>
                <w:tab w:val="left" w:pos="680"/>
              </w:tabs>
              <w:spacing w:line="240" w:lineRule="auto"/>
              <w:jc w:val="center"/>
              <w:rPr>
                <w:rFonts w:ascii="宋体" w:hAnsi="宋体" w:cs="宋体"/>
                <w:color w:val="000000"/>
                <w:sz w:val="18"/>
                <w:szCs w:val="18"/>
              </w:rPr>
            </w:pPr>
            <w:r>
              <w:rPr>
                <w:rFonts w:ascii="宋体" w:hAnsi="宋体" w:cs="宋体" w:hint="eastAsia"/>
                <w:sz w:val="18"/>
                <w:szCs w:val="18"/>
              </w:rPr>
              <w:t>不低于</w:t>
            </w:r>
            <w:r>
              <w:rPr>
                <w:rFonts w:ascii="宋体" w:hAnsi="宋体" w:cs="宋体" w:hint="eastAsia"/>
                <w:color w:val="000000"/>
                <w:sz w:val="18"/>
                <w:szCs w:val="18"/>
              </w:rPr>
              <w:t>150</w:t>
            </w:r>
          </w:p>
        </w:tc>
        <w:tc>
          <w:tcPr>
            <w:tcW w:w="1837" w:type="dxa"/>
            <w:tcBorders>
              <w:right w:val="single" w:sz="8" w:space="0" w:color="000000"/>
            </w:tcBorders>
            <w:tcMar>
              <w:left w:w="28" w:type="dxa"/>
              <w:right w:w="28" w:type="dxa"/>
            </w:tcMar>
            <w:vAlign w:val="center"/>
          </w:tcPr>
          <w:p w14:paraId="563717D5" w14:textId="77777777" w:rsidR="00F17096" w:rsidRDefault="00F17096" w:rsidP="00F17096">
            <w:pPr>
              <w:spacing w:line="240" w:lineRule="auto"/>
              <w:jc w:val="center"/>
              <w:rPr>
                <w:rFonts w:ascii="宋体" w:hAnsi="宋体" w:cs="宋体"/>
                <w:color w:val="000000"/>
                <w:sz w:val="18"/>
                <w:szCs w:val="18"/>
              </w:rPr>
            </w:pPr>
            <w:r>
              <w:rPr>
                <w:rFonts w:ascii="宋体" w:hAnsi="宋体" w:cs="宋体" w:hint="eastAsia"/>
                <w:sz w:val="18"/>
                <w:szCs w:val="18"/>
              </w:rPr>
              <w:t>不低于</w:t>
            </w:r>
            <w:r>
              <w:rPr>
                <w:rFonts w:ascii="宋体" w:hAnsi="宋体" w:cs="宋体" w:hint="eastAsia"/>
                <w:color w:val="000000"/>
                <w:sz w:val="18"/>
                <w:szCs w:val="18"/>
              </w:rPr>
              <w:t>1.5</w:t>
            </w:r>
          </w:p>
        </w:tc>
      </w:tr>
      <w:tr w:rsidR="00F17096" w14:paraId="77C64BC8" w14:textId="77777777" w:rsidTr="00F17096">
        <w:trPr>
          <w:jc w:val="center"/>
        </w:trPr>
        <w:tc>
          <w:tcPr>
            <w:tcW w:w="2348" w:type="dxa"/>
            <w:vMerge/>
            <w:tcBorders>
              <w:left w:val="single" w:sz="8" w:space="0" w:color="000000"/>
            </w:tcBorders>
            <w:tcMar>
              <w:left w:w="28" w:type="dxa"/>
              <w:right w:w="28" w:type="dxa"/>
            </w:tcMar>
            <w:vAlign w:val="center"/>
          </w:tcPr>
          <w:p w14:paraId="25B61750" w14:textId="77777777" w:rsidR="00F17096" w:rsidRDefault="00F17096" w:rsidP="00F17096">
            <w:pPr>
              <w:tabs>
                <w:tab w:val="left" w:pos="680"/>
              </w:tabs>
              <w:spacing w:line="240" w:lineRule="auto"/>
              <w:jc w:val="center"/>
              <w:rPr>
                <w:rFonts w:ascii="宋体" w:hAnsi="宋体" w:cs="宋体"/>
                <w:color w:val="000000"/>
                <w:sz w:val="18"/>
                <w:szCs w:val="18"/>
              </w:rPr>
            </w:pPr>
          </w:p>
        </w:tc>
        <w:tc>
          <w:tcPr>
            <w:tcW w:w="2211" w:type="dxa"/>
            <w:tcMar>
              <w:left w:w="28" w:type="dxa"/>
              <w:right w:w="28" w:type="dxa"/>
            </w:tcMar>
            <w:vAlign w:val="center"/>
          </w:tcPr>
          <w:p w14:paraId="55A90DEF" w14:textId="77777777" w:rsidR="00F17096" w:rsidRDefault="00F17096" w:rsidP="00F17096">
            <w:pPr>
              <w:tabs>
                <w:tab w:val="left" w:pos="680"/>
              </w:tabs>
              <w:spacing w:line="240" w:lineRule="auto"/>
              <w:jc w:val="center"/>
              <w:rPr>
                <w:rFonts w:ascii="宋体" w:hAnsi="宋体" w:cs="宋体"/>
                <w:color w:val="000000"/>
                <w:sz w:val="18"/>
                <w:szCs w:val="18"/>
              </w:rPr>
            </w:pPr>
            <w:r>
              <w:rPr>
                <w:rFonts w:ascii="宋体" w:hAnsi="宋体" w:cs="宋体" w:hint="eastAsia"/>
                <w:color w:val="000000"/>
                <w:sz w:val="18"/>
                <w:szCs w:val="18"/>
              </w:rPr>
              <w:t>Ⅱ级</w:t>
            </w:r>
          </w:p>
        </w:tc>
        <w:tc>
          <w:tcPr>
            <w:tcW w:w="1995" w:type="dxa"/>
            <w:tcMar>
              <w:left w:w="28" w:type="dxa"/>
              <w:right w:w="28" w:type="dxa"/>
            </w:tcMar>
            <w:vAlign w:val="center"/>
          </w:tcPr>
          <w:p w14:paraId="51887AAA" w14:textId="77777777" w:rsidR="00F17096" w:rsidRDefault="00F17096" w:rsidP="00F17096">
            <w:pPr>
              <w:tabs>
                <w:tab w:val="left" w:pos="680"/>
              </w:tabs>
              <w:spacing w:line="240" w:lineRule="auto"/>
              <w:jc w:val="center"/>
              <w:rPr>
                <w:rFonts w:ascii="宋体" w:hAnsi="宋体" w:cs="宋体"/>
                <w:color w:val="000000"/>
                <w:sz w:val="18"/>
                <w:szCs w:val="18"/>
              </w:rPr>
            </w:pPr>
            <w:r>
              <w:rPr>
                <w:rFonts w:ascii="宋体" w:hAnsi="宋体" w:cs="宋体" w:hint="eastAsia"/>
                <w:color w:val="000000"/>
                <w:sz w:val="18"/>
                <w:szCs w:val="18"/>
              </w:rPr>
              <w:t>100～150</w:t>
            </w:r>
          </w:p>
        </w:tc>
        <w:tc>
          <w:tcPr>
            <w:tcW w:w="1837" w:type="dxa"/>
            <w:tcBorders>
              <w:right w:val="single" w:sz="8" w:space="0" w:color="000000"/>
            </w:tcBorders>
            <w:tcMar>
              <w:left w:w="28" w:type="dxa"/>
              <w:right w:w="28" w:type="dxa"/>
            </w:tcMar>
            <w:vAlign w:val="center"/>
          </w:tcPr>
          <w:p w14:paraId="7BD6BAB9" w14:textId="77777777" w:rsidR="00F17096" w:rsidRDefault="00F17096" w:rsidP="00F17096">
            <w:pPr>
              <w:spacing w:line="240" w:lineRule="auto"/>
              <w:jc w:val="center"/>
              <w:rPr>
                <w:rFonts w:ascii="宋体" w:hAnsi="宋体" w:cs="宋体"/>
                <w:color w:val="000000"/>
                <w:sz w:val="18"/>
                <w:szCs w:val="18"/>
              </w:rPr>
            </w:pPr>
            <w:r>
              <w:rPr>
                <w:rFonts w:ascii="宋体" w:hAnsi="宋体" w:cs="宋体" w:hint="eastAsia"/>
                <w:color w:val="000000"/>
                <w:sz w:val="18"/>
                <w:szCs w:val="18"/>
              </w:rPr>
              <w:t>1.0～1.5</w:t>
            </w:r>
          </w:p>
        </w:tc>
      </w:tr>
      <w:tr w:rsidR="00F17096" w14:paraId="36FA7FF3" w14:textId="77777777" w:rsidTr="00F17096">
        <w:trPr>
          <w:jc w:val="center"/>
        </w:trPr>
        <w:tc>
          <w:tcPr>
            <w:tcW w:w="2348" w:type="dxa"/>
            <w:vMerge w:val="restart"/>
            <w:tcBorders>
              <w:left w:val="single" w:sz="8" w:space="0" w:color="000000"/>
            </w:tcBorders>
            <w:tcMar>
              <w:left w:w="28" w:type="dxa"/>
              <w:right w:w="28" w:type="dxa"/>
            </w:tcMar>
            <w:vAlign w:val="center"/>
          </w:tcPr>
          <w:p w14:paraId="0D562C2C" w14:textId="77777777" w:rsidR="00F17096" w:rsidRDefault="00F17096" w:rsidP="00F17096">
            <w:pPr>
              <w:tabs>
                <w:tab w:val="left" w:pos="680"/>
              </w:tabs>
              <w:spacing w:line="240" w:lineRule="auto"/>
              <w:jc w:val="center"/>
              <w:rPr>
                <w:rFonts w:ascii="宋体" w:hAnsi="宋体" w:cs="宋体"/>
                <w:color w:val="000000"/>
                <w:sz w:val="18"/>
                <w:szCs w:val="18"/>
              </w:rPr>
            </w:pPr>
            <w:r>
              <w:rPr>
                <w:rFonts w:ascii="宋体" w:hAnsi="宋体" w:cs="宋体" w:hint="eastAsia"/>
                <w:color w:val="000000"/>
                <w:sz w:val="18"/>
                <w:szCs w:val="18"/>
              </w:rPr>
              <w:t>4年生容器大苗</w:t>
            </w:r>
          </w:p>
        </w:tc>
        <w:tc>
          <w:tcPr>
            <w:tcW w:w="2211" w:type="dxa"/>
            <w:tcMar>
              <w:left w:w="28" w:type="dxa"/>
              <w:right w:w="28" w:type="dxa"/>
            </w:tcMar>
            <w:vAlign w:val="center"/>
          </w:tcPr>
          <w:p w14:paraId="3DE958D8" w14:textId="77777777" w:rsidR="00F17096" w:rsidRDefault="00F17096" w:rsidP="00F17096">
            <w:pPr>
              <w:tabs>
                <w:tab w:val="left" w:pos="680"/>
              </w:tabs>
              <w:spacing w:line="240" w:lineRule="auto"/>
              <w:jc w:val="center"/>
              <w:rPr>
                <w:rFonts w:ascii="宋体" w:hAnsi="宋体" w:cs="宋体"/>
                <w:color w:val="000000"/>
                <w:sz w:val="18"/>
                <w:szCs w:val="18"/>
              </w:rPr>
            </w:pPr>
            <w:r>
              <w:rPr>
                <w:rFonts w:ascii="宋体" w:hAnsi="宋体" w:cs="宋体" w:hint="eastAsia"/>
                <w:color w:val="000000"/>
                <w:sz w:val="18"/>
                <w:szCs w:val="18"/>
              </w:rPr>
              <w:t>Ⅰ级</w:t>
            </w:r>
          </w:p>
        </w:tc>
        <w:tc>
          <w:tcPr>
            <w:tcW w:w="1995" w:type="dxa"/>
            <w:tcMar>
              <w:left w:w="28" w:type="dxa"/>
              <w:right w:w="28" w:type="dxa"/>
            </w:tcMar>
            <w:vAlign w:val="center"/>
          </w:tcPr>
          <w:p w14:paraId="3C022D89" w14:textId="77777777" w:rsidR="00F17096" w:rsidRDefault="00F17096" w:rsidP="00F17096">
            <w:pPr>
              <w:tabs>
                <w:tab w:val="left" w:pos="680"/>
              </w:tabs>
              <w:spacing w:line="240" w:lineRule="auto"/>
              <w:jc w:val="center"/>
              <w:rPr>
                <w:rFonts w:ascii="宋体" w:hAnsi="宋体" w:cs="宋体"/>
                <w:color w:val="000000"/>
                <w:sz w:val="18"/>
                <w:szCs w:val="18"/>
              </w:rPr>
            </w:pPr>
            <w:r>
              <w:rPr>
                <w:rFonts w:ascii="宋体" w:hAnsi="宋体" w:cs="宋体" w:hint="eastAsia"/>
                <w:sz w:val="18"/>
                <w:szCs w:val="18"/>
              </w:rPr>
              <w:t>不低于</w:t>
            </w:r>
            <w:r>
              <w:rPr>
                <w:rFonts w:ascii="宋体" w:hAnsi="宋体" w:cs="宋体" w:hint="eastAsia"/>
                <w:color w:val="000000"/>
                <w:sz w:val="18"/>
                <w:szCs w:val="18"/>
              </w:rPr>
              <w:t>200</w:t>
            </w:r>
          </w:p>
        </w:tc>
        <w:tc>
          <w:tcPr>
            <w:tcW w:w="1837" w:type="dxa"/>
            <w:tcBorders>
              <w:right w:val="single" w:sz="8" w:space="0" w:color="000000"/>
            </w:tcBorders>
            <w:tcMar>
              <w:left w:w="28" w:type="dxa"/>
              <w:right w:w="28" w:type="dxa"/>
            </w:tcMar>
            <w:vAlign w:val="center"/>
          </w:tcPr>
          <w:p w14:paraId="3A99BD28" w14:textId="77777777" w:rsidR="00F17096" w:rsidRDefault="00F17096" w:rsidP="00F17096">
            <w:pPr>
              <w:spacing w:line="240" w:lineRule="auto"/>
              <w:jc w:val="center"/>
              <w:rPr>
                <w:rFonts w:ascii="宋体" w:hAnsi="宋体" w:cs="宋体"/>
                <w:color w:val="000000"/>
                <w:sz w:val="18"/>
                <w:szCs w:val="18"/>
              </w:rPr>
            </w:pPr>
            <w:r>
              <w:rPr>
                <w:rFonts w:ascii="宋体" w:hAnsi="宋体" w:cs="宋体" w:hint="eastAsia"/>
                <w:sz w:val="18"/>
                <w:szCs w:val="18"/>
              </w:rPr>
              <w:t>不低于</w:t>
            </w:r>
            <w:r>
              <w:rPr>
                <w:rFonts w:ascii="宋体" w:hAnsi="宋体" w:cs="宋体" w:hint="eastAsia"/>
                <w:color w:val="000000"/>
                <w:sz w:val="18"/>
                <w:szCs w:val="18"/>
              </w:rPr>
              <w:t>2.0</w:t>
            </w:r>
          </w:p>
        </w:tc>
      </w:tr>
      <w:tr w:rsidR="00F17096" w14:paraId="684286BB" w14:textId="77777777" w:rsidTr="00F17096">
        <w:trPr>
          <w:jc w:val="center"/>
        </w:trPr>
        <w:tc>
          <w:tcPr>
            <w:tcW w:w="2348" w:type="dxa"/>
            <w:vMerge/>
            <w:tcBorders>
              <w:left w:val="single" w:sz="8" w:space="0" w:color="000000"/>
              <w:bottom w:val="single" w:sz="8" w:space="0" w:color="000000"/>
            </w:tcBorders>
            <w:tcMar>
              <w:left w:w="28" w:type="dxa"/>
              <w:right w:w="28" w:type="dxa"/>
            </w:tcMar>
            <w:vAlign w:val="center"/>
          </w:tcPr>
          <w:p w14:paraId="430B4DA4" w14:textId="77777777" w:rsidR="00F17096" w:rsidRDefault="00F17096" w:rsidP="00F17096">
            <w:pPr>
              <w:tabs>
                <w:tab w:val="left" w:pos="680"/>
              </w:tabs>
              <w:spacing w:line="240" w:lineRule="auto"/>
              <w:jc w:val="center"/>
              <w:rPr>
                <w:rFonts w:ascii="宋体" w:hAnsi="宋体" w:cs="宋体"/>
                <w:color w:val="000000"/>
                <w:sz w:val="18"/>
                <w:szCs w:val="18"/>
              </w:rPr>
            </w:pPr>
          </w:p>
        </w:tc>
        <w:tc>
          <w:tcPr>
            <w:tcW w:w="2211" w:type="dxa"/>
            <w:tcBorders>
              <w:bottom w:val="single" w:sz="8" w:space="0" w:color="000000"/>
            </w:tcBorders>
            <w:tcMar>
              <w:left w:w="28" w:type="dxa"/>
              <w:right w:w="28" w:type="dxa"/>
            </w:tcMar>
            <w:vAlign w:val="center"/>
          </w:tcPr>
          <w:p w14:paraId="23AE678B" w14:textId="77777777" w:rsidR="00F17096" w:rsidRDefault="00F17096" w:rsidP="00F17096">
            <w:pPr>
              <w:tabs>
                <w:tab w:val="left" w:pos="680"/>
              </w:tabs>
              <w:spacing w:line="240" w:lineRule="auto"/>
              <w:jc w:val="center"/>
              <w:rPr>
                <w:rFonts w:ascii="宋体" w:hAnsi="宋体" w:cs="宋体"/>
                <w:color w:val="000000"/>
                <w:sz w:val="18"/>
                <w:szCs w:val="18"/>
              </w:rPr>
            </w:pPr>
            <w:r>
              <w:rPr>
                <w:rFonts w:ascii="宋体" w:hAnsi="宋体" w:cs="宋体" w:hint="eastAsia"/>
                <w:color w:val="000000"/>
                <w:sz w:val="18"/>
                <w:szCs w:val="18"/>
              </w:rPr>
              <w:t>Ⅱ级</w:t>
            </w:r>
          </w:p>
        </w:tc>
        <w:tc>
          <w:tcPr>
            <w:tcW w:w="1995" w:type="dxa"/>
            <w:tcBorders>
              <w:bottom w:val="single" w:sz="8" w:space="0" w:color="000000"/>
            </w:tcBorders>
            <w:tcMar>
              <w:left w:w="28" w:type="dxa"/>
              <w:right w:w="28" w:type="dxa"/>
            </w:tcMar>
            <w:vAlign w:val="center"/>
          </w:tcPr>
          <w:p w14:paraId="74C7069A" w14:textId="77777777" w:rsidR="00F17096" w:rsidRDefault="00F17096" w:rsidP="00F17096">
            <w:pPr>
              <w:tabs>
                <w:tab w:val="left" w:pos="680"/>
              </w:tabs>
              <w:spacing w:line="240" w:lineRule="auto"/>
              <w:jc w:val="center"/>
              <w:rPr>
                <w:rFonts w:ascii="宋体" w:hAnsi="宋体" w:cs="宋体"/>
                <w:color w:val="000000"/>
                <w:sz w:val="18"/>
                <w:szCs w:val="18"/>
              </w:rPr>
            </w:pPr>
            <w:r>
              <w:rPr>
                <w:rFonts w:ascii="宋体" w:hAnsi="宋体" w:cs="宋体" w:hint="eastAsia"/>
                <w:color w:val="000000"/>
                <w:sz w:val="18"/>
                <w:szCs w:val="18"/>
              </w:rPr>
              <w:t>150～200</w:t>
            </w:r>
          </w:p>
        </w:tc>
        <w:tc>
          <w:tcPr>
            <w:tcW w:w="1837" w:type="dxa"/>
            <w:tcBorders>
              <w:bottom w:val="single" w:sz="8" w:space="0" w:color="000000"/>
              <w:right w:val="single" w:sz="8" w:space="0" w:color="000000"/>
            </w:tcBorders>
            <w:tcMar>
              <w:left w:w="28" w:type="dxa"/>
              <w:right w:w="28" w:type="dxa"/>
            </w:tcMar>
            <w:vAlign w:val="center"/>
          </w:tcPr>
          <w:p w14:paraId="12552A40" w14:textId="77777777" w:rsidR="00F17096" w:rsidRDefault="00F17096" w:rsidP="00F17096">
            <w:pPr>
              <w:spacing w:line="240" w:lineRule="auto"/>
              <w:jc w:val="center"/>
              <w:rPr>
                <w:rFonts w:ascii="宋体" w:hAnsi="宋体" w:cs="宋体"/>
                <w:color w:val="000000"/>
                <w:sz w:val="18"/>
                <w:szCs w:val="18"/>
              </w:rPr>
            </w:pPr>
            <w:r>
              <w:rPr>
                <w:rFonts w:ascii="宋体" w:hAnsi="宋体" w:cs="宋体" w:hint="eastAsia"/>
                <w:color w:val="000000"/>
                <w:sz w:val="18"/>
                <w:szCs w:val="18"/>
              </w:rPr>
              <w:t>1.5～2.0</w:t>
            </w:r>
          </w:p>
        </w:tc>
      </w:tr>
    </w:tbl>
    <w:p w14:paraId="76AF4C2E" w14:textId="77777777" w:rsidR="00F17096" w:rsidRDefault="00F17096" w:rsidP="00F17096">
      <w:pPr>
        <w:pStyle w:val="affd"/>
        <w:spacing w:before="156" w:after="156"/>
      </w:pPr>
      <w:r>
        <w:t>苗木</w:t>
      </w:r>
      <w:r>
        <w:rPr>
          <w:rFonts w:hint="eastAsia"/>
        </w:rPr>
        <w:t>检测和</w:t>
      </w:r>
      <w:r>
        <w:t>检疫</w:t>
      </w:r>
    </w:p>
    <w:p w14:paraId="3E0A87F5" w14:textId="77777777" w:rsidR="00F17096" w:rsidRDefault="00F17096" w:rsidP="00F17096">
      <w:pPr>
        <w:pStyle w:val="affe"/>
        <w:spacing w:before="156" w:after="156"/>
      </w:pPr>
      <w:r>
        <w:t>抽样</w:t>
      </w:r>
    </w:p>
    <w:p w14:paraId="350E9699" w14:textId="77777777" w:rsidR="00F17096" w:rsidRDefault="00F17096" w:rsidP="00F17096">
      <w:pPr>
        <w:spacing w:line="240" w:lineRule="auto"/>
        <w:ind w:firstLineChars="200" w:firstLine="420"/>
      </w:pPr>
      <w:r>
        <w:rPr>
          <w:rFonts w:hint="eastAsia"/>
        </w:rPr>
        <w:t>出圃前应在一个</w:t>
      </w:r>
      <w:proofErr w:type="gramStart"/>
      <w:r>
        <w:rPr>
          <w:rFonts w:hint="eastAsia"/>
        </w:rPr>
        <w:t>苗批内</w:t>
      </w:r>
      <w:proofErr w:type="gramEnd"/>
      <w:r>
        <w:rPr>
          <w:rFonts w:hint="eastAsia"/>
        </w:rPr>
        <w:t>按</w:t>
      </w:r>
      <w:r w:rsidRPr="001D65C5">
        <w:rPr>
          <w:rFonts w:ascii="宋体" w:hAnsi="宋体" w:hint="eastAsia"/>
        </w:rPr>
        <w:t>表3</w:t>
      </w:r>
      <w:r>
        <w:rPr>
          <w:rFonts w:hint="eastAsia"/>
        </w:rPr>
        <w:t>的规定进行抽样检测</w:t>
      </w:r>
      <w:r>
        <w:t>。</w:t>
      </w:r>
    </w:p>
    <w:p w14:paraId="0C2881AB" w14:textId="220626EB" w:rsidR="001D212F" w:rsidRPr="00F17096" w:rsidRDefault="00F17096" w:rsidP="00F17096">
      <w:pPr>
        <w:pStyle w:val="aff2"/>
        <w:spacing w:before="156" w:after="156"/>
      </w:pPr>
      <w:r w:rsidRPr="00F17096">
        <w:rPr>
          <w:rFonts w:hint="eastAsia"/>
        </w:rPr>
        <w:t>苗木检测抽样数量</w:t>
      </w:r>
    </w:p>
    <w:tbl>
      <w:tblPr>
        <w:tblW w:w="4556" w:type="pct"/>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2"/>
        <w:gridCol w:w="4253"/>
      </w:tblGrid>
      <w:tr w:rsidR="00F17096" w:rsidRPr="00F17096" w14:paraId="114EDDDC" w14:textId="77777777" w:rsidTr="00F17096">
        <w:trPr>
          <w:trHeight w:val="250"/>
        </w:trPr>
        <w:tc>
          <w:tcPr>
            <w:tcW w:w="2500" w:type="pct"/>
            <w:tcBorders>
              <w:top w:val="single" w:sz="8" w:space="0" w:color="000000"/>
              <w:left w:val="single" w:sz="8" w:space="0" w:color="000000"/>
              <w:bottom w:val="single" w:sz="8" w:space="0" w:color="000000"/>
            </w:tcBorders>
            <w:vAlign w:val="center"/>
          </w:tcPr>
          <w:p w14:paraId="1A2D8BAC" w14:textId="77777777" w:rsidR="00F17096" w:rsidRPr="00F17096" w:rsidRDefault="00F17096" w:rsidP="00F17096">
            <w:pPr>
              <w:spacing w:line="240" w:lineRule="auto"/>
              <w:ind w:left="1"/>
              <w:jc w:val="center"/>
              <w:rPr>
                <w:rFonts w:ascii="宋体" w:hAnsi="宋体"/>
                <w:sz w:val="18"/>
                <w:szCs w:val="18"/>
              </w:rPr>
            </w:pPr>
            <w:proofErr w:type="gramStart"/>
            <w:r w:rsidRPr="00F17096">
              <w:rPr>
                <w:rFonts w:ascii="宋体" w:hAnsi="宋体" w:hint="eastAsia"/>
                <w:sz w:val="18"/>
                <w:szCs w:val="18"/>
              </w:rPr>
              <w:t>苗批总数</w:t>
            </w:r>
            <w:proofErr w:type="gramEnd"/>
            <w:r w:rsidRPr="00F17096">
              <w:rPr>
                <w:rFonts w:ascii="宋体" w:hAnsi="宋体" w:hint="eastAsia"/>
                <w:sz w:val="18"/>
                <w:szCs w:val="18"/>
              </w:rPr>
              <w:t>（株）</w:t>
            </w:r>
          </w:p>
        </w:tc>
        <w:tc>
          <w:tcPr>
            <w:tcW w:w="2500" w:type="pct"/>
            <w:tcBorders>
              <w:top w:val="single" w:sz="8" w:space="0" w:color="000000"/>
              <w:bottom w:val="single" w:sz="8" w:space="0" w:color="000000"/>
              <w:right w:val="single" w:sz="8" w:space="0" w:color="000000"/>
            </w:tcBorders>
            <w:vAlign w:val="center"/>
          </w:tcPr>
          <w:p w14:paraId="6053FE47" w14:textId="77777777" w:rsidR="00F17096" w:rsidRPr="00F17096" w:rsidRDefault="00F17096" w:rsidP="00F17096">
            <w:pPr>
              <w:spacing w:line="240" w:lineRule="auto"/>
              <w:ind w:leftChars="-300" w:left="-90" w:hangingChars="300" w:hanging="540"/>
              <w:jc w:val="center"/>
              <w:rPr>
                <w:rFonts w:ascii="宋体" w:hAnsi="宋体"/>
                <w:sz w:val="18"/>
                <w:szCs w:val="18"/>
              </w:rPr>
            </w:pPr>
            <w:r w:rsidRPr="00F17096">
              <w:rPr>
                <w:rFonts w:ascii="宋体" w:hAnsi="宋体" w:hint="eastAsia"/>
                <w:sz w:val="18"/>
                <w:szCs w:val="18"/>
              </w:rPr>
              <w:t xml:space="preserve"> </w:t>
            </w:r>
            <w:r w:rsidRPr="00F17096">
              <w:rPr>
                <w:rFonts w:ascii="宋体" w:hAnsi="宋体"/>
                <w:sz w:val="18"/>
                <w:szCs w:val="18"/>
              </w:rPr>
              <w:t xml:space="preserve">     </w:t>
            </w:r>
            <w:r w:rsidRPr="00F17096">
              <w:rPr>
                <w:rFonts w:ascii="宋体" w:hAnsi="宋体" w:hint="eastAsia"/>
                <w:sz w:val="18"/>
                <w:szCs w:val="18"/>
              </w:rPr>
              <w:t>抽样数量（株）</w:t>
            </w:r>
          </w:p>
        </w:tc>
      </w:tr>
      <w:tr w:rsidR="00F17096" w:rsidRPr="00F17096" w14:paraId="0E6944BC" w14:textId="77777777" w:rsidTr="00F17096">
        <w:trPr>
          <w:trHeight w:val="205"/>
        </w:trPr>
        <w:tc>
          <w:tcPr>
            <w:tcW w:w="2500" w:type="pct"/>
            <w:tcBorders>
              <w:top w:val="single" w:sz="8" w:space="0" w:color="000000"/>
              <w:left w:val="single" w:sz="8" w:space="0" w:color="000000"/>
            </w:tcBorders>
            <w:vAlign w:val="center"/>
          </w:tcPr>
          <w:p w14:paraId="19A20243" w14:textId="77777777" w:rsidR="00F17096" w:rsidRPr="00F17096" w:rsidRDefault="00F17096" w:rsidP="00F17096">
            <w:pPr>
              <w:spacing w:line="240" w:lineRule="auto"/>
              <w:ind w:left="1"/>
              <w:jc w:val="center"/>
              <w:rPr>
                <w:rFonts w:ascii="宋体" w:hAnsi="宋体"/>
                <w:sz w:val="18"/>
                <w:szCs w:val="18"/>
              </w:rPr>
            </w:pPr>
            <w:r w:rsidRPr="00F17096">
              <w:rPr>
                <w:rFonts w:ascii="宋体" w:hAnsi="宋体"/>
                <w:sz w:val="18"/>
                <w:szCs w:val="18"/>
              </w:rPr>
              <w:t>1～500</w:t>
            </w:r>
          </w:p>
        </w:tc>
        <w:tc>
          <w:tcPr>
            <w:tcW w:w="2500" w:type="pct"/>
            <w:tcBorders>
              <w:top w:val="single" w:sz="8" w:space="0" w:color="000000"/>
              <w:right w:val="single" w:sz="8" w:space="0" w:color="000000"/>
            </w:tcBorders>
            <w:vAlign w:val="center"/>
          </w:tcPr>
          <w:p w14:paraId="773D86CC" w14:textId="77777777" w:rsidR="00F17096" w:rsidRPr="00F17096" w:rsidRDefault="00F17096" w:rsidP="00F17096">
            <w:pPr>
              <w:spacing w:line="240" w:lineRule="auto"/>
              <w:jc w:val="center"/>
              <w:rPr>
                <w:rFonts w:ascii="宋体" w:hAnsi="宋体"/>
                <w:sz w:val="18"/>
                <w:szCs w:val="18"/>
              </w:rPr>
            </w:pPr>
            <w:r w:rsidRPr="00F17096">
              <w:rPr>
                <w:rFonts w:ascii="宋体" w:hAnsi="宋体"/>
                <w:sz w:val="18"/>
                <w:szCs w:val="18"/>
              </w:rPr>
              <w:t>1～30</w:t>
            </w:r>
          </w:p>
        </w:tc>
      </w:tr>
      <w:tr w:rsidR="00F17096" w:rsidRPr="00F17096" w14:paraId="398D4D0F" w14:textId="77777777" w:rsidTr="00F17096">
        <w:trPr>
          <w:trHeight w:val="378"/>
        </w:trPr>
        <w:tc>
          <w:tcPr>
            <w:tcW w:w="2500" w:type="pct"/>
            <w:tcBorders>
              <w:left w:val="single" w:sz="8" w:space="0" w:color="000000"/>
            </w:tcBorders>
            <w:vAlign w:val="center"/>
          </w:tcPr>
          <w:p w14:paraId="777EA740" w14:textId="77777777" w:rsidR="00F17096" w:rsidRPr="00F17096" w:rsidRDefault="00F17096" w:rsidP="00F17096">
            <w:pPr>
              <w:spacing w:line="240" w:lineRule="auto"/>
              <w:ind w:left="1"/>
              <w:jc w:val="center"/>
              <w:rPr>
                <w:rFonts w:ascii="宋体" w:hAnsi="宋体"/>
                <w:sz w:val="18"/>
                <w:szCs w:val="18"/>
              </w:rPr>
            </w:pPr>
            <w:r w:rsidRPr="00F17096">
              <w:rPr>
                <w:rFonts w:ascii="宋体" w:hAnsi="宋体"/>
                <w:sz w:val="18"/>
                <w:szCs w:val="18"/>
              </w:rPr>
              <w:t>500～1 000</w:t>
            </w:r>
          </w:p>
        </w:tc>
        <w:tc>
          <w:tcPr>
            <w:tcW w:w="2500" w:type="pct"/>
            <w:tcBorders>
              <w:right w:val="single" w:sz="8" w:space="0" w:color="000000"/>
            </w:tcBorders>
            <w:vAlign w:val="center"/>
          </w:tcPr>
          <w:p w14:paraId="50E342FA" w14:textId="77777777" w:rsidR="00F17096" w:rsidRPr="00F17096" w:rsidRDefault="00F17096" w:rsidP="00F17096">
            <w:pPr>
              <w:pStyle w:val="afffffffffffd"/>
              <w:ind w:left="1" w:firstLineChars="0" w:firstLine="0"/>
              <w:jc w:val="center"/>
              <w:rPr>
                <w:rFonts w:hAnsi="宋体"/>
                <w:kern w:val="2"/>
                <w:sz w:val="18"/>
                <w:szCs w:val="18"/>
              </w:rPr>
            </w:pPr>
            <w:r w:rsidRPr="00F17096">
              <w:rPr>
                <w:rFonts w:hAnsi="宋体"/>
                <w:kern w:val="2"/>
                <w:sz w:val="18"/>
                <w:szCs w:val="18"/>
              </w:rPr>
              <w:t>50</w:t>
            </w:r>
          </w:p>
        </w:tc>
      </w:tr>
      <w:tr w:rsidR="00F17096" w:rsidRPr="00F17096" w14:paraId="3718BF77" w14:textId="77777777" w:rsidTr="00F17096">
        <w:trPr>
          <w:trHeight w:val="378"/>
        </w:trPr>
        <w:tc>
          <w:tcPr>
            <w:tcW w:w="2500" w:type="pct"/>
            <w:tcBorders>
              <w:left w:val="single" w:sz="8" w:space="0" w:color="000000"/>
            </w:tcBorders>
            <w:vAlign w:val="center"/>
          </w:tcPr>
          <w:p w14:paraId="7CD202ED" w14:textId="77777777" w:rsidR="00F17096" w:rsidRPr="00F17096" w:rsidRDefault="00F17096" w:rsidP="00F17096">
            <w:pPr>
              <w:spacing w:line="240" w:lineRule="auto"/>
              <w:ind w:left="1"/>
              <w:jc w:val="center"/>
              <w:rPr>
                <w:rFonts w:ascii="宋体" w:hAnsi="宋体"/>
                <w:sz w:val="18"/>
                <w:szCs w:val="18"/>
              </w:rPr>
            </w:pPr>
            <w:r w:rsidRPr="00F17096">
              <w:rPr>
                <w:rFonts w:ascii="宋体" w:hAnsi="宋体"/>
                <w:sz w:val="18"/>
                <w:szCs w:val="18"/>
              </w:rPr>
              <w:t>1 001～10 000</w:t>
            </w:r>
          </w:p>
        </w:tc>
        <w:tc>
          <w:tcPr>
            <w:tcW w:w="2500" w:type="pct"/>
            <w:tcBorders>
              <w:right w:val="single" w:sz="8" w:space="0" w:color="000000"/>
            </w:tcBorders>
            <w:vAlign w:val="center"/>
          </w:tcPr>
          <w:p w14:paraId="1FC72D12" w14:textId="77777777" w:rsidR="00F17096" w:rsidRPr="00F17096" w:rsidRDefault="00F17096" w:rsidP="00F17096">
            <w:pPr>
              <w:pStyle w:val="afffffffffffd"/>
              <w:ind w:left="1" w:firstLineChars="0" w:firstLine="0"/>
              <w:jc w:val="center"/>
              <w:rPr>
                <w:rFonts w:hAnsi="宋体"/>
                <w:kern w:val="2"/>
                <w:sz w:val="18"/>
                <w:szCs w:val="18"/>
              </w:rPr>
            </w:pPr>
            <w:r w:rsidRPr="00F17096">
              <w:rPr>
                <w:rFonts w:hAnsi="宋体" w:hint="eastAsia"/>
                <w:kern w:val="2"/>
                <w:sz w:val="18"/>
                <w:szCs w:val="18"/>
              </w:rPr>
              <w:t>100</w:t>
            </w:r>
          </w:p>
        </w:tc>
      </w:tr>
      <w:tr w:rsidR="00F17096" w:rsidRPr="00F17096" w14:paraId="72F9F7E4" w14:textId="77777777" w:rsidTr="00F17096">
        <w:trPr>
          <w:trHeight w:val="90"/>
        </w:trPr>
        <w:tc>
          <w:tcPr>
            <w:tcW w:w="2500" w:type="pct"/>
            <w:tcBorders>
              <w:left w:val="single" w:sz="8" w:space="0" w:color="000000"/>
              <w:bottom w:val="single" w:sz="8" w:space="0" w:color="000000"/>
            </w:tcBorders>
            <w:vAlign w:val="center"/>
          </w:tcPr>
          <w:p w14:paraId="4B760D59" w14:textId="77777777" w:rsidR="00F17096" w:rsidRPr="00F17096" w:rsidRDefault="00F17096" w:rsidP="00F17096">
            <w:pPr>
              <w:spacing w:line="240" w:lineRule="auto"/>
              <w:ind w:left="1"/>
              <w:jc w:val="center"/>
              <w:rPr>
                <w:rFonts w:ascii="宋体" w:hAnsi="宋体"/>
                <w:sz w:val="18"/>
                <w:szCs w:val="18"/>
              </w:rPr>
            </w:pPr>
            <w:r w:rsidRPr="00F17096">
              <w:rPr>
                <w:rFonts w:ascii="宋体" w:hAnsi="宋体"/>
                <w:sz w:val="18"/>
                <w:szCs w:val="18"/>
              </w:rPr>
              <w:t>1</w:t>
            </w:r>
            <w:r w:rsidRPr="00F17096">
              <w:rPr>
                <w:rFonts w:ascii="宋体" w:hAnsi="宋体" w:hint="eastAsia"/>
                <w:sz w:val="18"/>
                <w:szCs w:val="18"/>
              </w:rPr>
              <w:t>0</w:t>
            </w:r>
            <w:r w:rsidRPr="00F17096">
              <w:rPr>
                <w:rFonts w:ascii="宋体" w:hAnsi="宋体"/>
                <w:sz w:val="18"/>
                <w:szCs w:val="18"/>
              </w:rPr>
              <w:t xml:space="preserve"> 001～</w:t>
            </w:r>
            <w:r w:rsidRPr="00F17096">
              <w:rPr>
                <w:rFonts w:ascii="宋体" w:hAnsi="宋体" w:hint="eastAsia"/>
                <w:sz w:val="18"/>
                <w:szCs w:val="18"/>
              </w:rPr>
              <w:t>5</w:t>
            </w:r>
            <w:r w:rsidRPr="00F17096">
              <w:rPr>
                <w:rFonts w:ascii="宋体" w:hAnsi="宋体"/>
                <w:sz w:val="18"/>
                <w:szCs w:val="18"/>
              </w:rPr>
              <w:t>0 000</w:t>
            </w:r>
          </w:p>
        </w:tc>
        <w:tc>
          <w:tcPr>
            <w:tcW w:w="2500" w:type="pct"/>
            <w:tcBorders>
              <w:bottom w:val="single" w:sz="8" w:space="0" w:color="000000"/>
              <w:right w:val="single" w:sz="8" w:space="0" w:color="000000"/>
            </w:tcBorders>
            <w:vAlign w:val="center"/>
          </w:tcPr>
          <w:p w14:paraId="0AEAF65D" w14:textId="77777777" w:rsidR="00F17096" w:rsidRPr="00F17096" w:rsidRDefault="00F17096" w:rsidP="00F17096">
            <w:pPr>
              <w:spacing w:line="240" w:lineRule="auto"/>
              <w:ind w:left="1"/>
              <w:jc w:val="center"/>
              <w:rPr>
                <w:rFonts w:ascii="宋体" w:hAnsi="宋体"/>
                <w:sz w:val="18"/>
                <w:szCs w:val="18"/>
              </w:rPr>
            </w:pPr>
            <w:r w:rsidRPr="00F17096">
              <w:rPr>
                <w:rFonts w:ascii="宋体" w:hAnsi="宋体" w:hint="eastAsia"/>
                <w:sz w:val="18"/>
                <w:szCs w:val="18"/>
              </w:rPr>
              <w:t>25</w:t>
            </w:r>
            <w:r w:rsidRPr="00F17096">
              <w:rPr>
                <w:rFonts w:ascii="宋体" w:hAnsi="宋体"/>
                <w:sz w:val="18"/>
                <w:szCs w:val="18"/>
              </w:rPr>
              <w:t>0</w:t>
            </w:r>
          </w:p>
        </w:tc>
      </w:tr>
    </w:tbl>
    <w:p w14:paraId="766ADC59" w14:textId="77777777" w:rsidR="00F17096" w:rsidRDefault="00F17096" w:rsidP="00F17096">
      <w:pPr>
        <w:pStyle w:val="affe"/>
        <w:spacing w:before="156" w:after="156"/>
      </w:pPr>
      <w:r>
        <w:t>检测方法</w:t>
      </w:r>
    </w:p>
    <w:p w14:paraId="7C943E2F" w14:textId="77777777" w:rsidR="00F17096" w:rsidRDefault="00F17096" w:rsidP="00F17096">
      <w:pPr>
        <w:pStyle w:val="afffffffff0"/>
      </w:pPr>
      <w:r>
        <w:rPr>
          <w:rFonts w:hint="eastAsia"/>
        </w:rPr>
        <w:t>外观指标应用感官判定。</w:t>
      </w:r>
    </w:p>
    <w:p w14:paraId="5E229B04" w14:textId="77777777" w:rsidR="00F17096" w:rsidRDefault="00F17096" w:rsidP="00F17096">
      <w:pPr>
        <w:pStyle w:val="afffffffff0"/>
      </w:pPr>
      <w:r>
        <w:rPr>
          <w:rFonts w:hint="eastAsia"/>
        </w:rPr>
        <w:t>地</w:t>
      </w:r>
      <w:proofErr w:type="gramStart"/>
      <w:r>
        <w:rPr>
          <w:rFonts w:hint="eastAsia"/>
        </w:rPr>
        <w:t>径采用</w:t>
      </w:r>
      <w:proofErr w:type="gramEnd"/>
      <w:r>
        <w:rPr>
          <w:rFonts w:hint="eastAsia"/>
        </w:rPr>
        <w:t>游标卡尺在根茎以上2 cm处测量，如测量部位出现膨大或干形不圆，则测量其上部苗干起始正常处，读数精确到0.1 cm。</w:t>
      </w:r>
    </w:p>
    <w:p w14:paraId="70A1D1BA" w14:textId="77777777" w:rsidR="00F17096" w:rsidRDefault="00F17096" w:rsidP="00F17096">
      <w:pPr>
        <w:pStyle w:val="afffffffff0"/>
      </w:pPr>
      <w:r>
        <w:rPr>
          <w:rFonts w:hint="eastAsia"/>
        </w:rPr>
        <w:t>苗</w:t>
      </w:r>
      <w:proofErr w:type="gramStart"/>
      <w:r>
        <w:rPr>
          <w:rFonts w:hint="eastAsia"/>
        </w:rPr>
        <w:t>高采用</w:t>
      </w:r>
      <w:proofErr w:type="gramEnd"/>
      <w:r>
        <w:rPr>
          <w:rFonts w:hint="eastAsia"/>
        </w:rPr>
        <w:t>钢卷尺或直尺测量，自</w:t>
      </w:r>
      <w:proofErr w:type="gramStart"/>
      <w:r>
        <w:rPr>
          <w:rFonts w:hint="eastAsia"/>
        </w:rPr>
        <w:t>地径处沿</w:t>
      </w:r>
      <w:proofErr w:type="gramEnd"/>
      <w:r>
        <w:rPr>
          <w:rFonts w:hint="eastAsia"/>
        </w:rPr>
        <w:t>苗干量至顶芽基部，读数精确到1 cm。</w:t>
      </w:r>
    </w:p>
    <w:p w14:paraId="0AF7AE48" w14:textId="77777777" w:rsidR="00F17096" w:rsidRDefault="00F17096" w:rsidP="00F17096">
      <w:pPr>
        <w:pStyle w:val="affe"/>
        <w:spacing w:before="156" w:after="156"/>
      </w:pPr>
      <w:r>
        <w:lastRenderedPageBreak/>
        <w:t>检测</w:t>
      </w:r>
      <w:r>
        <w:rPr>
          <w:rFonts w:hint="eastAsia"/>
        </w:rPr>
        <w:t>标准</w:t>
      </w:r>
    </w:p>
    <w:p w14:paraId="5AE5AE3C" w14:textId="77777777" w:rsidR="00F17096" w:rsidRDefault="00F17096" w:rsidP="00F17096">
      <w:pPr>
        <w:pStyle w:val="afffffffff0"/>
      </w:pPr>
      <w:r>
        <w:t>苗木</w:t>
      </w:r>
      <w:r>
        <w:rPr>
          <w:rFonts w:hint="eastAsia"/>
        </w:rPr>
        <w:t>的检测项目为外观状况、地径和苗高3项。苗木经抽样检测，Ⅱ级以上即为合格。如有1项</w:t>
      </w:r>
      <w:proofErr w:type="gramStart"/>
      <w:r>
        <w:rPr>
          <w:rFonts w:hint="eastAsia"/>
        </w:rPr>
        <w:t>不</w:t>
      </w:r>
      <w:proofErr w:type="gramEnd"/>
      <w:r>
        <w:rPr>
          <w:rFonts w:hint="eastAsia"/>
        </w:rPr>
        <w:t>合时，则</w:t>
      </w:r>
      <w:proofErr w:type="gramStart"/>
      <w:r>
        <w:rPr>
          <w:rFonts w:hint="eastAsia"/>
        </w:rPr>
        <w:t>判定该苗不合格</w:t>
      </w:r>
      <w:proofErr w:type="gramEnd"/>
      <w:r>
        <w:rPr>
          <w:rFonts w:hint="eastAsia"/>
        </w:rPr>
        <w:t>。</w:t>
      </w:r>
    </w:p>
    <w:p w14:paraId="385A28D6" w14:textId="77777777" w:rsidR="00F17096" w:rsidRDefault="00F17096" w:rsidP="00F17096">
      <w:pPr>
        <w:pStyle w:val="afffffffff0"/>
      </w:pPr>
      <w:r>
        <w:rPr>
          <w:rFonts w:hint="eastAsia"/>
        </w:rPr>
        <w:t>同一批苗木的合格率应不低于95%，判定该批苗木合格，否则判定为不合格。</w:t>
      </w:r>
    </w:p>
    <w:p w14:paraId="75DD68F0" w14:textId="77777777" w:rsidR="00F17096" w:rsidRDefault="00F17096" w:rsidP="00F17096">
      <w:pPr>
        <w:pStyle w:val="afffffffff0"/>
      </w:pPr>
      <w:r>
        <w:rPr>
          <w:rFonts w:hint="eastAsia"/>
        </w:rPr>
        <w:t>苗木成批检验合格，方可出圃。</w:t>
      </w:r>
    </w:p>
    <w:p w14:paraId="4A0FBF2A" w14:textId="77777777" w:rsidR="00F17096" w:rsidRDefault="00F17096" w:rsidP="00F17096">
      <w:pPr>
        <w:pStyle w:val="affe"/>
        <w:spacing w:before="156" w:after="156"/>
      </w:pPr>
      <w:r>
        <w:rPr>
          <w:rFonts w:hint="eastAsia"/>
        </w:rPr>
        <w:t>苗木检疫</w:t>
      </w:r>
    </w:p>
    <w:p w14:paraId="59259163" w14:textId="1B65EB25" w:rsidR="00F17096" w:rsidRDefault="00F17096" w:rsidP="00F17096">
      <w:pPr>
        <w:spacing w:line="240" w:lineRule="auto"/>
        <w:ind w:firstLineChars="200" w:firstLine="420"/>
        <w:rPr>
          <w:rFonts w:hAnsi="宋体" w:cs="宋体"/>
        </w:rPr>
      </w:pPr>
      <w:r>
        <w:rPr>
          <w:rFonts w:hAnsi="宋体" w:cs="宋体" w:hint="eastAsia"/>
        </w:rPr>
        <w:t>每批</w:t>
      </w:r>
      <w:proofErr w:type="gramStart"/>
      <w:r>
        <w:rPr>
          <w:rFonts w:hAnsi="宋体" w:cs="宋体" w:hint="eastAsia"/>
        </w:rPr>
        <w:t>出圃苗应持有</w:t>
      </w:r>
      <w:proofErr w:type="gramEnd"/>
      <w:r>
        <w:rPr>
          <w:rFonts w:hAnsi="宋体" w:cs="宋体" w:hint="eastAsia"/>
        </w:rPr>
        <w:t>“两证一签”，向外县（市、区）调运容器苗时，应持有当地县（市、区）级林业主管部门核发的检疫证书，详见附录</w:t>
      </w:r>
      <w:r>
        <w:rPr>
          <w:rFonts w:hAnsi="宋体" w:cs="宋体" w:hint="eastAsia"/>
        </w:rPr>
        <w:t>A</w:t>
      </w:r>
      <w:r>
        <w:rPr>
          <w:rFonts w:hAnsi="宋体" w:cs="宋体" w:hint="eastAsia"/>
        </w:rPr>
        <w:t>、附录</w:t>
      </w:r>
      <w:r>
        <w:rPr>
          <w:rFonts w:hAnsi="宋体" w:cs="宋体" w:hint="eastAsia"/>
        </w:rPr>
        <w:t>B</w:t>
      </w:r>
      <w:r>
        <w:rPr>
          <w:rFonts w:hAnsi="宋体" w:cs="宋体" w:hint="eastAsia"/>
        </w:rPr>
        <w:t>。</w:t>
      </w:r>
    </w:p>
    <w:p w14:paraId="114768B8" w14:textId="77777777" w:rsidR="00F17096" w:rsidRDefault="00F17096" w:rsidP="00F17096">
      <w:pPr>
        <w:pStyle w:val="affd"/>
        <w:spacing w:before="156" w:after="156"/>
      </w:pPr>
      <w:r>
        <w:t>起苗</w:t>
      </w:r>
      <w:r>
        <w:rPr>
          <w:rFonts w:hint="eastAsia"/>
        </w:rPr>
        <w:t>和运输</w:t>
      </w:r>
    </w:p>
    <w:p w14:paraId="7B8927F1" w14:textId="77777777" w:rsidR="00F17096" w:rsidRDefault="00F17096" w:rsidP="00F17096">
      <w:pPr>
        <w:pStyle w:val="afffffffff1"/>
        <w:rPr>
          <w:szCs w:val="21"/>
        </w:rPr>
      </w:pPr>
      <w:r>
        <w:rPr>
          <w:rFonts w:hint="eastAsia"/>
        </w:rPr>
        <w:t>起苗应与造林相衔接，做到随起、随运、随栽植。</w:t>
      </w:r>
    </w:p>
    <w:p w14:paraId="57CE453B" w14:textId="5005C85A" w:rsidR="00F17096" w:rsidRDefault="00F17096" w:rsidP="00F17096">
      <w:pPr>
        <w:pStyle w:val="afffffffff1"/>
      </w:pPr>
      <w:r>
        <w:rPr>
          <w:rFonts w:ascii="Times New Roman" w:hint="eastAsia"/>
          <w:szCs w:val="21"/>
        </w:rPr>
        <w:t>出圃前</w:t>
      </w:r>
      <w:r>
        <w:rPr>
          <w:rFonts w:ascii="Times New Roman" w:hint="eastAsia"/>
          <w:szCs w:val="21"/>
        </w:rPr>
        <w:t>2</w:t>
      </w:r>
      <w:r>
        <w:rPr>
          <w:rFonts w:ascii="Times New Roman" w:hint="eastAsia"/>
          <w:szCs w:val="21"/>
        </w:rPr>
        <w:t>周</w:t>
      </w:r>
      <w:r>
        <w:rPr>
          <w:rFonts w:hint="eastAsia"/>
          <w:szCs w:val="21"/>
        </w:rPr>
        <w:t>～4</w:t>
      </w:r>
      <w:r>
        <w:rPr>
          <w:rFonts w:ascii="Times New Roman" w:hint="eastAsia"/>
          <w:szCs w:val="21"/>
        </w:rPr>
        <w:t>周进行炼苗，去除遮阳网遮蔽，减少浇水次数。</w:t>
      </w:r>
    </w:p>
    <w:p w14:paraId="1F42CBDE" w14:textId="6B611240" w:rsidR="00F17096" w:rsidRDefault="00F17096" w:rsidP="00F17096">
      <w:pPr>
        <w:pStyle w:val="afffffffff1"/>
      </w:pPr>
      <w:r>
        <w:rPr>
          <w:rFonts w:hint="eastAsia"/>
        </w:rPr>
        <w:t>出圃前</w:t>
      </w:r>
      <w:r>
        <w:t>1</w:t>
      </w:r>
      <w:r>
        <w:rPr>
          <w:rFonts w:hint="eastAsia"/>
        </w:rPr>
        <w:t>天～</w:t>
      </w:r>
      <w:r>
        <w:t>2</w:t>
      </w:r>
      <w:r>
        <w:rPr>
          <w:rFonts w:hint="eastAsia"/>
        </w:rPr>
        <w:t>天要浇透水。</w:t>
      </w:r>
      <w:proofErr w:type="gramStart"/>
      <w:r>
        <w:rPr>
          <w:rFonts w:hint="eastAsia"/>
        </w:rPr>
        <w:t>装苗时</w:t>
      </w:r>
      <w:proofErr w:type="gramEnd"/>
      <w:r>
        <w:rPr>
          <w:rFonts w:hint="eastAsia"/>
        </w:rPr>
        <w:t>要注意保持容器内</w:t>
      </w:r>
      <w:proofErr w:type="gramStart"/>
      <w:r>
        <w:rPr>
          <w:rFonts w:hint="eastAsia"/>
        </w:rPr>
        <w:t>根团完整</w:t>
      </w:r>
      <w:proofErr w:type="gramEnd"/>
      <w:r>
        <w:rPr>
          <w:rFonts w:hint="eastAsia"/>
        </w:rPr>
        <w:t>，防止容器破碎。</w:t>
      </w:r>
    </w:p>
    <w:p w14:paraId="6093B88C" w14:textId="77777777" w:rsidR="00F17096" w:rsidRDefault="00F17096" w:rsidP="00F17096">
      <w:pPr>
        <w:pStyle w:val="afffffffff1"/>
        <w:rPr>
          <w:rFonts w:hAnsi="宋体" w:cs="宋体"/>
          <w:szCs w:val="21"/>
        </w:rPr>
      </w:pPr>
      <w:r>
        <w:rPr>
          <w:rFonts w:hAnsi="宋体" w:cs="宋体" w:hint="eastAsia"/>
          <w:szCs w:val="21"/>
        </w:rPr>
        <w:t>2年～4年容器苗应</w:t>
      </w:r>
      <w:r>
        <w:rPr>
          <w:rFonts w:hAnsi="宋体" w:cs="宋体" w:hint="eastAsia"/>
        </w:rPr>
        <w:t>错开主干、分层叠加于车厢内，运输时</w:t>
      </w:r>
      <w:r>
        <w:rPr>
          <w:rFonts w:hint="eastAsia"/>
          <w:szCs w:val="21"/>
        </w:rPr>
        <w:t>遮盖篷布</w:t>
      </w:r>
      <w:r>
        <w:rPr>
          <w:rFonts w:hAnsi="宋体" w:cs="宋体" w:hint="eastAsia"/>
        </w:rPr>
        <w:t>。</w:t>
      </w:r>
    </w:p>
    <w:p w14:paraId="6246DBF5" w14:textId="77777777" w:rsidR="00F17096" w:rsidRDefault="00F17096" w:rsidP="00F17096">
      <w:pPr>
        <w:pStyle w:val="affc"/>
        <w:spacing w:before="312" w:after="312"/>
      </w:pPr>
      <w:r>
        <w:t>档案管理</w:t>
      </w:r>
    </w:p>
    <w:p w14:paraId="5371241D" w14:textId="77777777" w:rsidR="00F17096" w:rsidRDefault="00F17096" w:rsidP="00F17096">
      <w:pPr>
        <w:spacing w:line="240" w:lineRule="auto"/>
      </w:pPr>
      <w:r>
        <w:rPr>
          <w:rFonts w:hint="eastAsia"/>
        </w:rPr>
        <w:t xml:space="preserve">    </w:t>
      </w:r>
      <w:r>
        <w:rPr>
          <w:rFonts w:ascii="Times New Roman"/>
        </w:rPr>
        <w:t>苗圃</w:t>
      </w:r>
      <w:r>
        <w:rPr>
          <w:rFonts w:ascii="Times New Roman" w:hint="eastAsia"/>
        </w:rPr>
        <w:t>应</w:t>
      </w:r>
      <w:r>
        <w:rPr>
          <w:rFonts w:ascii="Times New Roman"/>
        </w:rPr>
        <w:t>建立基本情况档案、生产档案和科学试验档案</w:t>
      </w:r>
      <w:r>
        <w:t>。</w:t>
      </w:r>
    </w:p>
    <w:p w14:paraId="36834BC5" w14:textId="77777777" w:rsidR="00F17096" w:rsidRDefault="00F17096" w:rsidP="00F17096">
      <w:pPr>
        <w:pStyle w:val="affc"/>
        <w:spacing w:before="312" w:after="312"/>
      </w:pPr>
      <w:r>
        <w:rPr>
          <w:rFonts w:hint="eastAsia"/>
        </w:rPr>
        <w:t>标准化技术模式图</w:t>
      </w:r>
    </w:p>
    <w:p w14:paraId="65FE993C" w14:textId="77777777" w:rsidR="00F17096" w:rsidRDefault="00F17096" w:rsidP="00F17096">
      <w:pPr>
        <w:spacing w:line="240" w:lineRule="auto"/>
        <w:ind w:firstLineChars="200" w:firstLine="420"/>
      </w:pPr>
      <w:r>
        <w:rPr>
          <w:rFonts w:hint="eastAsia"/>
        </w:rPr>
        <w:t>枫香容器大苗标准化</w:t>
      </w:r>
      <w:r>
        <w:t>技术</w:t>
      </w:r>
      <w:r>
        <w:rPr>
          <w:rFonts w:hint="eastAsia"/>
        </w:rPr>
        <w:t>模式图见附录</w:t>
      </w:r>
      <w:r>
        <w:rPr>
          <w:rFonts w:hint="eastAsia"/>
        </w:rPr>
        <w:t>C</w:t>
      </w:r>
      <w:r>
        <w:rPr>
          <w:rFonts w:hint="eastAsia"/>
        </w:rPr>
        <w:t>。</w:t>
      </w:r>
    </w:p>
    <w:p w14:paraId="09032DFA" w14:textId="5E34ABBD" w:rsidR="009273B3" w:rsidRDefault="009273B3" w:rsidP="001D212F">
      <w:pPr>
        <w:pStyle w:val="affffb"/>
        <w:ind w:firstLine="420"/>
      </w:pPr>
    </w:p>
    <w:p w14:paraId="1B799F58" w14:textId="77777777" w:rsidR="00F17096" w:rsidRDefault="00F17096" w:rsidP="001D212F">
      <w:pPr>
        <w:pStyle w:val="affffb"/>
        <w:ind w:firstLine="420"/>
        <w:sectPr w:rsidR="00F17096" w:rsidSect="00591E27">
          <w:pgSz w:w="11906" w:h="16838" w:code="9"/>
          <w:pgMar w:top="2410" w:right="1134" w:bottom="1134" w:left="1134" w:header="1418" w:footer="1134" w:gutter="284"/>
          <w:pgNumType w:start="1"/>
          <w:cols w:space="425"/>
          <w:formProt w:val="0"/>
          <w:docGrid w:type="lines" w:linePitch="312"/>
        </w:sectPr>
      </w:pPr>
    </w:p>
    <w:p w14:paraId="25AD638E" w14:textId="491F1C48" w:rsidR="00F17096" w:rsidRDefault="00F17096" w:rsidP="00F17096">
      <w:pPr>
        <w:pStyle w:val="af8"/>
        <w:rPr>
          <w:vanish w:val="0"/>
        </w:rPr>
      </w:pPr>
      <w:bookmarkStart w:id="43" w:name="BookMark5"/>
      <w:bookmarkEnd w:id="22"/>
    </w:p>
    <w:p w14:paraId="498CE307" w14:textId="7586D081" w:rsidR="00F17096" w:rsidRDefault="00F17096" w:rsidP="00F17096">
      <w:pPr>
        <w:pStyle w:val="afe"/>
        <w:rPr>
          <w:vanish w:val="0"/>
        </w:rPr>
      </w:pPr>
    </w:p>
    <w:p w14:paraId="4FF9DD0C" w14:textId="54461A08" w:rsidR="00F17096" w:rsidRDefault="00F17096" w:rsidP="00F17096">
      <w:pPr>
        <w:pStyle w:val="aff3"/>
        <w:spacing w:before="78" w:after="156"/>
      </w:pPr>
      <w:r>
        <w:br/>
      </w:r>
      <w:r>
        <w:rPr>
          <w:rFonts w:hint="eastAsia"/>
        </w:rPr>
        <w:t>（资料性）</w:t>
      </w:r>
      <w:r>
        <w:br/>
      </w:r>
      <w:r>
        <w:rPr>
          <w:rFonts w:hint="eastAsia"/>
        </w:rPr>
        <w:t>苗木质量检验证书</w:t>
      </w:r>
    </w:p>
    <w:p w14:paraId="20617827" w14:textId="5ACB5261" w:rsidR="00F17096" w:rsidRPr="00F17096" w:rsidRDefault="00F17096" w:rsidP="00F17096">
      <w:pPr>
        <w:pStyle w:val="affffb"/>
        <w:ind w:firstLine="420"/>
      </w:pPr>
      <w:r w:rsidRPr="00F17096">
        <w:rPr>
          <w:rFonts w:hint="eastAsia"/>
        </w:rPr>
        <w:t>苗木质量检验证书的格式见表A.1</w:t>
      </w:r>
    </w:p>
    <w:p w14:paraId="16E9224C" w14:textId="6068E75A" w:rsidR="00F17096" w:rsidRDefault="00885129" w:rsidP="00F17096">
      <w:pPr>
        <w:pStyle w:val="aff"/>
        <w:spacing w:before="156" w:after="156"/>
      </w:pPr>
      <w:r w:rsidRPr="00885129">
        <w:rPr>
          <w:rFonts w:hint="eastAsia"/>
        </w:rPr>
        <w:t>苗木质量检验证书</w:t>
      </w:r>
    </w:p>
    <w:p w14:paraId="33805CCF" w14:textId="77777777" w:rsidR="00885129" w:rsidRPr="00885129" w:rsidRDefault="00885129" w:rsidP="00885129">
      <w:pPr>
        <w:pStyle w:val="affffb"/>
        <w:ind w:firstLine="420"/>
      </w:pPr>
    </w:p>
    <w:p w14:paraId="1ACA48BC" w14:textId="77777777" w:rsidR="00885129" w:rsidRDefault="00885129" w:rsidP="00885129">
      <w:pPr>
        <w:spacing w:line="300" w:lineRule="auto"/>
        <w:jc w:val="center"/>
        <w:rPr>
          <w:sz w:val="18"/>
          <w:szCs w:val="18"/>
          <w:u w:val="single"/>
        </w:rPr>
      </w:pPr>
      <w:r>
        <w:rPr>
          <w:rFonts w:hint="eastAsia"/>
          <w:sz w:val="18"/>
          <w:szCs w:val="18"/>
        </w:rPr>
        <w:t xml:space="preserve"> </w:t>
      </w:r>
      <w:r>
        <w:rPr>
          <w:sz w:val="18"/>
          <w:szCs w:val="18"/>
        </w:rPr>
        <w:t xml:space="preserve">               </w:t>
      </w:r>
      <w:r>
        <w:rPr>
          <w:sz w:val="18"/>
          <w:szCs w:val="18"/>
        </w:rPr>
        <w:t>编号</w:t>
      </w:r>
      <w:r>
        <w:rPr>
          <w:sz w:val="18"/>
          <w:szCs w:val="18"/>
          <w:u w:val="single"/>
        </w:rPr>
        <w:t xml:space="preserve">           </w:t>
      </w:r>
    </w:p>
    <w:p w14:paraId="5D550D17" w14:textId="77777777" w:rsidR="00885129" w:rsidRDefault="00885129" w:rsidP="00885129">
      <w:pPr>
        <w:spacing w:line="300" w:lineRule="auto"/>
        <w:ind w:firstLineChars="1100" w:firstLine="1980"/>
        <w:rPr>
          <w:sz w:val="18"/>
          <w:szCs w:val="18"/>
        </w:rPr>
      </w:pPr>
      <w:r>
        <w:rPr>
          <w:sz w:val="18"/>
          <w:szCs w:val="18"/>
        </w:rPr>
        <w:t>生产经营企业名称</w:t>
      </w:r>
      <w:r>
        <w:rPr>
          <w:sz w:val="18"/>
          <w:szCs w:val="18"/>
          <w:u w:val="single"/>
        </w:rPr>
        <w:t xml:space="preserve">                                       </w:t>
      </w:r>
    </w:p>
    <w:p w14:paraId="22E41F6C" w14:textId="77777777" w:rsidR="00885129" w:rsidRDefault="00885129" w:rsidP="00885129">
      <w:pPr>
        <w:spacing w:line="300" w:lineRule="auto"/>
        <w:ind w:firstLineChars="1100" w:firstLine="1980"/>
        <w:rPr>
          <w:sz w:val="18"/>
          <w:szCs w:val="18"/>
        </w:rPr>
      </w:pPr>
      <w:r>
        <w:rPr>
          <w:sz w:val="18"/>
          <w:szCs w:val="18"/>
        </w:rPr>
        <w:t>生产经营</w:t>
      </w:r>
      <w:proofErr w:type="gramStart"/>
      <w:r>
        <w:rPr>
          <w:sz w:val="18"/>
          <w:szCs w:val="18"/>
        </w:rPr>
        <w:t>单企业</w:t>
      </w:r>
      <w:proofErr w:type="gramEnd"/>
      <w:r>
        <w:rPr>
          <w:sz w:val="18"/>
          <w:szCs w:val="18"/>
        </w:rPr>
        <w:t>地址</w:t>
      </w:r>
      <w:r>
        <w:rPr>
          <w:sz w:val="18"/>
          <w:szCs w:val="18"/>
          <w:u w:val="single"/>
        </w:rPr>
        <w:t xml:space="preserve">                                     </w:t>
      </w:r>
    </w:p>
    <w:p w14:paraId="24963393" w14:textId="77777777" w:rsidR="00885129" w:rsidRDefault="00885129" w:rsidP="00885129">
      <w:pPr>
        <w:spacing w:line="360" w:lineRule="auto"/>
        <w:ind w:firstLineChars="1100" w:firstLine="1980"/>
        <w:rPr>
          <w:sz w:val="18"/>
          <w:szCs w:val="18"/>
          <w:u w:val="single"/>
        </w:rPr>
      </w:pPr>
      <w:r>
        <w:rPr>
          <w:sz w:val="18"/>
          <w:szCs w:val="18"/>
        </w:rPr>
        <w:t>林木种子生产、经营许可证编号</w:t>
      </w:r>
      <w:r>
        <w:rPr>
          <w:sz w:val="18"/>
          <w:szCs w:val="18"/>
        </w:rPr>
        <w:t xml:space="preserve"> </w:t>
      </w:r>
      <w:r>
        <w:rPr>
          <w:sz w:val="18"/>
          <w:szCs w:val="18"/>
          <w:u w:val="single"/>
        </w:rPr>
        <w:t xml:space="preserve">                          </w:t>
      </w:r>
    </w:p>
    <w:p w14:paraId="314550DD" w14:textId="77777777" w:rsidR="00885129" w:rsidRDefault="00885129" w:rsidP="00885129">
      <w:pPr>
        <w:spacing w:line="360" w:lineRule="auto"/>
        <w:ind w:firstLineChars="1100" w:firstLine="1980"/>
        <w:rPr>
          <w:sz w:val="18"/>
          <w:szCs w:val="18"/>
        </w:rPr>
      </w:pPr>
      <w:r>
        <w:rPr>
          <w:sz w:val="18"/>
          <w:szCs w:val="18"/>
        </w:rPr>
        <w:t>树种</w:t>
      </w:r>
      <w:r>
        <w:rPr>
          <w:sz w:val="18"/>
          <w:szCs w:val="18"/>
          <w:u w:val="single"/>
        </w:rPr>
        <w:t xml:space="preserve">                      </w:t>
      </w:r>
      <w:r>
        <w:rPr>
          <w:sz w:val="18"/>
          <w:szCs w:val="18"/>
        </w:rPr>
        <w:t xml:space="preserve">   </w:t>
      </w:r>
      <w:r>
        <w:rPr>
          <w:sz w:val="18"/>
          <w:szCs w:val="18"/>
        </w:rPr>
        <w:t>品种</w:t>
      </w:r>
      <w:r>
        <w:rPr>
          <w:sz w:val="18"/>
          <w:szCs w:val="18"/>
          <w:u w:val="single"/>
        </w:rPr>
        <w:t xml:space="preserve">                      </w:t>
      </w:r>
      <w:r>
        <w:rPr>
          <w:sz w:val="18"/>
          <w:szCs w:val="18"/>
        </w:rPr>
        <w:t xml:space="preserve">  </w:t>
      </w:r>
    </w:p>
    <w:p w14:paraId="4B3C0C8B" w14:textId="77777777" w:rsidR="00885129" w:rsidRDefault="00885129" w:rsidP="00885129">
      <w:pPr>
        <w:spacing w:line="360" w:lineRule="auto"/>
        <w:ind w:firstLineChars="1100" w:firstLine="1980"/>
        <w:rPr>
          <w:sz w:val="18"/>
          <w:szCs w:val="18"/>
          <w:u w:val="single"/>
        </w:rPr>
      </w:pPr>
      <w:r>
        <w:rPr>
          <w:sz w:val="18"/>
          <w:szCs w:val="18"/>
        </w:rPr>
        <w:t>苗木种类</w:t>
      </w:r>
      <w:r>
        <w:rPr>
          <w:sz w:val="18"/>
          <w:szCs w:val="18"/>
          <w:u w:val="single"/>
        </w:rPr>
        <w:t xml:space="preserve">                </w:t>
      </w:r>
      <w:r>
        <w:rPr>
          <w:sz w:val="18"/>
          <w:szCs w:val="18"/>
        </w:rPr>
        <w:t xml:space="preserve">     </w:t>
      </w:r>
      <w:r>
        <w:rPr>
          <w:sz w:val="18"/>
          <w:szCs w:val="18"/>
        </w:rPr>
        <w:t>苗龄</w:t>
      </w:r>
      <w:r>
        <w:rPr>
          <w:sz w:val="18"/>
          <w:szCs w:val="18"/>
          <w:u w:val="single"/>
        </w:rPr>
        <w:t xml:space="preserve">                      </w:t>
      </w:r>
    </w:p>
    <w:p w14:paraId="59BA1DAA" w14:textId="77777777" w:rsidR="00885129" w:rsidRDefault="00885129" w:rsidP="00885129">
      <w:pPr>
        <w:spacing w:line="360" w:lineRule="auto"/>
        <w:ind w:firstLineChars="1100" w:firstLine="1980"/>
        <w:rPr>
          <w:sz w:val="18"/>
          <w:szCs w:val="18"/>
          <w:u w:val="single"/>
        </w:rPr>
      </w:pPr>
      <w:r>
        <w:rPr>
          <w:sz w:val="18"/>
          <w:szCs w:val="18"/>
        </w:rPr>
        <w:t>批号</w:t>
      </w:r>
      <w:r>
        <w:rPr>
          <w:sz w:val="18"/>
          <w:szCs w:val="18"/>
          <w:u w:val="single"/>
        </w:rPr>
        <w:t xml:space="preserve">                      </w:t>
      </w:r>
      <w:r>
        <w:rPr>
          <w:sz w:val="18"/>
          <w:szCs w:val="18"/>
        </w:rPr>
        <w:t xml:space="preserve">   </w:t>
      </w:r>
      <w:r>
        <w:rPr>
          <w:sz w:val="18"/>
          <w:szCs w:val="18"/>
        </w:rPr>
        <w:t>苗木数量</w:t>
      </w:r>
      <w:r>
        <w:rPr>
          <w:sz w:val="18"/>
          <w:szCs w:val="18"/>
          <w:u w:val="single"/>
        </w:rPr>
        <w:t xml:space="preserve">                  </w:t>
      </w:r>
    </w:p>
    <w:p w14:paraId="5410F58C" w14:textId="77777777" w:rsidR="00885129" w:rsidRDefault="00885129" w:rsidP="00885129">
      <w:pPr>
        <w:spacing w:line="360" w:lineRule="auto"/>
        <w:ind w:firstLineChars="1100" w:firstLine="1980"/>
        <w:rPr>
          <w:sz w:val="18"/>
          <w:szCs w:val="18"/>
          <w:u w:val="single"/>
        </w:rPr>
      </w:pPr>
      <w:r>
        <w:rPr>
          <w:sz w:val="18"/>
          <w:szCs w:val="18"/>
        </w:rPr>
        <w:t>地径</w:t>
      </w:r>
      <w:r>
        <w:rPr>
          <w:sz w:val="18"/>
          <w:szCs w:val="18"/>
        </w:rPr>
        <w:t xml:space="preserve"> </w:t>
      </w:r>
      <w:r>
        <w:rPr>
          <w:sz w:val="18"/>
          <w:szCs w:val="18"/>
          <w:u w:val="single"/>
        </w:rPr>
        <w:t xml:space="preserve">             </w:t>
      </w:r>
      <w:r>
        <w:rPr>
          <w:sz w:val="18"/>
          <w:szCs w:val="18"/>
        </w:rPr>
        <w:t>（</w:t>
      </w:r>
      <w:r>
        <w:rPr>
          <w:sz w:val="18"/>
          <w:szCs w:val="18"/>
        </w:rPr>
        <w:t>cm</w:t>
      </w:r>
      <w:r>
        <w:rPr>
          <w:sz w:val="18"/>
          <w:szCs w:val="18"/>
        </w:rPr>
        <w:t>）</w:t>
      </w:r>
      <w:r>
        <w:rPr>
          <w:sz w:val="18"/>
          <w:szCs w:val="18"/>
        </w:rPr>
        <w:t xml:space="preserve">     </w:t>
      </w:r>
      <w:r>
        <w:rPr>
          <w:sz w:val="18"/>
          <w:szCs w:val="18"/>
        </w:rPr>
        <w:t>苗高</w:t>
      </w:r>
      <w:r>
        <w:rPr>
          <w:sz w:val="18"/>
          <w:szCs w:val="18"/>
        </w:rPr>
        <w:t xml:space="preserve"> </w:t>
      </w:r>
      <w:r>
        <w:rPr>
          <w:sz w:val="18"/>
          <w:szCs w:val="18"/>
          <w:u w:val="single"/>
        </w:rPr>
        <w:t xml:space="preserve">               </w:t>
      </w:r>
      <w:r>
        <w:rPr>
          <w:sz w:val="18"/>
          <w:szCs w:val="18"/>
        </w:rPr>
        <w:t>（</w:t>
      </w:r>
      <w:r>
        <w:rPr>
          <w:sz w:val="18"/>
          <w:szCs w:val="18"/>
        </w:rPr>
        <w:t>cm</w:t>
      </w:r>
      <w:r>
        <w:rPr>
          <w:sz w:val="18"/>
          <w:szCs w:val="18"/>
        </w:rPr>
        <w:t>）</w:t>
      </w:r>
    </w:p>
    <w:p w14:paraId="29A8E031" w14:textId="77777777" w:rsidR="00885129" w:rsidRDefault="00885129" w:rsidP="00885129">
      <w:pPr>
        <w:spacing w:line="360" w:lineRule="auto"/>
        <w:ind w:firstLineChars="1100" w:firstLine="1980"/>
        <w:rPr>
          <w:sz w:val="18"/>
          <w:szCs w:val="18"/>
          <w:u w:val="single"/>
        </w:rPr>
      </w:pPr>
      <w:r>
        <w:rPr>
          <w:sz w:val="18"/>
          <w:szCs w:val="18"/>
        </w:rPr>
        <w:t>苗木检疫</w:t>
      </w:r>
      <w:r>
        <w:rPr>
          <w:sz w:val="18"/>
          <w:szCs w:val="18"/>
        </w:rPr>
        <w:t xml:space="preserve"> </w:t>
      </w:r>
      <w:r>
        <w:rPr>
          <w:sz w:val="18"/>
          <w:szCs w:val="18"/>
        </w:rPr>
        <w:t>（有无检疫对象，并注明产地检疫证号）</w:t>
      </w:r>
      <w:r>
        <w:rPr>
          <w:sz w:val="18"/>
          <w:szCs w:val="18"/>
          <w:u w:val="single"/>
        </w:rPr>
        <w:t xml:space="preserve">          </w:t>
      </w:r>
    </w:p>
    <w:p w14:paraId="4EAD7398" w14:textId="77777777" w:rsidR="00885129" w:rsidRDefault="00885129" w:rsidP="00885129">
      <w:pPr>
        <w:spacing w:line="360" w:lineRule="auto"/>
        <w:ind w:firstLineChars="1100" w:firstLine="1980"/>
        <w:rPr>
          <w:sz w:val="18"/>
          <w:szCs w:val="18"/>
          <w:u w:val="single"/>
        </w:rPr>
      </w:pPr>
      <w:r>
        <w:rPr>
          <w:sz w:val="18"/>
          <w:szCs w:val="18"/>
        </w:rPr>
        <w:t>种子（条、根、穗）来源</w:t>
      </w:r>
      <w:r>
        <w:rPr>
          <w:sz w:val="18"/>
          <w:szCs w:val="18"/>
          <w:u w:val="single"/>
        </w:rPr>
        <w:t xml:space="preserve">                                 </w:t>
      </w:r>
    </w:p>
    <w:p w14:paraId="6F38661B" w14:textId="77777777" w:rsidR="00885129" w:rsidRDefault="00885129" w:rsidP="00885129">
      <w:pPr>
        <w:spacing w:line="360" w:lineRule="auto"/>
        <w:ind w:firstLineChars="1100" w:firstLine="1980"/>
        <w:rPr>
          <w:sz w:val="18"/>
          <w:szCs w:val="18"/>
          <w:u w:val="single"/>
        </w:rPr>
      </w:pPr>
      <w:r>
        <w:rPr>
          <w:sz w:val="18"/>
          <w:szCs w:val="18"/>
        </w:rPr>
        <w:t>抽检数量</w:t>
      </w:r>
      <w:r>
        <w:rPr>
          <w:sz w:val="18"/>
          <w:szCs w:val="18"/>
          <w:u w:val="single"/>
        </w:rPr>
        <w:t xml:space="preserve">          </w:t>
      </w:r>
      <w:r>
        <w:rPr>
          <w:sz w:val="18"/>
          <w:szCs w:val="18"/>
        </w:rPr>
        <w:t>合格</w:t>
      </w:r>
      <w:proofErr w:type="gramStart"/>
      <w:r>
        <w:rPr>
          <w:sz w:val="18"/>
          <w:szCs w:val="18"/>
        </w:rPr>
        <w:t>苗数量</w:t>
      </w:r>
      <w:proofErr w:type="gramEnd"/>
      <w:r>
        <w:rPr>
          <w:sz w:val="18"/>
          <w:szCs w:val="18"/>
          <w:u w:val="single"/>
        </w:rPr>
        <w:t xml:space="preserve">        </w:t>
      </w:r>
      <w:r>
        <w:rPr>
          <w:sz w:val="18"/>
          <w:szCs w:val="18"/>
        </w:rPr>
        <w:t>合格率（</w:t>
      </w:r>
      <w:r>
        <w:rPr>
          <w:sz w:val="18"/>
          <w:szCs w:val="18"/>
        </w:rPr>
        <w:t>%</w:t>
      </w:r>
      <w:r>
        <w:rPr>
          <w:sz w:val="18"/>
          <w:szCs w:val="18"/>
        </w:rPr>
        <w:t>）</w:t>
      </w:r>
      <w:r>
        <w:rPr>
          <w:sz w:val="18"/>
          <w:szCs w:val="18"/>
          <w:u w:val="single"/>
        </w:rPr>
        <w:t xml:space="preserve">       </w:t>
      </w:r>
    </w:p>
    <w:p w14:paraId="61B21C7B" w14:textId="77777777" w:rsidR="00885129" w:rsidRDefault="00885129" w:rsidP="00885129">
      <w:pPr>
        <w:spacing w:line="360" w:lineRule="auto"/>
        <w:ind w:firstLineChars="1100" w:firstLine="1980"/>
        <w:rPr>
          <w:sz w:val="18"/>
          <w:szCs w:val="18"/>
        </w:rPr>
      </w:pPr>
      <w:r>
        <w:rPr>
          <w:sz w:val="18"/>
          <w:szCs w:val="18"/>
        </w:rPr>
        <w:t>检验结果（合格、不合格）</w:t>
      </w:r>
      <w:r>
        <w:rPr>
          <w:sz w:val="18"/>
          <w:szCs w:val="18"/>
        </w:rPr>
        <w:t xml:space="preserve"> </w:t>
      </w:r>
      <w:r>
        <w:rPr>
          <w:sz w:val="18"/>
          <w:szCs w:val="18"/>
          <w:u w:val="single"/>
        </w:rPr>
        <w:t xml:space="preserve">                              </w:t>
      </w:r>
    </w:p>
    <w:p w14:paraId="08FB927F" w14:textId="77777777" w:rsidR="00885129" w:rsidRDefault="00885129" w:rsidP="00885129">
      <w:pPr>
        <w:spacing w:line="360" w:lineRule="auto"/>
        <w:rPr>
          <w:sz w:val="18"/>
          <w:szCs w:val="18"/>
          <w:u w:val="single"/>
        </w:rPr>
      </w:pPr>
    </w:p>
    <w:p w14:paraId="362FD69F" w14:textId="77777777" w:rsidR="00885129" w:rsidRDefault="00885129" w:rsidP="00885129">
      <w:pPr>
        <w:spacing w:line="360" w:lineRule="auto"/>
        <w:rPr>
          <w:sz w:val="18"/>
          <w:szCs w:val="18"/>
          <w:u w:val="single"/>
        </w:rPr>
      </w:pPr>
    </w:p>
    <w:p w14:paraId="64496C59" w14:textId="77777777" w:rsidR="00885129" w:rsidRDefault="00885129" w:rsidP="00885129">
      <w:pPr>
        <w:spacing w:line="360" w:lineRule="auto"/>
        <w:ind w:firstLineChars="1100" w:firstLine="1980"/>
        <w:rPr>
          <w:sz w:val="18"/>
          <w:szCs w:val="18"/>
          <w:u w:val="single"/>
        </w:rPr>
      </w:pPr>
      <w:r>
        <w:rPr>
          <w:sz w:val="18"/>
          <w:szCs w:val="18"/>
        </w:rPr>
        <w:t>检验单位</w:t>
      </w:r>
      <w:r>
        <w:rPr>
          <w:sz w:val="18"/>
          <w:szCs w:val="18"/>
          <w:u w:val="single"/>
        </w:rPr>
        <w:t xml:space="preserve">                                       </w:t>
      </w:r>
    </w:p>
    <w:p w14:paraId="6FCE8352" w14:textId="77777777" w:rsidR="00885129" w:rsidRDefault="00885129" w:rsidP="00885129">
      <w:pPr>
        <w:spacing w:line="300" w:lineRule="auto"/>
        <w:rPr>
          <w:sz w:val="18"/>
          <w:szCs w:val="18"/>
        </w:rPr>
      </w:pPr>
    </w:p>
    <w:p w14:paraId="6090DDB1" w14:textId="77777777" w:rsidR="00885129" w:rsidRDefault="00885129" w:rsidP="00885129">
      <w:pPr>
        <w:spacing w:line="300" w:lineRule="auto"/>
        <w:ind w:firstLineChars="3100" w:firstLine="5580"/>
        <w:rPr>
          <w:sz w:val="18"/>
          <w:szCs w:val="18"/>
        </w:rPr>
      </w:pPr>
      <w:r>
        <w:rPr>
          <w:sz w:val="18"/>
          <w:szCs w:val="18"/>
        </w:rPr>
        <w:t>检验人：</w:t>
      </w:r>
    </w:p>
    <w:p w14:paraId="3095C7B6" w14:textId="77777777" w:rsidR="00885129" w:rsidRDefault="00885129" w:rsidP="00885129">
      <w:pPr>
        <w:spacing w:line="300" w:lineRule="auto"/>
        <w:ind w:firstLineChars="3100" w:firstLine="5580"/>
        <w:rPr>
          <w:sz w:val="18"/>
          <w:szCs w:val="18"/>
        </w:rPr>
      </w:pPr>
      <w:r>
        <w:rPr>
          <w:sz w:val="18"/>
          <w:szCs w:val="18"/>
        </w:rPr>
        <w:t>负责人：</w:t>
      </w:r>
    </w:p>
    <w:p w14:paraId="7D1B66FB" w14:textId="77777777" w:rsidR="00885129" w:rsidRDefault="00885129" w:rsidP="00885129">
      <w:pPr>
        <w:pStyle w:val="afffffffffffd"/>
        <w:ind w:firstLineChars="3100" w:firstLine="5580"/>
        <w:rPr>
          <w:rFonts w:ascii="Times New Roman"/>
          <w:kern w:val="2"/>
          <w:sz w:val="18"/>
          <w:szCs w:val="18"/>
        </w:rPr>
      </w:pPr>
      <w:r>
        <w:rPr>
          <w:rFonts w:ascii="Times New Roman"/>
          <w:kern w:val="2"/>
          <w:sz w:val="18"/>
          <w:szCs w:val="18"/>
        </w:rPr>
        <w:t>检验日期：</w:t>
      </w:r>
    </w:p>
    <w:p w14:paraId="73C7AD1F" w14:textId="77777777" w:rsidR="00885129" w:rsidRPr="00885129" w:rsidRDefault="00885129" w:rsidP="00885129">
      <w:pPr>
        <w:pStyle w:val="affffb"/>
        <w:ind w:firstLine="420"/>
      </w:pPr>
    </w:p>
    <w:p w14:paraId="5E630361" w14:textId="7C7D5145" w:rsidR="00F17096" w:rsidRDefault="00F17096" w:rsidP="00F17096">
      <w:pPr>
        <w:pStyle w:val="affffb"/>
        <w:ind w:firstLine="420"/>
      </w:pPr>
    </w:p>
    <w:p w14:paraId="6B0AC3A8" w14:textId="77777777" w:rsidR="00885129" w:rsidRDefault="00885129" w:rsidP="00F17096">
      <w:pPr>
        <w:pStyle w:val="affffb"/>
        <w:ind w:firstLine="420"/>
        <w:sectPr w:rsidR="00885129" w:rsidSect="00F17096">
          <w:pgSz w:w="11906" w:h="16838" w:code="9"/>
          <w:pgMar w:top="2410" w:right="1134" w:bottom="1134" w:left="1134" w:header="1418" w:footer="1134" w:gutter="284"/>
          <w:cols w:space="425"/>
          <w:formProt w:val="0"/>
          <w:docGrid w:type="lines" w:linePitch="312"/>
        </w:sectPr>
      </w:pPr>
    </w:p>
    <w:p w14:paraId="6EA3C35E" w14:textId="25BBC227" w:rsidR="00F17096" w:rsidRDefault="00F17096" w:rsidP="00885129">
      <w:pPr>
        <w:pStyle w:val="af8"/>
        <w:rPr>
          <w:vanish w:val="0"/>
        </w:rPr>
      </w:pPr>
    </w:p>
    <w:p w14:paraId="2F142AA9" w14:textId="39E7CC6F" w:rsidR="00885129" w:rsidRDefault="00885129" w:rsidP="00885129">
      <w:pPr>
        <w:pStyle w:val="afe"/>
        <w:rPr>
          <w:vanish w:val="0"/>
        </w:rPr>
      </w:pPr>
    </w:p>
    <w:p w14:paraId="0C9AA31B" w14:textId="0DBCDBE4" w:rsidR="00885129" w:rsidRDefault="00885129" w:rsidP="00885129">
      <w:pPr>
        <w:pStyle w:val="aff3"/>
        <w:spacing w:before="78" w:after="156"/>
      </w:pPr>
      <w:r>
        <w:br/>
      </w:r>
      <w:r>
        <w:rPr>
          <w:rFonts w:hint="eastAsia"/>
        </w:rPr>
        <w:t>（资料性）</w:t>
      </w:r>
      <w:r>
        <w:br/>
      </w:r>
      <w:r>
        <w:rPr>
          <w:rFonts w:hint="eastAsia"/>
        </w:rPr>
        <w:t>苗木标签</w:t>
      </w:r>
    </w:p>
    <w:p w14:paraId="214C6B5C" w14:textId="3A868BD9" w:rsidR="00885129" w:rsidRDefault="00885129" w:rsidP="00885129">
      <w:pPr>
        <w:pStyle w:val="affffb"/>
        <w:ind w:firstLine="420"/>
      </w:pPr>
      <w:r w:rsidRPr="00885129">
        <w:rPr>
          <w:rFonts w:hint="eastAsia"/>
        </w:rPr>
        <w:t>标签正面和反面的格式见表B.1、</w:t>
      </w:r>
      <w:r>
        <w:rPr>
          <w:rFonts w:hint="eastAsia"/>
        </w:rPr>
        <w:t>表</w:t>
      </w:r>
      <w:r w:rsidRPr="00885129">
        <w:rPr>
          <w:rFonts w:hint="eastAsia"/>
        </w:rPr>
        <w:t>B.2。</w:t>
      </w:r>
    </w:p>
    <w:p w14:paraId="17A5801F" w14:textId="2D70AF6C" w:rsidR="00885129" w:rsidRDefault="00885129" w:rsidP="00885129">
      <w:pPr>
        <w:pStyle w:val="aff"/>
        <w:spacing w:before="156" w:after="156"/>
      </w:pPr>
      <w:r>
        <w:rPr>
          <w:sz w:val="18"/>
          <w:szCs w:val="18"/>
        </w:rPr>
        <w:t>标签正面</w:t>
      </w:r>
    </w:p>
    <w:tbl>
      <w:tblPr>
        <w:tblW w:w="0" w:type="auto"/>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611"/>
      </w:tblGrid>
      <w:tr w:rsidR="00885129" w14:paraId="4BF15D36" w14:textId="77777777" w:rsidTr="00777FB6">
        <w:trPr>
          <w:trHeight w:val="4078"/>
          <w:jc w:val="center"/>
        </w:trPr>
        <w:tc>
          <w:tcPr>
            <w:tcW w:w="5611" w:type="dxa"/>
          </w:tcPr>
          <w:p w14:paraId="78496409" w14:textId="77777777" w:rsidR="00885129" w:rsidRDefault="00885129" w:rsidP="00764A75">
            <w:pPr>
              <w:spacing w:line="300" w:lineRule="auto"/>
              <w:jc w:val="center"/>
              <w:rPr>
                <w:b/>
              </w:rPr>
            </w:pPr>
            <w:r>
              <w:t xml:space="preserve">  </w:t>
            </w:r>
          </w:p>
          <w:p w14:paraId="328F9FE9" w14:textId="77777777" w:rsidR="00885129" w:rsidRDefault="00885129" w:rsidP="00764A75">
            <w:pPr>
              <w:spacing w:line="300" w:lineRule="auto"/>
              <w:jc w:val="center"/>
              <w:rPr>
                <w:b/>
              </w:rPr>
            </w:pPr>
            <w:r>
              <w:rPr>
                <w:b/>
              </w:rPr>
              <w:t>苗木标签</w:t>
            </w:r>
          </w:p>
          <w:p w14:paraId="4AF68430" w14:textId="77777777" w:rsidR="00885129" w:rsidRDefault="00885129" w:rsidP="00764A75">
            <w:pPr>
              <w:spacing w:line="300" w:lineRule="auto"/>
              <w:ind w:firstLineChars="200" w:firstLine="360"/>
              <w:rPr>
                <w:sz w:val="18"/>
                <w:szCs w:val="18"/>
                <w:u w:val="single"/>
              </w:rPr>
            </w:pPr>
            <w:r>
              <w:rPr>
                <w:sz w:val="18"/>
                <w:szCs w:val="18"/>
              </w:rPr>
              <w:t>林木种子生产经营许可证编号：</w:t>
            </w:r>
            <w:r>
              <w:rPr>
                <w:sz w:val="18"/>
                <w:szCs w:val="18"/>
                <w:u w:val="single"/>
              </w:rPr>
              <w:t xml:space="preserve">               </w:t>
            </w:r>
          </w:p>
          <w:p w14:paraId="6E39F768" w14:textId="77777777" w:rsidR="00885129" w:rsidRDefault="00885129" w:rsidP="00764A75">
            <w:pPr>
              <w:spacing w:line="300" w:lineRule="auto"/>
              <w:ind w:firstLineChars="200" w:firstLine="360"/>
              <w:rPr>
                <w:sz w:val="18"/>
                <w:szCs w:val="18"/>
                <w:u w:val="single"/>
              </w:rPr>
            </w:pPr>
            <w:r>
              <w:rPr>
                <w:sz w:val="18"/>
                <w:szCs w:val="18"/>
              </w:rPr>
              <w:t xml:space="preserve">            </w:t>
            </w:r>
            <w:r>
              <w:rPr>
                <w:sz w:val="18"/>
                <w:szCs w:val="18"/>
                <w:u w:val="single"/>
              </w:rPr>
              <w:t xml:space="preserve">                               </w:t>
            </w:r>
          </w:p>
          <w:p w14:paraId="40D5460B" w14:textId="77777777" w:rsidR="00885129" w:rsidRDefault="00885129" w:rsidP="00764A75">
            <w:pPr>
              <w:spacing w:line="300" w:lineRule="auto"/>
              <w:ind w:firstLineChars="200" w:firstLine="360"/>
              <w:rPr>
                <w:sz w:val="18"/>
                <w:szCs w:val="18"/>
              </w:rPr>
            </w:pPr>
            <w:r>
              <w:rPr>
                <w:sz w:val="18"/>
                <w:szCs w:val="18"/>
              </w:rPr>
              <w:t>检疫证编号：</w:t>
            </w:r>
            <w:r>
              <w:rPr>
                <w:sz w:val="18"/>
                <w:szCs w:val="18"/>
                <w:u w:val="single"/>
              </w:rPr>
              <w:t xml:space="preserve">                               </w:t>
            </w:r>
          </w:p>
          <w:p w14:paraId="50ECF82D" w14:textId="77777777" w:rsidR="00885129" w:rsidRDefault="00885129" w:rsidP="00764A75">
            <w:pPr>
              <w:spacing w:line="300" w:lineRule="auto"/>
              <w:ind w:firstLineChars="200" w:firstLine="360"/>
              <w:rPr>
                <w:sz w:val="18"/>
                <w:szCs w:val="18"/>
              </w:rPr>
            </w:pPr>
            <w:r>
              <w:rPr>
                <w:sz w:val="18"/>
                <w:szCs w:val="18"/>
              </w:rPr>
              <w:t>树种（品种）：</w:t>
            </w:r>
            <w:r>
              <w:rPr>
                <w:sz w:val="18"/>
                <w:szCs w:val="18"/>
                <w:u w:val="single"/>
              </w:rPr>
              <w:t xml:space="preserve">                              </w:t>
            </w:r>
          </w:p>
          <w:p w14:paraId="2DF9AA92" w14:textId="77777777" w:rsidR="00885129" w:rsidRDefault="00885129" w:rsidP="00764A75">
            <w:pPr>
              <w:spacing w:line="300" w:lineRule="auto"/>
              <w:ind w:firstLineChars="200" w:firstLine="360"/>
              <w:rPr>
                <w:sz w:val="18"/>
                <w:szCs w:val="18"/>
              </w:rPr>
            </w:pPr>
            <w:r>
              <w:rPr>
                <w:sz w:val="18"/>
                <w:szCs w:val="18"/>
              </w:rPr>
              <w:t>林木良种审定（认定）编号：</w:t>
            </w:r>
            <w:r>
              <w:rPr>
                <w:sz w:val="18"/>
                <w:szCs w:val="18"/>
                <w:u w:val="single"/>
              </w:rPr>
              <w:t xml:space="preserve">                 </w:t>
            </w:r>
          </w:p>
          <w:p w14:paraId="5E115CCF" w14:textId="77777777" w:rsidR="00885129" w:rsidRDefault="00885129" w:rsidP="00764A75">
            <w:pPr>
              <w:spacing w:line="300" w:lineRule="auto"/>
              <w:ind w:firstLineChars="200" w:firstLine="360"/>
              <w:rPr>
                <w:sz w:val="18"/>
                <w:szCs w:val="18"/>
              </w:rPr>
            </w:pPr>
            <w:r>
              <w:rPr>
                <w:sz w:val="18"/>
                <w:szCs w:val="18"/>
              </w:rPr>
              <w:t>苗木种类：</w:t>
            </w:r>
            <w:r>
              <w:rPr>
                <w:sz w:val="18"/>
                <w:szCs w:val="18"/>
                <w:u w:val="single"/>
              </w:rPr>
              <w:t xml:space="preserve">            </w:t>
            </w:r>
            <w:r>
              <w:rPr>
                <w:sz w:val="18"/>
                <w:szCs w:val="18"/>
              </w:rPr>
              <w:t>苗龄：</w:t>
            </w:r>
            <w:r>
              <w:rPr>
                <w:sz w:val="18"/>
                <w:szCs w:val="18"/>
                <w:u w:val="single"/>
              </w:rPr>
              <w:t xml:space="preserve">               </w:t>
            </w:r>
          </w:p>
          <w:p w14:paraId="5B224CC3" w14:textId="77777777" w:rsidR="00885129" w:rsidRDefault="00885129" w:rsidP="00764A75">
            <w:pPr>
              <w:spacing w:line="300" w:lineRule="auto"/>
              <w:ind w:firstLineChars="200" w:firstLine="360"/>
              <w:rPr>
                <w:sz w:val="18"/>
                <w:szCs w:val="18"/>
              </w:rPr>
            </w:pPr>
            <w:r>
              <w:rPr>
                <w:sz w:val="18"/>
                <w:szCs w:val="18"/>
              </w:rPr>
              <w:t>质量指标：</w:t>
            </w:r>
            <w:r>
              <w:rPr>
                <w:sz w:val="18"/>
                <w:szCs w:val="18"/>
                <w:u w:val="single"/>
              </w:rPr>
              <w:t xml:space="preserve"> </w:t>
            </w:r>
            <w:r>
              <w:rPr>
                <w:sz w:val="18"/>
                <w:szCs w:val="18"/>
                <w:u w:val="single"/>
              </w:rPr>
              <w:t>地径</w:t>
            </w:r>
            <w:r>
              <w:rPr>
                <w:sz w:val="18"/>
                <w:szCs w:val="18"/>
                <w:u w:val="single"/>
              </w:rPr>
              <w:t xml:space="preserve">       cm     </w:t>
            </w:r>
            <w:r>
              <w:rPr>
                <w:sz w:val="18"/>
                <w:szCs w:val="18"/>
                <w:u w:val="single"/>
              </w:rPr>
              <w:t>苗高</w:t>
            </w:r>
            <w:r>
              <w:rPr>
                <w:sz w:val="18"/>
                <w:szCs w:val="18"/>
                <w:u w:val="single"/>
              </w:rPr>
              <w:t xml:space="preserve">       cm</w:t>
            </w:r>
          </w:p>
          <w:p w14:paraId="4DE7AD54" w14:textId="77777777" w:rsidR="00885129" w:rsidRDefault="00885129" w:rsidP="00764A75">
            <w:pPr>
              <w:spacing w:line="300" w:lineRule="auto"/>
              <w:ind w:firstLineChars="200" w:firstLine="360"/>
            </w:pPr>
            <w:r>
              <w:rPr>
                <w:sz w:val="18"/>
                <w:szCs w:val="18"/>
              </w:rPr>
              <w:t>数</w:t>
            </w:r>
            <w:r>
              <w:rPr>
                <w:sz w:val="18"/>
                <w:szCs w:val="18"/>
              </w:rPr>
              <w:t xml:space="preserve">  </w:t>
            </w:r>
            <w:r>
              <w:rPr>
                <w:sz w:val="18"/>
                <w:szCs w:val="18"/>
              </w:rPr>
              <w:t>量：</w:t>
            </w:r>
            <w:r>
              <w:rPr>
                <w:sz w:val="18"/>
                <w:szCs w:val="18"/>
                <w:u w:val="single"/>
              </w:rPr>
              <w:t xml:space="preserve">          </w:t>
            </w:r>
            <w:r>
              <w:rPr>
                <w:sz w:val="18"/>
                <w:szCs w:val="18"/>
                <w:u w:val="single"/>
              </w:rPr>
              <w:t>株</w:t>
            </w:r>
            <w:r>
              <w:rPr>
                <w:sz w:val="18"/>
                <w:szCs w:val="18"/>
                <w:u w:val="single"/>
              </w:rPr>
              <w:t xml:space="preserve">  </w:t>
            </w:r>
            <w:r>
              <w:rPr>
                <w:sz w:val="18"/>
                <w:szCs w:val="18"/>
              </w:rPr>
              <w:t>种子产地：</w:t>
            </w:r>
            <w:r>
              <w:rPr>
                <w:sz w:val="18"/>
                <w:szCs w:val="18"/>
                <w:u w:val="single"/>
              </w:rPr>
              <w:t xml:space="preserve">           </w:t>
            </w:r>
          </w:p>
        </w:tc>
      </w:tr>
    </w:tbl>
    <w:p w14:paraId="3B542EFA" w14:textId="77777777" w:rsidR="00885129" w:rsidRPr="00885129" w:rsidRDefault="00885129" w:rsidP="00885129">
      <w:pPr>
        <w:pStyle w:val="affffb"/>
        <w:ind w:firstLine="420"/>
      </w:pPr>
    </w:p>
    <w:p w14:paraId="0400A52B" w14:textId="0D6D0367" w:rsidR="00885129" w:rsidRPr="00885129" w:rsidRDefault="00885129" w:rsidP="00885129">
      <w:pPr>
        <w:pStyle w:val="aff"/>
        <w:spacing w:before="156" w:after="156"/>
      </w:pPr>
      <w:r>
        <w:rPr>
          <w:rFonts w:hint="eastAsia"/>
        </w:rPr>
        <w:t>标签反面</w:t>
      </w:r>
    </w:p>
    <w:tbl>
      <w:tblPr>
        <w:tblW w:w="0" w:type="auto"/>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673"/>
      </w:tblGrid>
      <w:tr w:rsidR="00885129" w14:paraId="5177E26E" w14:textId="77777777" w:rsidTr="00777FB6">
        <w:trPr>
          <w:trHeight w:val="5314"/>
          <w:jc w:val="center"/>
        </w:trPr>
        <w:tc>
          <w:tcPr>
            <w:tcW w:w="5673" w:type="dxa"/>
          </w:tcPr>
          <w:p w14:paraId="690BC236" w14:textId="77777777" w:rsidR="00885129" w:rsidRDefault="00885129" w:rsidP="00764A75">
            <w:pPr>
              <w:spacing w:line="300" w:lineRule="auto"/>
              <w:jc w:val="center"/>
              <w:rPr>
                <w:b/>
              </w:rPr>
            </w:pPr>
            <w:r>
              <w:rPr>
                <w:b/>
              </w:rPr>
              <w:t>苗木标签</w:t>
            </w:r>
          </w:p>
          <w:tbl>
            <w:tblPr>
              <w:tblpPr w:leftFromText="180" w:rightFromText="180" w:vertAnchor="text" w:horzAnchor="page" w:tblpX="429" w:tblpY="14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8"/>
            </w:tblGrid>
            <w:tr w:rsidR="00885129" w14:paraId="77E6B6BD" w14:textId="77777777" w:rsidTr="00764A75">
              <w:trPr>
                <w:trHeight w:val="3025"/>
              </w:trPr>
              <w:tc>
                <w:tcPr>
                  <w:tcW w:w="4748" w:type="dxa"/>
                  <w:tcBorders>
                    <w:top w:val="single" w:sz="4" w:space="0" w:color="auto"/>
                    <w:left w:val="single" w:sz="4" w:space="0" w:color="auto"/>
                    <w:bottom w:val="single" w:sz="4" w:space="0" w:color="auto"/>
                    <w:right w:val="single" w:sz="4" w:space="0" w:color="auto"/>
                  </w:tcBorders>
                </w:tcPr>
                <w:p w14:paraId="03267E31" w14:textId="77777777" w:rsidR="00885129" w:rsidRDefault="00885129" w:rsidP="00764A75">
                  <w:pPr>
                    <w:spacing w:line="300" w:lineRule="auto"/>
                    <w:jc w:val="center"/>
                    <w:rPr>
                      <w:sz w:val="18"/>
                      <w:szCs w:val="18"/>
                    </w:rPr>
                  </w:pPr>
                  <w:r>
                    <w:rPr>
                      <w:sz w:val="18"/>
                      <w:szCs w:val="18"/>
                    </w:rPr>
                    <w:t>使用说明</w:t>
                  </w:r>
                </w:p>
                <w:p w14:paraId="76C3D8D7" w14:textId="77777777" w:rsidR="00885129" w:rsidRDefault="00885129" w:rsidP="00764A75">
                  <w:pPr>
                    <w:spacing w:line="300" w:lineRule="auto"/>
                    <w:rPr>
                      <w:sz w:val="18"/>
                      <w:szCs w:val="18"/>
                      <w:u w:val="single"/>
                    </w:rPr>
                  </w:pPr>
                  <w:r>
                    <w:rPr>
                      <w:sz w:val="18"/>
                      <w:szCs w:val="18"/>
                    </w:rPr>
                    <w:t>主要栽培措施</w:t>
                  </w:r>
                  <w:r>
                    <w:rPr>
                      <w:sz w:val="18"/>
                      <w:szCs w:val="18"/>
                      <w:u w:val="single"/>
                    </w:rPr>
                    <w:t xml:space="preserve">                                 </w:t>
                  </w:r>
                </w:p>
                <w:p w14:paraId="5262B568" w14:textId="77777777" w:rsidR="00885129" w:rsidRDefault="00885129" w:rsidP="00764A75">
                  <w:pPr>
                    <w:spacing w:line="300" w:lineRule="auto"/>
                    <w:rPr>
                      <w:sz w:val="18"/>
                      <w:szCs w:val="18"/>
                      <w:u w:val="single"/>
                    </w:rPr>
                  </w:pPr>
                  <w:r>
                    <w:rPr>
                      <w:sz w:val="18"/>
                      <w:szCs w:val="18"/>
                      <w:u w:val="single"/>
                    </w:rPr>
                    <w:t xml:space="preserve">                                            </w:t>
                  </w:r>
                </w:p>
                <w:p w14:paraId="2FD62695" w14:textId="77777777" w:rsidR="00885129" w:rsidRDefault="00885129" w:rsidP="00764A75">
                  <w:pPr>
                    <w:spacing w:line="300" w:lineRule="auto"/>
                    <w:rPr>
                      <w:sz w:val="18"/>
                      <w:szCs w:val="18"/>
                      <w:u w:val="single"/>
                    </w:rPr>
                  </w:pPr>
                  <w:r>
                    <w:rPr>
                      <w:sz w:val="18"/>
                      <w:szCs w:val="18"/>
                      <w:u w:val="single"/>
                    </w:rPr>
                    <w:t xml:space="preserve">                                            </w:t>
                  </w:r>
                </w:p>
                <w:p w14:paraId="4592E6C3" w14:textId="77777777" w:rsidR="00885129" w:rsidRDefault="00885129" w:rsidP="00764A75">
                  <w:pPr>
                    <w:spacing w:line="300" w:lineRule="auto"/>
                    <w:rPr>
                      <w:sz w:val="18"/>
                      <w:szCs w:val="18"/>
                    </w:rPr>
                  </w:pPr>
                  <w:r>
                    <w:rPr>
                      <w:sz w:val="18"/>
                      <w:szCs w:val="18"/>
                    </w:rPr>
                    <w:t>适宜种植区域</w:t>
                  </w:r>
                  <w:r>
                    <w:rPr>
                      <w:sz w:val="18"/>
                      <w:szCs w:val="18"/>
                      <w:u w:val="single"/>
                    </w:rPr>
                    <w:t xml:space="preserve">                                </w:t>
                  </w:r>
                  <w:r>
                    <w:rPr>
                      <w:sz w:val="18"/>
                      <w:szCs w:val="18"/>
                    </w:rPr>
                    <w:t xml:space="preserve">                         </w:t>
                  </w:r>
                </w:p>
                <w:p w14:paraId="2FABAF5E" w14:textId="77777777" w:rsidR="00885129" w:rsidRDefault="00885129" w:rsidP="00764A75">
                  <w:pPr>
                    <w:spacing w:line="300" w:lineRule="auto"/>
                    <w:rPr>
                      <w:sz w:val="18"/>
                      <w:szCs w:val="18"/>
                    </w:rPr>
                  </w:pPr>
                  <w:r>
                    <w:rPr>
                      <w:sz w:val="18"/>
                      <w:szCs w:val="18"/>
                      <w:u w:val="single"/>
                    </w:rPr>
                    <w:t xml:space="preserve">                                            </w:t>
                  </w:r>
                </w:p>
                <w:p w14:paraId="68736B88" w14:textId="77777777" w:rsidR="00885129" w:rsidRDefault="00885129" w:rsidP="00764A75">
                  <w:pPr>
                    <w:spacing w:line="300" w:lineRule="auto"/>
                    <w:rPr>
                      <w:sz w:val="18"/>
                      <w:szCs w:val="18"/>
                    </w:rPr>
                  </w:pPr>
                  <w:r>
                    <w:rPr>
                      <w:sz w:val="18"/>
                      <w:szCs w:val="18"/>
                    </w:rPr>
                    <w:t>栽培季节</w:t>
                  </w:r>
                  <w:r>
                    <w:rPr>
                      <w:sz w:val="18"/>
                      <w:szCs w:val="18"/>
                      <w:u w:val="single"/>
                    </w:rPr>
                    <w:t xml:space="preserve">                                    </w:t>
                  </w:r>
                </w:p>
                <w:p w14:paraId="2EF13E10" w14:textId="77777777" w:rsidR="00885129" w:rsidRDefault="00885129" w:rsidP="00764A75">
                  <w:pPr>
                    <w:spacing w:line="300" w:lineRule="auto"/>
                    <w:rPr>
                      <w:sz w:val="18"/>
                      <w:szCs w:val="18"/>
                    </w:rPr>
                  </w:pPr>
                  <w:r>
                    <w:rPr>
                      <w:sz w:val="18"/>
                      <w:szCs w:val="18"/>
                    </w:rPr>
                    <w:t>风险提示</w:t>
                  </w:r>
                  <w:r>
                    <w:rPr>
                      <w:sz w:val="18"/>
                      <w:szCs w:val="18"/>
                      <w:u w:val="single"/>
                    </w:rPr>
                    <w:t xml:space="preserve">                                    </w:t>
                  </w:r>
                  <w:r>
                    <w:rPr>
                      <w:sz w:val="18"/>
                      <w:szCs w:val="18"/>
                    </w:rPr>
                    <w:t xml:space="preserve">       </w:t>
                  </w:r>
                </w:p>
              </w:tc>
            </w:tr>
          </w:tbl>
          <w:p w14:paraId="68FD6313" w14:textId="77777777" w:rsidR="00885129" w:rsidRDefault="00885129" w:rsidP="00764A75">
            <w:pPr>
              <w:spacing w:line="300" w:lineRule="auto"/>
              <w:ind w:firstLineChars="150" w:firstLine="270"/>
              <w:rPr>
                <w:sz w:val="18"/>
                <w:szCs w:val="18"/>
              </w:rPr>
            </w:pPr>
            <w:r>
              <w:rPr>
                <w:sz w:val="18"/>
                <w:szCs w:val="18"/>
              </w:rPr>
              <w:t>生产经营者名称（盖章）：</w:t>
            </w:r>
            <w:r>
              <w:rPr>
                <w:sz w:val="18"/>
                <w:szCs w:val="18"/>
                <w:u w:val="single"/>
              </w:rPr>
              <w:t xml:space="preserve">                       </w:t>
            </w:r>
          </w:p>
          <w:p w14:paraId="5BCEB7D4" w14:textId="77777777" w:rsidR="00885129" w:rsidRDefault="00885129" w:rsidP="00764A75">
            <w:pPr>
              <w:spacing w:line="300" w:lineRule="auto"/>
              <w:ind w:firstLineChars="150" w:firstLine="270"/>
              <w:rPr>
                <w:sz w:val="18"/>
                <w:szCs w:val="18"/>
                <w:u w:val="single"/>
              </w:rPr>
            </w:pPr>
            <w:r>
              <w:rPr>
                <w:sz w:val="18"/>
                <w:szCs w:val="18"/>
              </w:rPr>
              <w:t>注册地址：</w:t>
            </w:r>
            <w:r>
              <w:rPr>
                <w:sz w:val="18"/>
                <w:szCs w:val="18"/>
                <w:u w:val="single"/>
              </w:rPr>
              <w:t xml:space="preserve">            </w:t>
            </w:r>
            <w:r>
              <w:rPr>
                <w:sz w:val="18"/>
                <w:szCs w:val="18"/>
              </w:rPr>
              <w:t>苗木生产地址：</w:t>
            </w:r>
            <w:r>
              <w:rPr>
                <w:sz w:val="18"/>
                <w:szCs w:val="18"/>
                <w:u w:val="single"/>
              </w:rPr>
              <w:t xml:space="preserve">          </w:t>
            </w:r>
          </w:p>
          <w:p w14:paraId="246F1762" w14:textId="77777777" w:rsidR="00885129" w:rsidRDefault="00885129" w:rsidP="00764A75">
            <w:pPr>
              <w:spacing w:line="300" w:lineRule="auto"/>
              <w:ind w:firstLineChars="150" w:firstLine="270"/>
              <w:rPr>
                <w:sz w:val="18"/>
                <w:szCs w:val="18"/>
                <w:u w:val="single"/>
              </w:rPr>
            </w:pPr>
            <w:r>
              <w:rPr>
                <w:sz w:val="18"/>
                <w:szCs w:val="18"/>
              </w:rPr>
              <w:t>联系人：</w:t>
            </w:r>
            <w:r>
              <w:rPr>
                <w:sz w:val="18"/>
                <w:szCs w:val="18"/>
                <w:u w:val="single"/>
              </w:rPr>
              <w:t xml:space="preserve">           </w:t>
            </w:r>
            <w:r>
              <w:rPr>
                <w:sz w:val="18"/>
                <w:szCs w:val="18"/>
              </w:rPr>
              <w:t xml:space="preserve"> </w:t>
            </w:r>
            <w:r>
              <w:rPr>
                <w:sz w:val="18"/>
                <w:szCs w:val="18"/>
              </w:rPr>
              <w:t>联系电话：</w:t>
            </w:r>
            <w:r>
              <w:rPr>
                <w:sz w:val="18"/>
                <w:szCs w:val="18"/>
                <w:u w:val="single"/>
              </w:rPr>
              <w:t xml:space="preserve">                </w:t>
            </w:r>
          </w:p>
          <w:p w14:paraId="54E0DC7F" w14:textId="77777777" w:rsidR="00885129" w:rsidRDefault="00885129" w:rsidP="00764A75">
            <w:pPr>
              <w:spacing w:line="300" w:lineRule="auto"/>
              <w:ind w:firstLineChars="150" w:firstLine="270"/>
              <w:rPr>
                <w:u w:val="single"/>
              </w:rPr>
            </w:pPr>
            <w:r>
              <w:rPr>
                <w:sz w:val="18"/>
                <w:szCs w:val="18"/>
              </w:rPr>
              <w:t>出圃日期：</w:t>
            </w:r>
            <w:r>
              <w:rPr>
                <w:sz w:val="18"/>
                <w:szCs w:val="18"/>
                <w:u w:val="single"/>
              </w:rPr>
              <w:t xml:space="preserve">                        </w:t>
            </w:r>
          </w:p>
        </w:tc>
      </w:tr>
    </w:tbl>
    <w:p w14:paraId="6D7C9270" w14:textId="77777777" w:rsidR="00885129" w:rsidRDefault="00885129" w:rsidP="00885129">
      <w:pPr>
        <w:pStyle w:val="afff2"/>
        <w:sectPr w:rsidR="00885129" w:rsidSect="00F17096">
          <w:pgSz w:w="11906" w:h="16838" w:code="9"/>
          <w:pgMar w:top="2410" w:right="1134" w:bottom="1134" w:left="1134" w:header="1418" w:footer="1134" w:gutter="284"/>
          <w:cols w:space="425"/>
          <w:formProt w:val="0"/>
          <w:docGrid w:type="lines" w:linePitch="312"/>
        </w:sectPr>
      </w:pPr>
      <w:r w:rsidRPr="00885129">
        <w:rPr>
          <w:rFonts w:hint="eastAsia"/>
        </w:rPr>
        <w:t>标签的长度为13cm，宽度为9cm。林木良种使用绿色标签，普通种使用白色标签。</w:t>
      </w:r>
    </w:p>
    <w:p w14:paraId="33429DC8" w14:textId="10BF109C" w:rsidR="00885129" w:rsidRDefault="00885129" w:rsidP="00885129">
      <w:pPr>
        <w:pStyle w:val="af8"/>
        <w:rPr>
          <w:vanish w:val="0"/>
        </w:rPr>
      </w:pPr>
    </w:p>
    <w:p w14:paraId="0CECEB92" w14:textId="11034267" w:rsidR="00885129" w:rsidRDefault="00885129" w:rsidP="00885129">
      <w:pPr>
        <w:pStyle w:val="afe"/>
        <w:rPr>
          <w:vanish w:val="0"/>
        </w:rPr>
      </w:pPr>
    </w:p>
    <w:p w14:paraId="45172BBB" w14:textId="4A6F5BE8" w:rsidR="00885129" w:rsidRDefault="00885129" w:rsidP="00885129">
      <w:pPr>
        <w:pStyle w:val="aff3"/>
        <w:spacing w:before="78" w:after="156"/>
      </w:pPr>
      <w:r>
        <w:br/>
      </w:r>
      <w:r>
        <w:rPr>
          <w:rFonts w:hint="eastAsia"/>
        </w:rPr>
        <w:t>（资料性）</w:t>
      </w:r>
      <w:r>
        <w:br/>
      </w:r>
      <w:r>
        <w:rPr>
          <w:rFonts w:hint="eastAsia"/>
        </w:rPr>
        <w:t>枫香容器大苗培育标准化技术模式图</w:t>
      </w:r>
    </w:p>
    <w:p w14:paraId="2D259E70" w14:textId="525676BC" w:rsidR="00885129" w:rsidRPr="00885129" w:rsidRDefault="00885129" w:rsidP="00885129">
      <w:pPr>
        <w:pStyle w:val="affffb"/>
        <w:ind w:firstLine="420"/>
      </w:pPr>
      <w:r w:rsidRPr="00885129">
        <w:rPr>
          <w:rFonts w:hint="eastAsia"/>
        </w:rPr>
        <w:t>枫香容器大苗培育标准化技术模式图见图C.1。</w:t>
      </w:r>
    </w:p>
    <w:tbl>
      <w:tblPr>
        <w:tblStyle w:val="afffffffffc"/>
        <w:tblW w:w="4998" w:type="pct"/>
        <w:tblLook w:val="04A0" w:firstRow="1" w:lastRow="0" w:firstColumn="1" w:lastColumn="0" w:noHBand="0" w:noVBand="1"/>
      </w:tblPr>
      <w:tblGrid>
        <w:gridCol w:w="526"/>
        <w:gridCol w:w="1070"/>
        <w:gridCol w:w="1214"/>
        <w:gridCol w:w="1139"/>
        <w:gridCol w:w="1227"/>
        <w:gridCol w:w="1227"/>
        <w:gridCol w:w="1205"/>
        <w:gridCol w:w="1177"/>
        <w:gridCol w:w="1177"/>
        <w:gridCol w:w="1186"/>
        <w:gridCol w:w="1167"/>
        <w:gridCol w:w="1120"/>
        <w:gridCol w:w="1120"/>
        <w:gridCol w:w="1133"/>
      </w:tblGrid>
      <w:tr w:rsidR="00885129" w14:paraId="096A71EC" w14:textId="77777777" w:rsidTr="00803925">
        <w:tc>
          <w:tcPr>
            <w:tcW w:w="509" w:type="pct"/>
            <w:gridSpan w:val="2"/>
            <w:vAlign w:val="center"/>
          </w:tcPr>
          <w:p w14:paraId="0404EBC9" w14:textId="77777777" w:rsidR="00885129" w:rsidRDefault="00885129" w:rsidP="00885129">
            <w:pPr>
              <w:pStyle w:val="affffb"/>
              <w:ind w:firstLine="420"/>
              <w:jc w:val="center"/>
              <w:rPr>
                <w:rFonts w:hAnsi="宋体"/>
                <w:color w:val="000000"/>
                <w:szCs w:val="24"/>
              </w:rPr>
            </w:pPr>
            <w:r>
              <w:rPr>
                <w:rFonts w:hAnsi="宋体" w:hint="eastAsia"/>
                <w:color w:val="000000"/>
                <w:szCs w:val="24"/>
              </w:rPr>
              <w:t>月份</w:t>
            </w:r>
          </w:p>
        </w:tc>
        <w:tc>
          <w:tcPr>
            <w:tcW w:w="387" w:type="pct"/>
            <w:vAlign w:val="center"/>
          </w:tcPr>
          <w:p w14:paraId="4BD63218" w14:textId="77777777" w:rsidR="00885129" w:rsidRDefault="00885129" w:rsidP="00885129">
            <w:pPr>
              <w:pStyle w:val="afffffffffffe"/>
              <w:spacing w:beforeAutospacing="0" w:afterAutospacing="0" w:line="160" w:lineRule="exact"/>
              <w:ind w:firstLineChars="0" w:firstLine="0"/>
              <w:jc w:val="center"/>
              <w:rPr>
                <w:sz w:val="15"/>
                <w:szCs w:val="15"/>
              </w:rPr>
            </w:pPr>
            <w:r>
              <w:rPr>
                <w:rFonts w:cs="宋体" w:hint="eastAsia"/>
                <w:color w:val="000000"/>
                <w:sz w:val="15"/>
                <w:szCs w:val="15"/>
              </w:rPr>
              <w:t>一月</w:t>
            </w:r>
          </w:p>
        </w:tc>
        <w:tc>
          <w:tcPr>
            <w:tcW w:w="363" w:type="pct"/>
            <w:vAlign w:val="center"/>
          </w:tcPr>
          <w:p w14:paraId="734CA5C5" w14:textId="77777777" w:rsidR="00885129" w:rsidRDefault="00885129" w:rsidP="00885129">
            <w:pPr>
              <w:pStyle w:val="afffffffffffe"/>
              <w:spacing w:beforeAutospacing="0" w:afterAutospacing="0" w:line="160" w:lineRule="exact"/>
              <w:ind w:firstLineChars="0" w:firstLine="0"/>
              <w:jc w:val="center"/>
              <w:rPr>
                <w:sz w:val="15"/>
                <w:szCs w:val="15"/>
              </w:rPr>
            </w:pPr>
            <w:r>
              <w:rPr>
                <w:rFonts w:cs="宋体" w:hint="eastAsia"/>
                <w:color w:val="000000"/>
                <w:sz w:val="15"/>
                <w:szCs w:val="15"/>
              </w:rPr>
              <w:t>二月</w:t>
            </w:r>
          </w:p>
        </w:tc>
        <w:tc>
          <w:tcPr>
            <w:tcW w:w="391" w:type="pct"/>
            <w:vAlign w:val="center"/>
          </w:tcPr>
          <w:p w14:paraId="5E807BB6" w14:textId="77777777" w:rsidR="00885129" w:rsidRDefault="00885129" w:rsidP="00885129">
            <w:pPr>
              <w:pStyle w:val="afffffffffffe"/>
              <w:spacing w:beforeAutospacing="0" w:afterAutospacing="0" w:line="160" w:lineRule="exact"/>
              <w:ind w:firstLineChars="0" w:firstLine="0"/>
              <w:jc w:val="center"/>
              <w:rPr>
                <w:sz w:val="15"/>
                <w:szCs w:val="15"/>
              </w:rPr>
            </w:pPr>
            <w:r>
              <w:rPr>
                <w:rFonts w:cs="宋体" w:hint="eastAsia"/>
                <w:color w:val="000000"/>
                <w:sz w:val="15"/>
                <w:szCs w:val="15"/>
              </w:rPr>
              <w:t>三月</w:t>
            </w:r>
          </w:p>
        </w:tc>
        <w:tc>
          <w:tcPr>
            <w:tcW w:w="391" w:type="pct"/>
            <w:vAlign w:val="center"/>
          </w:tcPr>
          <w:p w14:paraId="0216ECC8" w14:textId="77777777" w:rsidR="00885129" w:rsidRDefault="00885129" w:rsidP="00885129">
            <w:pPr>
              <w:pStyle w:val="afffffffffffe"/>
              <w:spacing w:beforeAutospacing="0" w:afterAutospacing="0" w:line="160" w:lineRule="exact"/>
              <w:ind w:firstLineChars="0" w:firstLine="0"/>
              <w:jc w:val="center"/>
              <w:rPr>
                <w:sz w:val="15"/>
                <w:szCs w:val="15"/>
              </w:rPr>
            </w:pPr>
            <w:r>
              <w:rPr>
                <w:rFonts w:cs="宋体" w:hint="eastAsia"/>
                <w:color w:val="000000"/>
                <w:sz w:val="15"/>
                <w:szCs w:val="15"/>
              </w:rPr>
              <w:t>四月</w:t>
            </w:r>
          </w:p>
        </w:tc>
        <w:tc>
          <w:tcPr>
            <w:tcW w:w="384" w:type="pct"/>
            <w:vAlign w:val="center"/>
          </w:tcPr>
          <w:p w14:paraId="44866B34" w14:textId="77777777" w:rsidR="00885129" w:rsidRDefault="00885129" w:rsidP="00885129">
            <w:pPr>
              <w:pStyle w:val="afffffffffffe"/>
              <w:spacing w:beforeAutospacing="0" w:afterAutospacing="0" w:line="160" w:lineRule="exact"/>
              <w:ind w:firstLineChars="0" w:firstLine="0"/>
              <w:jc w:val="center"/>
              <w:rPr>
                <w:sz w:val="15"/>
                <w:szCs w:val="15"/>
              </w:rPr>
            </w:pPr>
            <w:r>
              <w:rPr>
                <w:rFonts w:cs="宋体" w:hint="eastAsia"/>
                <w:color w:val="000000"/>
                <w:sz w:val="15"/>
                <w:szCs w:val="15"/>
              </w:rPr>
              <w:t>五月</w:t>
            </w:r>
          </w:p>
        </w:tc>
        <w:tc>
          <w:tcPr>
            <w:tcW w:w="375" w:type="pct"/>
            <w:vAlign w:val="center"/>
          </w:tcPr>
          <w:p w14:paraId="73CB8CB8" w14:textId="77777777" w:rsidR="00885129" w:rsidRDefault="00885129" w:rsidP="00885129">
            <w:pPr>
              <w:pStyle w:val="afffffffffffe"/>
              <w:spacing w:beforeAutospacing="0" w:afterAutospacing="0" w:line="160" w:lineRule="exact"/>
              <w:ind w:firstLineChars="0" w:firstLine="0"/>
              <w:jc w:val="center"/>
              <w:rPr>
                <w:sz w:val="15"/>
                <w:szCs w:val="15"/>
              </w:rPr>
            </w:pPr>
            <w:r>
              <w:rPr>
                <w:rFonts w:cs="宋体" w:hint="eastAsia"/>
                <w:color w:val="000000"/>
                <w:sz w:val="15"/>
                <w:szCs w:val="15"/>
              </w:rPr>
              <w:t>六月</w:t>
            </w:r>
          </w:p>
        </w:tc>
        <w:tc>
          <w:tcPr>
            <w:tcW w:w="375" w:type="pct"/>
            <w:vAlign w:val="center"/>
          </w:tcPr>
          <w:p w14:paraId="62E27616" w14:textId="77777777" w:rsidR="00885129" w:rsidRDefault="00885129" w:rsidP="00885129">
            <w:pPr>
              <w:pStyle w:val="afffffffffffe"/>
              <w:spacing w:beforeAutospacing="0" w:afterAutospacing="0" w:line="160" w:lineRule="exact"/>
              <w:ind w:firstLineChars="0" w:firstLine="0"/>
              <w:jc w:val="center"/>
              <w:rPr>
                <w:sz w:val="15"/>
                <w:szCs w:val="15"/>
              </w:rPr>
            </w:pPr>
            <w:r>
              <w:rPr>
                <w:rFonts w:cs="宋体" w:hint="eastAsia"/>
                <w:color w:val="000000"/>
                <w:sz w:val="15"/>
                <w:szCs w:val="15"/>
              </w:rPr>
              <w:t>七月</w:t>
            </w:r>
          </w:p>
        </w:tc>
        <w:tc>
          <w:tcPr>
            <w:tcW w:w="378" w:type="pct"/>
            <w:vAlign w:val="center"/>
          </w:tcPr>
          <w:p w14:paraId="24D924F4" w14:textId="77777777" w:rsidR="00885129" w:rsidRDefault="00885129" w:rsidP="00885129">
            <w:pPr>
              <w:pStyle w:val="afffffffffffe"/>
              <w:spacing w:beforeAutospacing="0" w:afterAutospacing="0" w:line="160" w:lineRule="exact"/>
              <w:ind w:firstLineChars="0" w:firstLine="0"/>
              <w:jc w:val="center"/>
              <w:rPr>
                <w:sz w:val="15"/>
                <w:szCs w:val="15"/>
              </w:rPr>
            </w:pPr>
            <w:r>
              <w:rPr>
                <w:rFonts w:cs="宋体" w:hint="eastAsia"/>
                <w:color w:val="000000"/>
                <w:sz w:val="15"/>
                <w:szCs w:val="15"/>
              </w:rPr>
              <w:t>八月</w:t>
            </w:r>
          </w:p>
        </w:tc>
        <w:tc>
          <w:tcPr>
            <w:tcW w:w="372" w:type="pct"/>
            <w:vAlign w:val="center"/>
          </w:tcPr>
          <w:p w14:paraId="396B5AE4" w14:textId="77777777" w:rsidR="00885129" w:rsidRDefault="00885129" w:rsidP="00885129">
            <w:pPr>
              <w:pStyle w:val="afffffffffffe"/>
              <w:spacing w:beforeAutospacing="0" w:afterAutospacing="0" w:line="160" w:lineRule="exact"/>
              <w:ind w:firstLineChars="0" w:firstLine="0"/>
              <w:jc w:val="center"/>
              <w:rPr>
                <w:sz w:val="15"/>
                <w:szCs w:val="15"/>
              </w:rPr>
            </w:pPr>
            <w:r>
              <w:rPr>
                <w:rFonts w:cs="宋体" w:hint="eastAsia"/>
                <w:color w:val="000000"/>
                <w:sz w:val="15"/>
                <w:szCs w:val="15"/>
              </w:rPr>
              <w:t>九月</w:t>
            </w:r>
          </w:p>
        </w:tc>
        <w:tc>
          <w:tcPr>
            <w:tcW w:w="357" w:type="pct"/>
            <w:vAlign w:val="center"/>
          </w:tcPr>
          <w:p w14:paraId="668AA3C8" w14:textId="77777777" w:rsidR="00885129" w:rsidRDefault="00885129" w:rsidP="00885129">
            <w:pPr>
              <w:pStyle w:val="afffffffffffe"/>
              <w:spacing w:beforeAutospacing="0" w:afterAutospacing="0" w:line="160" w:lineRule="exact"/>
              <w:ind w:firstLineChars="0" w:firstLine="0"/>
              <w:jc w:val="center"/>
              <w:rPr>
                <w:sz w:val="15"/>
                <w:szCs w:val="15"/>
              </w:rPr>
            </w:pPr>
            <w:r>
              <w:rPr>
                <w:rFonts w:cs="宋体" w:hint="eastAsia"/>
                <w:color w:val="000000"/>
                <w:sz w:val="15"/>
                <w:szCs w:val="15"/>
              </w:rPr>
              <w:t>十月</w:t>
            </w:r>
          </w:p>
        </w:tc>
        <w:tc>
          <w:tcPr>
            <w:tcW w:w="357" w:type="pct"/>
            <w:vAlign w:val="center"/>
          </w:tcPr>
          <w:p w14:paraId="6FBA3061" w14:textId="77777777" w:rsidR="00885129" w:rsidRDefault="00885129" w:rsidP="00885129">
            <w:pPr>
              <w:pStyle w:val="afffffffffffe"/>
              <w:spacing w:beforeAutospacing="0" w:afterAutospacing="0" w:line="160" w:lineRule="exact"/>
              <w:ind w:firstLineChars="0" w:firstLine="0"/>
              <w:jc w:val="center"/>
              <w:rPr>
                <w:sz w:val="15"/>
                <w:szCs w:val="15"/>
              </w:rPr>
            </w:pPr>
            <w:r>
              <w:rPr>
                <w:rFonts w:cs="宋体" w:hint="eastAsia"/>
                <w:color w:val="000000"/>
                <w:sz w:val="15"/>
                <w:szCs w:val="15"/>
              </w:rPr>
              <w:t>十一月</w:t>
            </w:r>
          </w:p>
        </w:tc>
        <w:tc>
          <w:tcPr>
            <w:tcW w:w="361" w:type="pct"/>
            <w:vAlign w:val="center"/>
          </w:tcPr>
          <w:p w14:paraId="54DEFBB0" w14:textId="77777777" w:rsidR="00885129" w:rsidRDefault="00885129" w:rsidP="00885129">
            <w:pPr>
              <w:pStyle w:val="afffffffffffe"/>
              <w:spacing w:beforeAutospacing="0" w:afterAutospacing="0" w:line="160" w:lineRule="exact"/>
              <w:ind w:firstLineChars="0" w:firstLine="0"/>
              <w:jc w:val="center"/>
              <w:rPr>
                <w:sz w:val="15"/>
                <w:szCs w:val="15"/>
              </w:rPr>
            </w:pPr>
            <w:r>
              <w:rPr>
                <w:rFonts w:cs="宋体" w:hint="eastAsia"/>
                <w:color w:val="000000"/>
                <w:sz w:val="15"/>
                <w:szCs w:val="15"/>
              </w:rPr>
              <w:t>十二月</w:t>
            </w:r>
          </w:p>
        </w:tc>
      </w:tr>
      <w:tr w:rsidR="00885129" w14:paraId="17C4A65D" w14:textId="77777777" w:rsidTr="00803925">
        <w:tc>
          <w:tcPr>
            <w:tcW w:w="509" w:type="pct"/>
            <w:gridSpan w:val="2"/>
            <w:vAlign w:val="center"/>
          </w:tcPr>
          <w:p w14:paraId="53A11C30" w14:textId="77777777" w:rsidR="00885129" w:rsidRDefault="00885129" w:rsidP="00885129">
            <w:pPr>
              <w:pStyle w:val="affffb"/>
              <w:ind w:firstLine="420"/>
              <w:jc w:val="center"/>
              <w:rPr>
                <w:rFonts w:hAnsi="宋体"/>
                <w:color w:val="000000"/>
                <w:szCs w:val="24"/>
              </w:rPr>
            </w:pPr>
            <w:r>
              <w:rPr>
                <w:rFonts w:hAnsi="宋体" w:hint="eastAsia"/>
                <w:color w:val="000000"/>
                <w:szCs w:val="24"/>
              </w:rPr>
              <w:t>节气</w:t>
            </w:r>
          </w:p>
        </w:tc>
        <w:tc>
          <w:tcPr>
            <w:tcW w:w="387" w:type="pct"/>
            <w:vAlign w:val="center"/>
          </w:tcPr>
          <w:p w14:paraId="66C332C7" w14:textId="77777777" w:rsidR="00885129" w:rsidRDefault="00885129" w:rsidP="00885129">
            <w:pPr>
              <w:pStyle w:val="afffffffffffe"/>
              <w:spacing w:beforeAutospacing="0" w:afterAutospacing="0" w:line="160" w:lineRule="exact"/>
              <w:ind w:firstLineChars="0" w:firstLine="0"/>
              <w:jc w:val="center"/>
              <w:rPr>
                <w:sz w:val="15"/>
                <w:szCs w:val="15"/>
              </w:rPr>
            </w:pPr>
            <w:r>
              <w:rPr>
                <w:rFonts w:cs="宋体" w:hint="eastAsia"/>
                <w:color w:val="000000"/>
                <w:sz w:val="15"/>
                <w:szCs w:val="15"/>
              </w:rPr>
              <w:t>小寒</w:t>
            </w:r>
            <w:r>
              <w:rPr>
                <w:rFonts w:cs="宋体" w:hint="eastAsia"/>
                <w:color w:val="000000"/>
                <w:sz w:val="15"/>
                <w:szCs w:val="15"/>
              </w:rPr>
              <w:t>   </w:t>
            </w:r>
            <w:r>
              <w:rPr>
                <w:rFonts w:cs="宋体" w:hint="eastAsia"/>
                <w:color w:val="000000"/>
                <w:sz w:val="15"/>
                <w:szCs w:val="15"/>
              </w:rPr>
              <w:t>大寒</w:t>
            </w:r>
          </w:p>
        </w:tc>
        <w:tc>
          <w:tcPr>
            <w:tcW w:w="363" w:type="pct"/>
            <w:vAlign w:val="center"/>
          </w:tcPr>
          <w:p w14:paraId="697FF839" w14:textId="77777777" w:rsidR="00885129" w:rsidRDefault="00885129" w:rsidP="00885129">
            <w:pPr>
              <w:pStyle w:val="afffffffffffe"/>
              <w:spacing w:beforeAutospacing="0" w:afterAutospacing="0" w:line="160" w:lineRule="exact"/>
              <w:ind w:firstLineChars="0" w:firstLine="0"/>
              <w:jc w:val="center"/>
              <w:rPr>
                <w:sz w:val="15"/>
                <w:szCs w:val="15"/>
              </w:rPr>
            </w:pPr>
            <w:r>
              <w:rPr>
                <w:rFonts w:cs="宋体" w:hint="eastAsia"/>
                <w:color w:val="000000"/>
                <w:sz w:val="15"/>
                <w:szCs w:val="15"/>
              </w:rPr>
              <w:t>立春</w:t>
            </w:r>
            <w:r>
              <w:rPr>
                <w:rFonts w:cs="宋体" w:hint="eastAsia"/>
                <w:color w:val="000000"/>
                <w:sz w:val="15"/>
                <w:szCs w:val="15"/>
              </w:rPr>
              <w:t xml:space="preserve">   </w:t>
            </w:r>
            <w:r>
              <w:rPr>
                <w:rFonts w:cs="宋体" w:hint="eastAsia"/>
                <w:color w:val="000000"/>
                <w:sz w:val="15"/>
                <w:szCs w:val="15"/>
              </w:rPr>
              <w:t>雨水</w:t>
            </w:r>
          </w:p>
        </w:tc>
        <w:tc>
          <w:tcPr>
            <w:tcW w:w="391" w:type="pct"/>
            <w:vAlign w:val="center"/>
          </w:tcPr>
          <w:p w14:paraId="6D628D2D" w14:textId="77777777" w:rsidR="00885129" w:rsidRDefault="00885129" w:rsidP="00885129">
            <w:pPr>
              <w:pStyle w:val="afffffffffffe"/>
              <w:spacing w:beforeAutospacing="0" w:afterAutospacing="0" w:line="160" w:lineRule="exact"/>
              <w:ind w:firstLineChars="0" w:firstLine="0"/>
              <w:jc w:val="center"/>
              <w:rPr>
                <w:sz w:val="15"/>
                <w:szCs w:val="15"/>
              </w:rPr>
            </w:pPr>
            <w:r>
              <w:rPr>
                <w:rFonts w:cs="宋体" w:hint="eastAsia"/>
                <w:color w:val="000000"/>
                <w:sz w:val="15"/>
                <w:szCs w:val="15"/>
              </w:rPr>
              <w:t>惊蛰</w:t>
            </w:r>
            <w:r>
              <w:rPr>
                <w:rFonts w:cs="宋体" w:hint="eastAsia"/>
                <w:color w:val="000000"/>
                <w:sz w:val="15"/>
                <w:szCs w:val="15"/>
              </w:rPr>
              <w:t xml:space="preserve">   </w:t>
            </w:r>
            <w:r>
              <w:rPr>
                <w:rFonts w:cs="宋体" w:hint="eastAsia"/>
                <w:color w:val="000000"/>
                <w:sz w:val="15"/>
                <w:szCs w:val="15"/>
              </w:rPr>
              <w:t>春分</w:t>
            </w:r>
          </w:p>
        </w:tc>
        <w:tc>
          <w:tcPr>
            <w:tcW w:w="391" w:type="pct"/>
            <w:vAlign w:val="center"/>
          </w:tcPr>
          <w:p w14:paraId="78CEFBD1" w14:textId="77777777" w:rsidR="00885129" w:rsidRDefault="00885129" w:rsidP="00885129">
            <w:pPr>
              <w:pStyle w:val="afffffffffffe"/>
              <w:spacing w:beforeAutospacing="0" w:afterAutospacing="0" w:line="160" w:lineRule="exact"/>
              <w:ind w:firstLineChars="0" w:firstLine="0"/>
              <w:jc w:val="center"/>
              <w:rPr>
                <w:sz w:val="15"/>
                <w:szCs w:val="15"/>
              </w:rPr>
            </w:pPr>
            <w:r>
              <w:rPr>
                <w:rFonts w:cs="宋体" w:hint="eastAsia"/>
                <w:color w:val="000000"/>
                <w:sz w:val="15"/>
                <w:szCs w:val="15"/>
              </w:rPr>
              <w:t>清明</w:t>
            </w:r>
            <w:r>
              <w:rPr>
                <w:rFonts w:cs="宋体" w:hint="eastAsia"/>
                <w:color w:val="000000"/>
                <w:sz w:val="15"/>
                <w:szCs w:val="15"/>
              </w:rPr>
              <w:t>   </w:t>
            </w:r>
            <w:r>
              <w:rPr>
                <w:rFonts w:cs="宋体" w:hint="eastAsia"/>
                <w:color w:val="000000"/>
                <w:sz w:val="15"/>
                <w:szCs w:val="15"/>
              </w:rPr>
              <w:t>谷雨</w:t>
            </w:r>
          </w:p>
        </w:tc>
        <w:tc>
          <w:tcPr>
            <w:tcW w:w="384" w:type="pct"/>
            <w:vAlign w:val="center"/>
          </w:tcPr>
          <w:p w14:paraId="379F8686" w14:textId="77777777" w:rsidR="00885129" w:rsidRDefault="00885129" w:rsidP="00885129">
            <w:pPr>
              <w:pStyle w:val="afffffffffffe"/>
              <w:spacing w:beforeAutospacing="0" w:afterAutospacing="0" w:line="160" w:lineRule="exact"/>
              <w:ind w:firstLineChars="0" w:firstLine="0"/>
              <w:jc w:val="center"/>
              <w:rPr>
                <w:sz w:val="15"/>
                <w:szCs w:val="15"/>
              </w:rPr>
            </w:pPr>
            <w:r>
              <w:rPr>
                <w:rFonts w:cs="宋体" w:hint="eastAsia"/>
                <w:color w:val="000000"/>
                <w:sz w:val="15"/>
                <w:szCs w:val="15"/>
              </w:rPr>
              <w:t>立夏</w:t>
            </w:r>
            <w:r>
              <w:rPr>
                <w:rFonts w:cs="宋体" w:hint="eastAsia"/>
                <w:color w:val="000000"/>
                <w:sz w:val="15"/>
                <w:szCs w:val="15"/>
              </w:rPr>
              <w:t>   </w:t>
            </w:r>
            <w:r>
              <w:rPr>
                <w:rFonts w:cs="宋体" w:hint="eastAsia"/>
                <w:color w:val="000000"/>
                <w:sz w:val="15"/>
                <w:szCs w:val="15"/>
              </w:rPr>
              <w:t>小满</w:t>
            </w:r>
          </w:p>
        </w:tc>
        <w:tc>
          <w:tcPr>
            <w:tcW w:w="375" w:type="pct"/>
            <w:vAlign w:val="center"/>
          </w:tcPr>
          <w:p w14:paraId="7DF8976C" w14:textId="77777777" w:rsidR="00885129" w:rsidRDefault="00885129" w:rsidP="00885129">
            <w:pPr>
              <w:pStyle w:val="afffffffffffe"/>
              <w:spacing w:beforeAutospacing="0" w:afterAutospacing="0" w:line="160" w:lineRule="exact"/>
              <w:ind w:firstLineChars="0" w:firstLine="0"/>
              <w:jc w:val="center"/>
              <w:rPr>
                <w:sz w:val="15"/>
                <w:szCs w:val="15"/>
              </w:rPr>
            </w:pPr>
            <w:r>
              <w:rPr>
                <w:rFonts w:cs="宋体" w:hint="eastAsia"/>
                <w:color w:val="000000"/>
                <w:sz w:val="15"/>
                <w:szCs w:val="15"/>
              </w:rPr>
              <w:t>芒种</w:t>
            </w:r>
            <w:r>
              <w:rPr>
                <w:rFonts w:cs="宋体" w:hint="eastAsia"/>
                <w:color w:val="000000"/>
                <w:sz w:val="15"/>
                <w:szCs w:val="15"/>
              </w:rPr>
              <w:t xml:space="preserve">   </w:t>
            </w:r>
            <w:r>
              <w:rPr>
                <w:rFonts w:cs="宋体" w:hint="eastAsia"/>
                <w:color w:val="000000"/>
                <w:sz w:val="15"/>
                <w:szCs w:val="15"/>
              </w:rPr>
              <w:t>夏至</w:t>
            </w:r>
          </w:p>
        </w:tc>
        <w:tc>
          <w:tcPr>
            <w:tcW w:w="375" w:type="pct"/>
            <w:vAlign w:val="center"/>
          </w:tcPr>
          <w:p w14:paraId="44D5F4C8" w14:textId="77777777" w:rsidR="00885129" w:rsidRDefault="00885129" w:rsidP="00885129">
            <w:pPr>
              <w:pStyle w:val="afffffffffffe"/>
              <w:spacing w:beforeAutospacing="0" w:afterAutospacing="0" w:line="160" w:lineRule="exact"/>
              <w:ind w:firstLineChars="0" w:firstLine="0"/>
              <w:jc w:val="center"/>
              <w:rPr>
                <w:sz w:val="15"/>
                <w:szCs w:val="15"/>
              </w:rPr>
            </w:pPr>
            <w:r>
              <w:rPr>
                <w:rFonts w:cs="宋体" w:hint="eastAsia"/>
                <w:color w:val="000000"/>
                <w:sz w:val="15"/>
                <w:szCs w:val="15"/>
              </w:rPr>
              <w:t>小暑</w:t>
            </w:r>
            <w:r>
              <w:rPr>
                <w:rFonts w:cs="宋体" w:hint="eastAsia"/>
                <w:color w:val="000000"/>
                <w:sz w:val="15"/>
                <w:szCs w:val="15"/>
              </w:rPr>
              <w:t>   </w:t>
            </w:r>
            <w:r>
              <w:rPr>
                <w:rFonts w:cs="宋体" w:hint="eastAsia"/>
                <w:color w:val="000000"/>
                <w:sz w:val="15"/>
                <w:szCs w:val="15"/>
              </w:rPr>
              <w:t>大暑</w:t>
            </w:r>
          </w:p>
        </w:tc>
        <w:tc>
          <w:tcPr>
            <w:tcW w:w="378" w:type="pct"/>
            <w:vAlign w:val="center"/>
          </w:tcPr>
          <w:p w14:paraId="5F1C81E2" w14:textId="77777777" w:rsidR="00885129" w:rsidRDefault="00885129" w:rsidP="00885129">
            <w:pPr>
              <w:pStyle w:val="afffffffffffe"/>
              <w:spacing w:beforeAutospacing="0" w:afterAutospacing="0" w:line="160" w:lineRule="exact"/>
              <w:ind w:firstLineChars="0" w:firstLine="0"/>
              <w:jc w:val="center"/>
              <w:rPr>
                <w:sz w:val="15"/>
                <w:szCs w:val="15"/>
              </w:rPr>
            </w:pPr>
            <w:r>
              <w:rPr>
                <w:rFonts w:cs="宋体" w:hint="eastAsia"/>
                <w:color w:val="000000"/>
                <w:sz w:val="15"/>
                <w:szCs w:val="15"/>
              </w:rPr>
              <w:t>立秋</w:t>
            </w:r>
            <w:r>
              <w:rPr>
                <w:rFonts w:cs="宋体" w:hint="eastAsia"/>
                <w:color w:val="000000"/>
                <w:sz w:val="15"/>
                <w:szCs w:val="15"/>
              </w:rPr>
              <w:t xml:space="preserve">   </w:t>
            </w:r>
            <w:r>
              <w:rPr>
                <w:rFonts w:cs="宋体" w:hint="eastAsia"/>
                <w:color w:val="000000"/>
                <w:sz w:val="15"/>
                <w:szCs w:val="15"/>
              </w:rPr>
              <w:t>处暑</w:t>
            </w:r>
          </w:p>
        </w:tc>
        <w:tc>
          <w:tcPr>
            <w:tcW w:w="372" w:type="pct"/>
            <w:vAlign w:val="center"/>
          </w:tcPr>
          <w:p w14:paraId="63AFA426" w14:textId="77777777" w:rsidR="00885129" w:rsidRDefault="00885129" w:rsidP="00885129">
            <w:pPr>
              <w:pStyle w:val="afffffffffffe"/>
              <w:spacing w:beforeAutospacing="0" w:afterAutospacing="0" w:line="160" w:lineRule="exact"/>
              <w:ind w:firstLineChars="0" w:firstLine="0"/>
              <w:jc w:val="center"/>
              <w:rPr>
                <w:sz w:val="15"/>
                <w:szCs w:val="15"/>
              </w:rPr>
            </w:pPr>
            <w:r>
              <w:rPr>
                <w:rFonts w:cs="宋体" w:hint="eastAsia"/>
                <w:color w:val="000000"/>
                <w:sz w:val="15"/>
                <w:szCs w:val="15"/>
              </w:rPr>
              <w:t>白露</w:t>
            </w:r>
            <w:r>
              <w:rPr>
                <w:rFonts w:cs="宋体" w:hint="eastAsia"/>
                <w:color w:val="000000"/>
                <w:sz w:val="15"/>
                <w:szCs w:val="15"/>
              </w:rPr>
              <w:t>  </w:t>
            </w:r>
            <w:r>
              <w:rPr>
                <w:rFonts w:cs="宋体" w:hint="eastAsia"/>
                <w:color w:val="000000"/>
                <w:sz w:val="15"/>
                <w:szCs w:val="15"/>
              </w:rPr>
              <w:t>秋分</w:t>
            </w:r>
          </w:p>
        </w:tc>
        <w:tc>
          <w:tcPr>
            <w:tcW w:w="357" w:type="pct"/>
            <w:vAlign w:val="center"/>
          </w:tcPr>
          <w:p w14:paraId="643938F8" w14:textId="77777777" w:rsidR="00885129" w:rsidRDefault="00885129" w:rsidP="00885129">
            <w:pPr>
              <w:pStyle w:val="afffffffffffe"/>
              <w:spacing w:beforeAutospacing="0" w:afterAutospacing="0" w:line="160" w:lineRule="exact"/>
              <w:ind w:firstLineChars="0" w:firstLine="0"/>
              <w:jc w:val="center"/>
              <w:rPr>
                <w:sz w:val="15"/>
                <w:szCs w:val="15"/>
              </w:rPr>
            </w:pPr>
            <w:r>
              <w:rPr>
                <w:rFonts w:cs="宋体" w:hint="eastAsia"/>
                <w:color w:val="000000"/>
                <w:sz w:val="15"/>
                <w:szCs w:val="15"/>
              </w:rPr>
              <w:t>寒露</w:t>
            </w:r>
            <w:r>
              <w:rPr>
                <w:rFonts w:cs="宋体" w:hint="eastAsia"/>
                <w:color w:val="000000"/>
                <w:sz w:val="15"/>
                <w:szCs w:val="15"/>
              </w:rPr>
              <w:t xml:space="preserve">   </w:t>
            </w:r>
            <w:r>
              <w:rPr>
                <w:rFonts w:cs="宋体" w:hint="eastAsia"/>
                <w:color w:val="000000"/>
                <w:sz w:val="15"/>
                <w:szCs w:val="15"/>
              </w:rPr>
              <w:t>霜降</w:t>
            </w:r>
          </w:p>
        </w:tc>
        <w:tc>
          <w:tcPr>
            <w:tcW w:w="357" w:type="pct"/>
            <w:vAlign w:val="center"/>
          </w:tcPr>
          <w:p w14:paraId="024B62E8" w14:textId="77777777" w:rsidR="00885129" w:rsidRDefault="00885129" w:rsidP="00885129">
            <w:pPr>
              <w:pStyle w:val="afffffffffffe"/>
              <w:spacing w:beforeAutospacing="0" w:afterAutospacing="0" w:line="160" w:lineRule="exact"/>
              <w:ind w:firstLineChars="0" w:firstLine="0"/>
              <w:jc w:val="center"/>
              <w:rPr>
                <w:sz w:val="15"/>
                <w:szCs w:val="15"/>
              </w:rPr>
            </w:pPr>
            <w:r>
              <w:rPr>
                <w:rFonts w:cs="宋体" w:hint="eastAsia"/>
                <w:color w:val="000000"/>
                <w:sz w:val="15"/>
                <w:szCs w:val="15"/>
              </w:rPr>
              <w:t>立冬</w:t>
            </w:r>
            <w:r>
              <w:rPr>
                <w:rFonts w:cs="宋体" w:hint="eastAsia"/>
                <w:color w:val="000000"/>
                <w:sz w:val="15"/>
                <w:szCs w:val="15"/>
              </w:rPr>
              <w:t xml:space="preserve">   </w:t>
            </w:r>
            <w:r>
              <w:rPr>
                <w:rFonts w:cs="宋体" w:hint="eastAsia"/>
                <w:color w:val="000000"/>
                <w:sz w:val="15"/>
                <w:szCs w:val="15"/>
              </w:rPr>
              <w:t>小雪</w:t>
            </w:r>
          </w:p>
        </w:tc>
        <w:tc>
          <w:tcPr>
            <w:tcW w:w="361" w:type="pct"/>
            <w:vAlign w:val="center"/>
          </w:tcPr>
          <w:p w14:paraId="211E0579" w14:textId="77777777" w:rsidR="00885129" w:rsidRDefault="00885129" w:rsidP="00885129">
            <w:pPr>
              <w:pStyle w:val="afffffffffffe"/>
              <w:spacing w:beforeAutospacing="0" w:afterAutospacing="0" w:line="160" w:lineRule="exact"/>
              <w:ind w:firstLineChars="0" w:firstLine="0"/>
              <w:jc w:val="center"/>
              <w:rPr>
                <w:sz w:val="15"/>
                <w:szCs w:val="15"/>
              </w:rPr>
            </w:pPr>
            <w:r>
              <w:rPr>
                <w:rFonts w:cs="宋体" w:hint="eastAsia"/>
                <w:color w:val="000000"/>
                <w:sz w:val="15"/>
                <w:szCs w:val="15"/>
              </w:rPr>
              <w:t>大雪</w:t>
            </w:r>
            <w:r>
              <w:rPr>
                <w:rFonts w:cs="宋体" w:hint="eastAsia"/>
                <w:color w:val="000000"/>
                <w:sz w:val="15"/>
                <w:szCs w:val="15"/>
              </w:rPr>
              <w:t xml:space="preserve">   </w:t>
            </w:r>
            <w:r>
              <w:rPr>
                <w:rFonts w:cs="宋体" w:hint="eastAsia"/>
                <w:color w:val="000000"/>
                <w:sz w:val="15"/>
                <w:szCs w:val="15"/>
              </w:rPr>
              <w:t>冬至</w:t>
            </w:r>
          </w:p>
        </w:tc>
      </w:tr>
      <w:tr w:rsidR="00885129" w14:paraId="78DCA9C4" w14:textId="77777777" w:rsidTr="00803925">
        <w:tc>
          <w:tcPr>
            <w:tcW w:w="168" w:type="pct"/>
            <w:vMerge w:val="restart"/>
            <w:vAlign w:val="center"/>
          </w:tcPr>
          <w:p w14:paraId="1B183B6F" w14:textId="77777777" w:rsidR="00885129" w:rsidRDefault="00885129" w:rsidP="00764A75">
            <w:pPr>
              <w:pStyle w:val="afffffffffffe"/>
              <w:spacing w:beforeAutospacing="0" w:afterAutospacing="0" w:line="160" w:lineRule="exact"/>
              <w:ind w:firstLineChars="0" w:firstLine="0"/>
              <w:jc w:val="center"/>
              <w:rPr>
                <w:rFonts w:cs="宋体"/>
                <w:color w:val="000000"/>
                <w:sz w:val="15"/>
                <w:szCs w:val="15"/>
              </w:rPr>
            </w:pPr>
            <w:r>
              <w:rPr>
                <w:rFonts w:cs="宋体" w:hint="eastAsia"/>
                <w:color w:val="000000"/>
                <w:sz w:val="15"/>
                <w:szCs w:val="15"/>
              </w:rPr>
              <w:t>时间</w:t>
            </w:r>
          </w:p>
          <w:p w14:paraId="0BACE014" w14:textId="77777777" w:rsidR="00885129" w:rsidRDefault="00885129" w:rsidP="00764A75">
            <w:pPr>
              <w:pStyle w:val="afffffffffffe"/>
              <w:spacing w:beforeAutospacing="0" w:afterAutospacing="0" w:line="160" w:lineRule="exact"/>
              <w:ind w:firstLineChars="0" w:firstLine="0"/>
              <w:jc w:val="center"/>
              <w:rPr>
                <w:rFonts w:cs="宋体"/>
                <w:color w:val="000000"/>
                <w:sz w:val="15"/>
                <w:szCs w:val="15"/>
              </w:rPr>
            </w:pPr>
            <w:r>
              <w:rPr>
                <w:rFonts w:cs="宋体" w:hint="eastAsia"/>
                <w:color w:val="000000"/>
                <w:sz w:val="15"/>
                <w:szCs w:val="15"/>
              </w:rPr>
              <w:t>节点</w:t>
            </w:r>
          </w:p>
        </w:tc>
        <w:tc>
          <w:tcPr>
            <w:tcW w:w="340" w:type="pct"/>
            <w:vAlign w:val="center"/>
          </w:tcPr>
          <w:p w14:paraId="021D0F13" w14:textId="77777777" w:rsidR="00885129" w:rsidRDefault="00885129" w:rsidP="00764A75">
            <w:pPr>
              <w:pStyle w:val="afffffffffffe"/>
              <w:spacing w:beforeAutospacing="0" w:afterAutospacing="0" w:line="160" w:lineRule="exact"/>
              <w:ind w:firstLineChars="0" w:firstLine="0"/>
              <w:jc w:val="center"/>
              <w:rPr>
                <w:rFonts w:cs="宋体"/>
                <w:color w:val="000000"/>
                <w:sz w:val="15"/>
                <w:szCs w:val="15"/>
              </w:rPr>
            </w:pPr>
            <w:r>
              <w:rPr>
                <w:rFonts w:cs="宋体" w:hint="eastAsia"/>
                <w:color w:val="000000"/>
                <w:sz w:val="15"/>
                <w:szCs w:val="15"/>
              </w:rPr>
              <w:t>前期准备</w:t>
            </w:r>
          </w:p>
        </w:tc>
        <w:tc>
          <w:tcPr>
            <w:tcW w:w="387" w:type="pct"/>
            <w:vAlign w:val="center"/>
          </w:tcPr>
          <w:p w14:paraId="2FD7FB09" w14:textId="77777777" w:rsidR="00885129" w:rsidRDefault="00885129" w:rsidP="00885129">
            <w:pPr>
              <w:pStyle w:val="afffffffffffe"/>
              <w:spacing w:beforeAutospacing="0" w:afterAutospacing="0" w:line="160" w:lineRule="exact"/>
              <w:ind w:firstLineChars="0" w:firstLine="0"/>
              <w:jc w:val="center"/>
              <w:rPr>
                <w:sz w:val="15"/>
                <w:szCs w:val="15"/>
              </w:rPr>
            </w:pPr>
            <w:r>
              <w:rPr>
                <w:rFonts w:hint="eastAsia"/>
                <w:sz w:val="15"/>
                <w:szCs w:val="15"/>
              </w:rPr>
              <w:t>圃地整理</w:t>
            </w:r>
          </w:p>
        </w:tc>
        <w:tc>
          <w:tcPr>
            <w:tcW w:w="363" w:type="pct"/>
            <w:vAlign w:val="center"/>
          </w:tcPr>
          <w:p w14:paraId="0BC6456B" w14:textId="77777777" w:rsidR="00885129" w:rsidRDefault="00885129" w:rsidP="00885129">
            <w:pPr>
              <w:pStyle w:val="affffb"/>
              <w:ind w:firstLine="420"/>
              <w:jc w:val="center"/>
              <w:rPr>
                <w:rFonts w:hAnsi="宋体"/>
                <w:color w:val="000000"/>
                <w:szCs w:val="24"/>
              </w:rPr>
            </w:pPr>
          </w:p>
        </w:tc>
        <w:tc>
          <w:tcPr>
            <w:tcW w:w="391" w:type="pct"/>
            <w:vAlign w:val="center"/>
          </w:tcPr>
          <w:p w14:paraId="5061C661" w14:textId="77777777" w:rsidR="00885129" w:rsidRDefault="00885129" w:rsidP="00885129">
            <w:pPr>
              <w:pStyle w:val="affffb"/>
              <w:ind w:firstLine="420"/>
              <w:jc w:val="center"/>
              <w:rPr>
                <w:rFonts w:hAnsi="宋体"/>
                <w:color w:val="000000"/>
                <w:szCs w:val="24"/>
              </w:rPr>
            </w:pPr>
          </w:p>
        </w:tc>
        <w:tc>
          <w:tcPr>
            <w:tcW w:w="391" w:type="pct"/>
            <w:vAlign w:val="center"/>
          </w:tcPr>
          <w:p w14:paraId="52044D08" w14:textId="77777777" w:rsidR="00885129" w:rsidRDefault="00885129" w:rsidP="00885129">
            <w:pPr>
              <w:pStyle w:val="affffb"/>
              <w:ind w:firstLine="420"/>
              <w:jc w:val="center"/>
              <w:rPr>
                <w:rFonts w:hAnsi="宋体"/>
                <w:color w:val="000000"/>
                <w:szCs w:val="24"/>
              </w:rPr>
            </w:pPr>
          </w:p>
        </w:tc>
        <w:tc>
          <w:tcPr>
            <w:tcW w:w="384" w:type="pct"/>
            <w:vAlign w:val="center"/>
          </w:tcPr>
          <w:p w14:paraId="0A0C04ED" w14:textId="77777777" w:rsidR="00885129" w:rsidRDefault="00885129" w:rsidP="00885129">
            <w:pPr>
              <w:pStyle w:val="affffb"/>
              <w:ind w:firstLine="420"/>
              <w:jc w:val="center"/>
              <w:rPr>
                <w:rFonts w:hAnsi="宋体"/>
                <w:color w:val="000000"/>
                <w:szCs w:val="24"/>
              </w:rPr>
            </w:pPr>
          </w:p>
        </w:tc>
        <w:tc>
          <w:tcPr>
            <w:tcW w:w="375" w:type="pct"/>
            <w:vAlign w:val="center"/>
          </w:tcPr>
          <w:p w14:paraId="0A25A37C" w14:textId="77777777" w:rsidR="00885129" w:rsidRDefault="00885129" w:rsidP="00885129">
            <w:pPr>
              <w:pStyle w:val="affffb"/>
              <w:ind w:firstLine="420"/>
              <w:jc w:val="center"/>
              <w:rPr>
                <w:rFonts w:hAnsi="宋体"/>
                <w:color w:val="000000"/>
                <w:szCs w:val="24"/>
              </w:rPr>
            </w:pPr>
          </w:p>
        </w:tc>
        <w:tc>
          <w:tcPr>
            <w:tcW w:w="375" w:type="pct"/>
            <w:vAlign w:val="center"/>
          </w:tcPr>
          <w:p w14:paraId="60FD860A" w14:textId="77777777" w:rsidR="00885129" w:rsidRDefault="00885129" w:rsidP="00885129">
            <w:pPr>
              <w:pStyle w:val="affffb"/>
              <w:ind w:firstLine="420"/>
              <w:jc w:val="center"/>
              <w:rPr>
                <w:rFonts w:hAnsi="宋体"/>
                <w:color w:val="000000"/>
                <w:szCs w:val="24"/>
              </w:rPr>
            </w:pPr>
          </w:p>
        </w:tc>
        <w:tc>
          <w:tcPr>
            <w:tcW w:w="378" w:type="pct"/>
            <w:vAlign w:val="center"/>
          </w:tcPr>
          <w:p w14:paraId="790C1E19" w14:textId="77777777" w:rsidR="00885129" w:rsidRDefault="00885129" w:rsidP="00885129">
            <w:pPr>
              <w:pStyle w:val="affffb"/>
              <w:ind w:firstLine="420"/>
              <w:jc w:val="center"/>
              <w:rPr>
                <w:rFonts w:hAnsi="宋体"/>
                <w:color w:val="000000"/>
                <w:szCs w:val="24"/>
              </w:rPr>
            </w:pPr>
          </w:p>
        </w:tc>
        <w:tc>
          <w:tcPr>
            <w:tcW w:w="372" w:type="pct"/>
            <w:vAlign w:val="center"/>
          </w:tcPr>
          <w:p w14:paraId="60EB9792" w14:textId="77777777" w:rsidR="00885129" w:rsidRDefault="00885129" w:rsidP="00885129">
            <w:pPr>
              <w:pStyle w:val="affffb"/>
              <w:ind w:firstLine="420"/>
              <w:jc w:val="center"/>
              <w:rPr>
                <w:rFonts w:hAnsi="宋体"/>
                <w:color w:val="000000"/>
                <w:szCs w:val="24"/>
              </w:rPr>
            </w:pPr>
          </w:p>
        </w:tc>
        <w:tc>
          <w:tcPr>
            <w:tcW w:w="357" w:type="pct"/>
            <w:vAlign w:val="center"/>
          </w:tcPr>
          <w:p w14:paraId="4922AADC" w14:textId="77777777" w:rsidR="00885129" w:rsidRDefault="00885129" w:rsidP="00885129">
            <w:pPr>
              <w:pStyle w:val="affffb"/>
              <w:ind w:firstLine="420"/>
              <w:jc w:val="center"/>
              <w:rPr>
                <w:rFonts w:hAnsi="宋体"/>
                <w:color w:val="000000"/>
                <w:szCs w:val="24"/>
              </w:rPr>
            </w:pPr>
          </w:p>
        </w:tc>
        <w:tc>
          <w:tcPr>
            <w:tcW w:w="357" w:type="pct"/>
            <w:vAlign w:val="center"/>
          </w:tcPr>
          <w:p w14:paraId="52018633" w14:textId="77777777" w:rsidR="00885129" w:rsidRDefault="00885129" w:rsidP="00885129">
            <w:pPr>
              <w:pStyle w:val="affffb"/>
              <w:ind w:firstLine="420"/>
              <w:jc w:val="center"/>
              <w:rPr>
                <w:rFonts w:hAnsi="宋体"/>
                <w:color w:val="000000"/>
                <w:szCs w:val="24"/>
              </w:rPr>
            </w:pPr>
          </w:p>
        </w:tc>
        <w:tc>
          <w:tcPr>
            <w:tcW w:w="361" w:type="pct"/>
            <w:vAlign w:val="center"/>
          </w:tcPr>
          <w:p w14:paraId="1F8628EC" w14:textId="77777777" w:rsidR="00885129" w:rsidRDefault="00885129" w:rsidP="00885129">
            <w:pPr>
              <w:pStyle w:val="affffb"/>
              <w:ind w:firstLine="420"/>
              <w:jc w:val="center"/>
              <w:rPr>
                <w:rFonts w:hAnsi="宋体"/>
                <w:color w:val="000000"/>
                <w:szCs w:val="24"/>
              </w:rPr>
            </w:pPr>
          </w:p>
        </w:tc>
      </w:tr>
      <w:tr w:rsidR="00885129" w14:paraId="1AF2E068" w14:textId="77777777" w:rsidTr="00803925">
        <w:tc>
          <w:tcPr>
            <w:tcW w:w="168" w:type="pct"/>
            <w:vMerge/>
            <w:vAlign w:val="center"/>
          </w:tcPr>
          <w:p w14:paraId="4469C1B5" w14:textId="77777777" w:rsidR="00885129" w:rsidRDefault="00885129" w:rsidP="00764A75">
            <w:pPr>
              <w:pStyle w:val="afffffffffffe"/>
              <w:spacing w:beforeAutospacing="0" w:afterAutospacing="0" w:line="160" w:lineRule="exact"/>
              <w:ind w:firstLineChars="0" w:firstLine="0"/>
              <w:jc w:val="center"/>
              <w:rPr>
                <w:rFonts w:cs="宋体"/>
                <w:color w:val="000000"/>
                <w:sz w:val="15"/>
                <w:szCs w:val="15"/>
              </w:rPr>
            </w:pPr>
          </w:p>
        </w:tc>
        <w:tc>
          <w:tcPr>
            <w:tcW w:w="340" w:type="pct"/>
            <w:vAlign w:val="center"/>
          </w:tcPr>
          <w:p w14:paraId="2839202F" w14:textId="77777777" w:rsidR="00885129" w:rsidRDefault="00885129" w:rsidP="00764A75">
            <w:pPr>
              <w:pStyle w:val="afffffffffffe"/>
              <w:spacing w:beforeAutospacing="0" w:afterAutospacing="0" w:line="160" w:lineRule="exact"/>
              <w:ind w:firstLineChars="0" w:firstLine="0"/>
              <w:jc w:val="center"/>
              <w:rPr>
                <w:rFonts w:cs="宋体"/>
                <w:color w:val="000000"/>
                <w:sz w:val="15"/>
                <w:szCs w:val="15"/>
              </w:rPr>
            </w:pPr>
            <w:r>
              <w:rPr>
                <w:rFonts w:cs="宋体" w:hint="eastAsia"/>
                <w:color w:val="000000"/>
                <w:sz w:val="15"/>
                <w:szCs w:val="15"/>
              </w:rPr>
              <w:t>苗木繁育</w:t>
            </w:r>
          </w:p>
        </w:tc>
        <w:tc>
          <w:tcPr>
            <w:tcW w:w="387" w:type="pct"/>
            <w:vAlign w:val="center"/>
          </w:tcPr>
          <w:p w14:paraId="32948657" w14:textId="77777777" w:rsidR="00885129" w:rsidRDefault="00885129" w:rsidP="00885129">
            <w:pPr>
              <w:pStyle w:val="affffb"/>
              <w:ind w:firstLine="420"/>
              <w:jc w:val="center"/>
              <w:rPr>
                <w:rFonts w:hAnsi="宋体"/>
                <w:color w:val="000000"/>
                <w:szCs w:val="24"/>
              </w:rPr>
            </w:pPr>
          </w:p>
        </w:tc>
        <w:tc>
          <w:tcPr>
            <w:tcW w:w="363" w:type="pct"/>
            <w:vAlign w:val="center"/>
          </w:tcPr>
          <w:p w14:paraId="06F2743A" w14:textId="77777777" w:rsidR="00885129" w:rsidRDefault="00885129" w:rsidP="00885129">
            <w:pPr>
              <w:pStyle w:val="afffffffffffe"/>
              <w:spacing w:beforeAutospacing="0" w:afterAutospacing="0" w:line="160" w:lineRule="exact"/>
              <w:ind w:firstLineChars="0" w:firstLine="0"/>
              <w:jc w:val="center"/>
              <w:rPr>
                <w:sz w:val="15"/>
                <w:szCs w:val="15"/>
              </w:rPr>
            </w:pPr>
            <w:r>
              <w:rPr>
                <w:rFonts w:hint="eastAsia"/>
                <w:sz w:val="15"/>
                <w:szCs w:val="15"/>
              </w:rPr>
              <w:t>嫁接繁育</w:t>
            </w:r>
          </w:p>
        </w:tc>
        <w:tc>
          <w:tcPr>
            <w:tcW w:w="391" w:type="pct"/>
            <w:vAlign w:val="center"/>
          </w:tcPr>
          <w:p w14:paraId="1E618686" w14:textId="77777777" w:rsidR="00885129" w:rsidRDefault="00885129" w:rsidP="00885129">
            <w:pPr>
              <w:pStyle w:val="afffffffffffe"/>
              <w:spacing w:beforeAutospacing="0" w:afterAutospacing="0" w:line="160" w:lineRule="exact"/>
              <w:ind w:firstLineChars="0" w:firstLine="0"/>
              <w:jc w:val="center"/>
              <w:rPr>
                <w:sz w:val="15"/>
                <w:szCs w:val="15"/>
              </w:rPr>
            </w:pPr>
            <w:r>
              <w:rPr>
                <w:rFonts w:hint="eastAsia"/>
                <w:sz w:val="15"/>
                <w:szCs w:val="15"/>
              </w:rPr>
              <w:t>播种繁育</w:t>
            </w:r>
          </w:p>
        </w:tc>
        <w:tc>
          <w:tcPr>
            <w:tcW w:w="391" w:type="pct"/>
            <w:vAlign w:val="center"/>
          </w:tcPr>
          <w:p w14:paraId="1E729806" w14:textId="77777777" w:rsidR="00885129" w:rsidRDefault="00885129" w:rsidP="00885129">
            <w:pPr>
              <w:pStyle w:val="affffb"/>
              <w:ind w:firstLine="420"/>
              <w:jc w:val="center"/>
              <w:rPr>
                <w:rFonts w:hAnsi="宋体"/>
                <w:color w:val="000000"/>
                <w:szCs w:val="24"/>
              </w:rPr>
            </w:pPr>
          </w:p>
        </w:tc>
        <w:tc>
          <w:tcPr>
            <w:tcW w:w="759" w:type="pct"/>
            <w:gridSpan w:val="2"/>
            <w:vAlign w:val="center"/>
          </w:tcPr>
          <w:p w14:paraId="2D3EF3C0" w14:textId="77777777" w:rsidR="00885129" w:rsidRDefault="00885129" w:rsidP="00885129">
            <w:pPr>
              <w:pStyle w:val="affffb"/>
              <w:ind w:firstLineChars="0" w:firstLine="0"/>
              <w:jc w:val="center"/>
              <w:rPr>
                <w:rFonts w:hAnsi="宋体"/>
                <w:color w:val="000000"/>
                <w:szCs w:val="24"/>
              </w:rPr>
            </w:pPr>
            <w:r>
              <w:rPr>
                <w:rFonts w:hint="eastAsia"/>
                <w:sz w:val="15"/>
                <w:szCs w:val="15"/>
              </w:rPr>
              <w:t>扦插繁育</w:t>
            </w:r>
          </w:p>
        </w:tc>
        <w:tc>
          <w:tcPr>
            <w:tcW w:w="375" w:type="pct"/>
            <w:vAlign w:val="center"/>
          </w:tcPr>
          <w:p w14:paraId="6319D0DC" w14:textId="77777777" w:rsidR="00885129" w:rsidRDefault="00885129" w:rsidP="00885129">
            <w:pPr>
              <w:pStyle w:val="affffb"/>
              <w:ind w:firstLine="420"/>
              <w:jc w:val="center"/>
              <w:rPr>
                <w:rFonts w:hAnsi="宋体"/>
                <w:color w:val="000000"/>
                <w:szCs w:val="24"/>
              </w:rPr>
            </w:pPr>
          </w:p>
        </w:tc>
        <w:tc>
          <w:tcPr>
            <w:tcW w:w="378" w:type="pct"/>
            <w:vAlign w:val="center"/>
          </w:tcPr>
          <w:p w14:paraId="706E6607" w14:textId="77777777" w:rsidR="00885129" w:rsidRDefault="00885129" w:rsidP="00885129">
            <w:pPr>
              <w:pStyle w:val="affffb"/>
              <w:ind w:firstLine="420"/>
              <w:jc w:val="center"/>
              <w:rPr>
                <w:rFonts w:hAnsi="宋体"/>
                <w:color w:val="000000"/>
                <w:szCs w:val="24"/>
              </w:rPr>
            </w:pPr>
          </w:p>
        </w:tc>
        <w:tc>
          <w:tcPr>
            <w:tcW w:w="372" w:type="pct"/>
            <w:vAlign w:val="center"/>
          </w:tcPr>
          <w:p w14:paraId="564D2024" w14:textId="77777777" w:rsidR="00885129" w:rsidRDefault="00885129" w:rsidP="00885129">
            <w:pPr>
              <w:pStyle w:val="affffb"/>
              <w:ind w:firstLine="420"/>
              <w:jc w:val="center"/>
              <w:rPr>
                <w:rFonts w:hAnsi="宋体"/>
                <w:color w:val="000000"/>
                <w:szCs w:val="24"/>
              </w:rPr>
            </w:pPr>
          </w:p>
        </w:tc>
        <w:tc>
          <w:tcPr>
            <w:tcW w:w="357" w:type="pct"/>
            <w:vAlign w:val="center"/>
          </w:tcPr>
          <w:p w14:paraId="67D6D9D2" w14:textId="77777777" w:rsidR="00885129" w:rsidRDefault="00885129" w:rsidP="00885129">
            <w:pPr>
              <w:pStyle w:val="affffb"/>
              <w:ind w:firstLine="420"/>
              <w:jc w:val="center"/>
              <w:rPr>
                <w:rFonts w:hAnsi="宋体"/>
                <w:color w:val="000000"/>
                <w:szCs w:val="24"/>
              </w:rPr>
            </w:pPr>
          </w:p>
        </w:tc>
        <w:tc>
          <w:tcPr>
            <w:tcW w:w="357" w:type="pct"/>
            <w:vAlign w:val="center"/>
          </w:tcPr>
          <w:p w14:paraId="386F37D6" w14:textId="77777777" w:rsidR="00885129" w:rsidRDefault="00885129" w:rsidP="00885129">
            <w:pPr>
              <w:pStyle w:val="affffb"/>
              <w:ind w:firstLine="420"/>
              <w:jc w:val="center"/>
              <w:rPr>
                <w:rFonts w:hAnsi="宋体"/>
                <w:color w:val="000000"/>
                <w:szCs w:val="24"/>
              </w:rPr>
            </w:pPr>
          </w:p>
        </w:tc>
        <w:tc>
          <w:tcPr>
            <w:tcW w:w="361" w:type="pct"/>
            <w:vAlign w:val="center"/>
          </w:tcPr>
          <w:p w14:paraId="1DBDF1D3" w14:textId="77777777" w:rsidR="00885129" w:rsidRDefault="00885129" w:rsidP="00885129">
            <w:pPr>
              <w:pStyle w:val="affffb"/>
              <w:ind w:firstLine="420"/>
              <w:jc w:val="center"/>
              <w:rPr>
                <w:rFonts w:hAnsi="宋体"/>
                <w:color w:val="000000"/>
                <w:szCs w:val="24"/>
              </w:rPr>
            </w:pPr>
          </w:p>
        </w:tc>
      </w:tr>
      <w:tr w:rsidR="00885129" w14:paraId="34679F77" w14:textId="77777777" w:rsidTr="00803925">
        <w:tc>
          <w:tcPr>
            <w:tcW w:w="168" w:type="pct"/>
            <w:vMerge/>
            <w:vAlign w:val="center"/>
          </w:tcPr>
          <w:p w14:paraId="7297A475" w14:textId="77777777" w:rsidR="00885129" w:rsidRDefault="00885129" w:rsidP="00764A75">
            <w:pPr>
              <w:pStyle w:val="afffffffffffe"/>
              <w:spacing w:beforeAutospacing="0" w:afterAutospacing="0" w:line="160" w:lineRule="exact"/>
              <w:ind w:firstLineChars="0" w:firstLine="0"/>
              <w:jc w:val="center"/>
              <w:rPr>
                <w:rFonts w:cs="宋体"/>
                <w:color w:val="000000"/>
                <w:sz w:val="15"/>
                <w:szCs w:val="15"/>
              </w:rPr>
            </w:pPr>
          </w:p>
        </w:tc>
        <w:tc>
          <w:tcPr>
            <w:tcW w:w="340" w:type="pct"/>
            <w:vAlign w:val="center"/>
          </w:tcPr>
          <w:p w14:paraId="3E8D22ED" w14:textId="77777777" w:rsidR="00885129" w:rsidRDefault="00885129" w:rsidP="00764A75">
            <w:pPr>
              <w:pStyle w:val="afffffffffffe"/>
              <w:spacing w:beforeAutospacing="0" w:afterAutospacing="0" w:line="160" w:lineRule="exact"/>
              <w:ind w:firstLineChars="0" w:firstLine="0"/>
              <w:jc w:val="center"/>
              <w:rPr>
                <w:rFonts w:cs="宋体"/>
                <w:color w:val="000000"/>
                <w:sz w:val="15"/>
                <w:szCs w:val="15"/>
              </w:rPr>
            </w:pPr>
            <w:r>
              <w:rPr>
                <w:rFonts w:cs="宋体" w:hint="eastAsia"/>
                <w:color w:val="000000"/>
                <w:sz w:val="15"/>
                <w:szCs w:val="15"/>
              </w:rPr>
              <w:t>大苗培育</w:t>
            </w:r>
          </w:p>
        </w:tc>
        <w:tc>
          <w:tcPr>
            <w:tcW w:w="750" w:type="pct"/>
            <w:gridSpan w:val="2"/>
            <w:vAlign w:val="center"/>
          </w:tcPr>
          <w:p w14:paraId="4781B2D7" w14:textId="77777777" w:rsidR="00885129" w:rsidRDefault="00885129" w:rsidP="00885129">
            <w:pPr>
              <w:pStyle w:val="affffb"/>
              <w:ind w:firstLine="300"/>
              <w:jc w:val="center"/>
              <w:rPr>
                <w:rFonts w:hAnsi="宋体"/>
                <w:color w:val="000000"/>
                <w:szCs w:val="24"/>
              </w:rPr>
            </w:pPr>
            <w:r>
              <w:rPr>
                <w:rFonts w:hint="eastAsia"/>
                <w:sz w:val="15"/>
                <w:szCs w:val="15"/>
              </w:rPr>
              <w:t>分级换盆</w:t>
            </w:r>
          </w:p>
        </w:tc>
        <w:tc>
          <w:tcPr>
            <w:tcW w:w="391" w:type="pct"/>
            <w:vAlign w:val="center"/>
          </w:tcPr>
          <w:p w14:paraId="55B6CCA7" w14:textId="77777777" w:rsidR="00885129" w:rsidRDefault="00885129" w:rsidP="00885129">
            <w:pPr>
              <w:pStyle w:val="affffb"/>
              <w:ind w:firstLine="420"/>
              <w:jc w:val="center"/>
              <w:rPr>
                <w:rFonts w:hAnsi="宋体"/>
                <w:color w:val="000000"/>
                <w:szCs w:val="24"/>
              </w:rPr>
            </w:pPr>
          </w:p>
        </w:tc>
        <w:tc>
          <w:tcPr>
            <w:tcW w:w="391" w:type="pct"/>
            <w:vAlign w:val="center"/>
          </w:tcPr>
          <w:p w14:paraId="60D607BF" w14:textId="77777777" w:rsidR="00885129" w:rsidRDefault="00885129" w:rsidP="00885129">
            <w:pPr>
              <w:pStyle w:val="affffb"/>
              <w:ind w:firstLine="420"/>
              <w:jc w:val="center"/>
              <w:rPr>
                <w:rFonts w:hAnsi="宋体"/>
                <w:color w:val="000000"/>
                <w:szCs w:val="24"/>
              </w:rPr>
            </w:pPr>
          </w:p>
        </w:tc>
        <w:tc>
          <w:tcPr>
            <w:tcW w:w="384" w:type="pct"/>
            <w:vAlign w:val="center"/>
          </w:tcPr>
          <w:p w14:paraId="0DF40581" w14:textId="77777777" w:rsidR="00885129" w:rsidRDefault="00885129" w:rsidP="00885129">
            <w:pPr>
              <w:pStyle w:val="affffb"/>
              <w:ind w:firstLine="420"/>
              <w:jc w:val="center"/>
              <w:rPr>
                <w:rFonts w:hAnsi="宋体"/>
                <w:color w:val="000000"/>
                <w:szCs w:val="24"/>
              </w:rPr>
            </w:pPr>
          </w:p>
        </w:tc>
        <w:tc>
          <w:tcPr>
            <w:tcW w:w="375" w:type="pct"/>
            <w:vAlign w:val="center"/>
          </w:tcPr>
          <w:p w14:paraId="6583D48B" w14:textId="77777777" w:rsidR="00885129" w:rsidRDefault="00885129" w:rsidP="00885129">
            <w:pPr>
              <w:pStyle w:val="affffb"/>
              <w:ind w:firstLine="420"/>
              <w:jc w:val="center"/>
              <w:rPr>
                <w:rFonts w:hAnsi="宋体"/>
                <w:color w:val="000000"/>
                <w:szCs w:val="24"/>
              </w:rPr>
            </w:pPr>
          </w:p>
        </w:tc>
        <w:tc>
          <w:tcPr>
            <w:tcW w:w="375" w:type="pct"/>
            <w:vAlign w:val="center"/>
          </w:tcPr>
          <w:p w14:paraId="0D7DB88F" w14:textId="77777777" w:rsidR="00885129" w:rsidRDefault="00885129" w:rsidP="00885129">
            <w:pPr>
              <w:pStyle w:val="affffb"/>
              <w:ind w:firstLine="420"/>
              <w:jc w:val="center"/>
              <w:rPr>
                <w:rFonts w:hAnsi="宋体"/>
                <w:color w:val="000000"/>
                <w:szCs w:val="24"/>
              </w:rPr>
            </w:pPr>
          </w:p>
        </w:tc>
        <w:tc>
          <w:tcPr>
            <w:tcW w:w="378" w:type="pct"/>
            <w:vAlign w:val="center"/>
          </w:tcPr>
          <w:p w14:paraId="2B1DF42E" w14:textId="77777777" w:rsidR="00885129" w:rsidRDefault="00885129" w:rsidP="00885129">
            <w:pPr>
              <w:pStyle w:val="affffb"/>
              <w:ind w:firstLine="420"/>
              <w:jc w:val="center"/>
              <w:rPr>
                <w:rFonts w:hAnsi="宋体"/>
                <w:color w:val="000000"/>
                <w:szCs w:val="24"/>
              </w:rPr>
            </w:pPr>
          </w:p>
        </w:tc>
        <w:tc>
          <w:tcPr>
            <w:tcW w:w="372" w:type="pct"/>
            <w:vAlign w:val="center"/>
          </w:tcPr>
          <w:p w14:paraId="372D6553" w14:textId="77777777" w:rsidR="00885129" w:rsidRDefault="00885129" w:rsidP="00885129">
            <w:pPr>
              <w:pStyle w:val="affffb"/>
              <w:ind w:firstLine="420"/>
              <w:jc w:val="center"/>
              <w:rPr>
                <w:rFonts w:hAnsi="宋体"/>
                <w:color w:val="000000"/>
                <w:szCs w:val="24"/>
              </w:rPr>
            </w:pPr>
          </w:p>
        </w:tc>
        <w:tc>
          <w:tcPr>
            <w:tcW w:w="357" w:type="pct"/>
            <w:vAlign w:val="center"/>
          </w:tcPr>
          <w:p w14:paraId="6394E81C" w14:textId="77777777" w:rsidR="00885129" w:rsidRDefault="00885129" w:rsidP="00885129">
            <w:pPr>
              <w:pStyle w:val="affffb"/>
              <w:ind w:firstLine="420"/>
              <w:jc w:val="center"/>
              <w:rPr>
                <w:rFonts w:hAnsi="宋体"/>
                <w:color w:val="000000"/>
                <w:szCs w:val="24"/>
              </w:rPr>
            </w:pPr>
          </w:p>
        </w:tc>
        <w:tc>
          <w:tcPr>
            <w:tcW w:w="357" w:type="pct"/>
            <w:vAlign w:val="center"/>
          </w:tcPr>
          <w:p w14:paraId="62995489" w14:textId="77777777" w:rsidR="00885129" w:rsidRDefault="00885129" w:rsidP="00885129">
            <w:pPr>
              <w:pStyle w:val="affffb"/>
              <w:ind w:firstLine="420"/>
              <w:jc w:val="center"/>
              <w:rPr>
                <w:rFonts w:hAnsi="宋体"/>
                <w:color w:val="000000"/>
                <w:szCs w:val="24"/>
              </w:rPr>
            </w:pPr>
          </w:p>
        </w:tc>
        <w:tc>
          <w:tcPr>
            <w:tcW w:w="361" w:type="pct"/>
            <w:vAlign w:val="center"/>
          </w:tcPr>
          <w:p w14:paraId="2F4CE7DC" w14:textId="77777777" w:rsidR="00885129" w:rsidRDefault="00885129" w:rsidP="00885129">
            <w:pPr>
              <w:pStyle w:val="affffb"/>
              <w:ind w:firstLineChars="0" w:firstLine="0"/>
              <w:jc w:val="center"/>
              <w:rPr>
                <w:rFonts w:hAnsi="宋体"/>
                <w:color w:val="000000"/>
                <w:szCs w:val="24"/>
              </w:rPr>
            </w:pPr>
            <w:r>
              <w:rPr>
                <w:rFonts w:hint="eastAsia"/>
                <w:sz w:val="15"/>
                <w:szCs w:val="15"/>
              </w:rPr>
              <w:t>基质准备</w:t>
            </w:r>
          </w:p>
        </w:tc>
      </w:tr>
      <w:tr w:rsidR="00885129" w14:paraId="482EED9F" w14:textId="77777777" w:rsidTr="00803925">
        <w:tc>
          <w:tcPr>
            <w:tcW w:w="168" w:type="pct"/>
            <w:vMerge/>
            <w:vAlign w:val="center"/>
          </w:tcPr>
          <w:p w14:paraId="065D6915" w14:textId="77777777" w:rsidR="00885129" w:rsidRDefault="00885129" w:rsidP="00764A75">
            <w:pPr>
              <w:pStyle w:val="afffffffffffe"/>
              <w:spacing w:beforeAutospacing="0" w:afterAutospacing="0" w:line="160" w:lineRule="exact"/>
              <w:ind w:firstLineChars="0" w:firstLine="0"/>
              <w:jc w:val="center"/>
              <w:rPr>
                <w:rFonts w:cs="宋体"/>
                <w:color w:val="000000"/>
                <w:sz w:val="15"/>
                <w:szCs w:val="15"/>
              </w:rPr>
            </w:pPr>
          </w:p>
        </w:tc>
        <w:tc>
          <w:tcPr>
            <w:tcW w:w="340" w:type="pct"/>
            <w:vAlign w:val="center"/>
          </w:tcPr>
          <w:p w14:paraId="4894FDBB" w14:textId="77777777" w:rsidR="00885129" w:rsidRDefault="00885129" w:rsidP="00764A75">
            <w:pPr>
              <w:pStyle w:val="afffffffffffe"/>
              <w:spacing w:beforeAutospacing="0" w:afterAutospacing="0" w:line="160" w:lineRule="exact"/>
              <w:ind w:firstLineChars="0" w:firstLine="0"/>
              <w:jc w:val="center"/>
              <w:rPr>
                <w:rFonts w:cs="宋体"/>
                <w:color w:val="000000"/>
                <w:sz w:val="15"/>
                <w:szCs w:val="15"/>
              </w:rPr>
            </w:pPr>
            <w:r>
              <w:rPr>
                <w:rFonts w:cs="宋体" w:hint="eastAsia"/>
                <w:color w:val="000000"/>
                <w:sz w:val="15"/>
                <w:szCs w:val="15"/>
              </w:rPr>
              <w:t>苗期管理</w:t>
            </w:r>
          </w:p>
        </w:tc>
        <w:tc>
          <w:tcPr>
            <w:tcW w:w="4491" w:type="pct"/>
            <w:gridSpan w:val="12"/>
            <w:vAlign w:val="center"/>
          </w:tcPr>
          <w:p w14:paraId="16D6C421" w14:textId="77777777" w:rsidR="00885129" w:rsidRDefault="00885129" w:rsidP="00764A75">
            <w:pPr>
              <w:pStyle w:val="affffb"/>
              <w:ind w:firstLine="300"/>
              <w:jc w:val="center"/>
              <w:rPr>
                <w:rFonts w:hAnsi="宋体"/>
                <w:color w:val="000000"/>
                <w:szCs w:val="24"/>
              </w:rPr>
            </w:pPr>
            <w:r>
              <w:rPr>
                <w:rFonts w:ascii="Times New Roman" w:cs="宋体" w:hint="eastAsia"/>
                <w:color w:val="000000"/>
                <w:sz w:val="15"/>
                <w:szCs w:val="15"/>
              </w:rPr>
              <w:t>浇水、遮阳、除草、追肥、分苗管理和病虫害防治等</w:t>
            </w:r>
          </w:p>
        </w:tc>
      </w:tr>
      <w:tr w:rsidR="00885129" w14:paraId="58C56E26" w14:textId="77777777" w:rsidTr="00803925">
        <w:tc>
          <w:tcPr>
            <w:tcW w:w="168" w:type="pct"/>
            <w:vMerge/>
            <w:vAlign w:val="center"/>
          </w:tcPr>
          <w:p w14:paraId="4B5EB91D" w14:textId="77777777" w:rsidR="00885129" w:rsidRDefault="00885129" w:rsidP="00764A75">
            <w:pPr>
              <w:pStyle w:val="afffffffffffe"/>
              <w:spacing w:beforeAutospacing="0" w:afterAutospacing="0" w:line="160" w:lineRule="exact"/>
              <w:ind w:firstLineChars="0" w:firstLine="0"/>
              <w:jc w:val="center"/>
              <w:rPr>
                <w:rFonts w:cs="宋体"/>
                <w:color w:val="000000"/>
                <w:sz w:val="15"/>
                <w:szCs w:val="15"/>
              </w:rPr>
            </w:pPr>
          </w:p>
        </w:tc>
        <w:tc>
          <w:tcPr>
            <w:tcW w:w="340" w:type="pct"/>
            <w:vAlign w:val="center"/>
          </w:tcPr>
          <w:p w14:paraId="0BF06AE6" w14:textId="77777777" w:rsidR="00885129" w:rsidRDefault="00885129" w:rsidP="00764A75">
            <w:pPr>
              <w:pStyle w:val="afffffffffffe"/>
              <w:spacing w:beforeAutospacing="0" w:afterAutospacing="0" w:line="160" w:lineRule="exact"/>
              <w:ind w:firstLineChars="0" w:firstLine="0"/>
              <w:jc w:val="center"/>
              <w:rPr>
                <w:rFonts w:cs="宋体"/>
                <w:color w:val="000000"/>
                <w:sz w:val="15"/>
                <w:szCs w:val="15"/>
              </w:rPr>
            </w:pPr>
            <w:r>
              <w:rPr>
                <w:rFonts w:cs="宋体" w:hint="eastAsia"/>
                <w:color w:val="000000"/>
                <w:sz w:val="15"/>
                <w:szCs w:val="15"/>
              </w:rPr>
              <w:t>出圃造林</w:t>
            </w:r>
          </w:p>
        </w:tc>
        <w:tc>
          <w:tcPr>
            <w:tcW w:w="750" w:type="pct"/>
            <w:gridSpan w:val="2"/>
            <w:vAlign w:val="center"/>
          </w:tcPr>
          <w:p w14:paraId="2141B979" w14:textId="77777777" w:rsidR="00885129" w:rsidRDefault="00885129" w:rsidP="00885129">
            <w:pPr>
              <w:pStyle w:val="affffb"/>
              <w:ind w:firstLine="300"/>
              <w:jc w:val="center"/>
              <w:rPr>
                <w:rFonts w:hAnsi="宋体"/>
                <w:color w:val="000000"/>
                <w:szCs w:val="24"/>
              </w:rPr>
            </w:pPr>
            <w:r>
              <w:rPr>
                <w:rFonts w:cs="宋体" w:hint="eastAsia"/>
                <w:color w:val="000000"/>
                <w:sz w:val="15"/>
                <w:szCs w:val="15"/>
              </w:rPr>
              <w:t>出圃造林</w:t>
            </w:r>
          </w:p>
        </w:tc>
        <w:tc>
          <w:tcPr>
            <w:tcW w:w="391" w:type="pct"/>
            <w:vAlign w:val="center"/>
          </w:tcPr>
          <w:p w14:paraId="7175081B" w14:textId="77777777" w:rsidR="00885129" w:rsidRDefault="00885129" w:rsidP="00885129">
            <w:pPr>
              <w:pStyle w:val="affffb"/>
              <w:ind w:firstLine="420"/>
              <w:jc w:val="center"/>
              <w:rPr>
                <w:rFonts w:hAnsi="宋体"/>
                <w:color w:val="000000"/>
                <w:szCs w:val="24"/>
              </w:rPr>
            </w:pPr>
          </w:p>
        </w:tc>
        <w:tc>
          <w:tcPr>
            <w:tcW w:w="391" w:type="pct"/>
            <w:vAlign w:val="center"/>
          </w:tcPr>
          <w:p w14:paraId="31C4FA02" w14:textId="77777777" w:rsidR="00885129" w:rsidRDefault="00885129" w:rsidP="00885129">
            <w:pPr>
              <w:pStyle w:val="affffb"/>
              <w:ind w:firstLine="420"/>
              <w:jc w:val="center"/>
              <w:rPr>
                <w:rFonts w:hAnsi="宋体"/>
                <w:color w:val="000000"/>
                <w:szCs w:val="24"/>
              </w:rPr>
            </w:pPr>
          </w:p>
        </w:tc>
        <w:tc>
          <w:tcPr>
            <w:tcW w:w="384" w:type="pct"/>
            <w:vAlign w:val="center"/>
          </w:tcPr>
          <w:p w14:paraId="6CB7DE7D" w14:textId="77777777" w:rsidR="00885129" w:rsidRDefault="00885129" w:rsidP="00885129">
            <w:pPr>
              <w:pStyle w:val="affffb"/>
              <w:ind w:firstLine="420"/>
              <w:jc w:val="center"/>
              <w:rPr>
                <w:rFonts w:hAnsi="宋体"/>
                <w:color w:val="000000"/>
                <w:szCs w:val="24"/>
              </w:rPr>
            </w:pPr>
          </w:p>
        </w:tc>
        <w:tc>
          <w:tcPr>
            <w:tcW w:w="375" w:type="pct"/>
            <w:vAlign w:val="center"/>
          </w:tcPr>
          <w:p w14:paraId="64DF515A" w14:textId="77777777" w:rsidR="00885129" w:rsidRDefault="00885129" w:rsidP="00885129">
            <w:pPr>
              <w:pStyle w:val="affffb"/>
              <w:ind w:firstLine="420"/>
              <w:jc w:val="center"/>
              <w:rPr>
                <w:rFonts w:hAnsi="宋体"/>
                <w:color w:val="000000"/>
                <w:szCs w:val="24"/>
              </w:rPr>
            </w:pPr>
          </w:p>
        </w:tc>
        <w:tc>
          <w:tcPr>
            <w:tcW w:w="375" w:type="pct"/>
            <w:vAlign w:val="center"/>
          </w:tcPr>
          <w:p w14:paraId="6640D1EB" w14:textId="77777777" w:rsidR="00885129" w:rsidRDefault="00885129" w:rsidP="00885129">
            <w:pPr>
              <w:pStyle w:val="affffb"/>
              <w:ind w:firstLine="420"/>
              <w:jc w:val="center"/>
              <w:rPr>
                <w:rFonts w:hAnsi="宋体"/>
                <w:color w:val="000000"/>
                <w:szCs w:val="24"/>
              </w:rPr>
            </w:pPr>
          </w:p>
        </w:tc>
        <w:tc>
          <w:tcPr>
            <w:tcW w:w="378" w:type="pct"/>
            <w:vAlign w:val="center"/>
          </w:tcPr>
          <w:p w14:paraId="5FC2179C" w14:textId="77777777" w:rsidR="00885129" w:rsidRDefault="00885129" w:rsidP="00885129">
            <w:pPr>
              <w:pStyle w:val="affffb"/>
              <w:ind w:firstLine="420"/>
              <w:jc w:val="center"/>
              <w:rPr>
                <w:rFonts w:hAnsi="宋体"/>
                <w:color w:val="000000"/>
                <w:szCs w:val="24"/>
              </w:rPr>
            </w:pPr>
          </w:p>
        </w:tc>
        <w:tc>
          <w:tcPr>
            <w:tcW w:w="372" w:type="pct"/>
            <w:vAlign w:val="center"/>
          </w:tcPr>
          <w:p w14:paraId="3410A373" w14:textId="77777777" w:rsidR="00885129" w:rsidRDefault="00885129" w:rsidP="00885129">
            <w:pPr>
              <w:pStyle w:val="affffb"/>
              <w:ind w:firstLine="420"/>
              <w:jc w:val="center"/>
              <w:rPr>
                <w:rFonts w:hAnsi="宋体"/>
                <w:color w:val="000000"/>
                <w:szCs w:val="24"/>
              </w:rPr>
            </w:pPr>
          </w:p>
        </w:tc>
        <w:tc>
          <w:tcPr>
            <w:tcW w:w="357" w:type="pct"/>
            <w:vAlign w:val="center"/>
          </w:tcPr>
          <w:p w14:paraId="7D5B3C34" w14:textId="77777777" w:rsidR="00885129" w:rsidRDefault="00885129" w:rsidP="00885129">
            <w:pPr>
              <w:pStyle w:val="affffb"/>
              <w:ind w:firstLine="420"/>
              <w:jc w:val="center"/>
              <w:rPr>
                <w:rFonts w:hAnsi="宋体"/>
                <w:color w:val="000000"/>
                <w:szCs w:val="24"/>
              </w:rPr>
            </w:pPr>
          </w:p>
        </w:tc>
        <w:tc>
          <w:tcPr>
            <w:tcW w:w="357" w:type="pct"/>
            <w:vAlign w:val="center"/>
          </w:tcPr>
          <w:p w14:paraId="30219765" w14:textId="77777777" w:rsidR="00885129" w:rsidRDefault="00885129" w:rsidP="00885129">
            <w:pPr>
              <w:pStyle w:val="affffb"/>
              <w:ind w:firstLine="420"/>
              <w:jc w:val="center"/>
              <w:rPr>
                <w:rFonts w:hAnsi="宋体"/>
                <w:color w:val="000000"/>
                <w:szCs w:val="24"/>
              </w:rPr>
            </w:pPr>
          </w:p>
        </w:tc>
        <w:tc>
          <w:tcPr>
            <w:tcW w:w="361" w:type="pct"/>
            <w:vAlign w:val="center"/>
          </w:tcPr>
          <w:p w14:paraId="13B9C4F4" w14:textId="77777777" w:rsidR="00885129" w:rsidRDefault="00885129" w:rsidP="00885129">
            <w:pPr>
              <w:pStyle w:val="affffb"/>
              <w:ind w:firstLineChars="0" w:firstLine="0"/>
              <w:jc w:val="center"/>
              <w:rPr>
                <w:rFonts w:hAnsi="宋体"/>
                <w:color w:val="000000"/>
                <w:szCs w:val="24"/>
              </w:rPr>
            </w:pPr>
            <w:r>
              <w:rPr>
                <w:rFonts w:cs="宋体" w:hint="eastAsia"/>
                <w:color w:val="000000"/>
                <w:sz w:val="15"/>
                <w:szCs w:val="15"/>
              </w:rPr>
              <w:t>出圃造林</w:t>
            </w:r>
          </w:p>
        </w:tc>
      </w:tr>
      <w:tr w:rsidR="00885129" w14:paraId="35A56E39" w14:textId="77777777" w:rsidTr="00803925">
        <w:tc>
          <w:tcPr>
            <w:tcW w:w="168" w:type="pct"/>
            <w:vMerge w:val="restart"/>
            <w:vAlign w:val="center"/>
          </w:tcPr>
          <w:p w14:paraId="291F99C6" w14:textId="77777777" w:rsidR="00885129" w:rsidRDefault="00885129" w:rsidP="00764A75">
            <w:pPr>
              <w:pStyle w:val="affffb"/>
              <w:ind w:firstLineChars="0" w:firstLine="0"/>
              <w:jc w:val="center"/>
              <w:rPr>
                <w:sz w:val="15"/>
                <w:szCs w:val="15"/>
              </w:rPr>
            </w:pPr>
            <w:r>
              <w:rPr>
                <w:rFonts w:hint="eastAsia"/>
                <w:sz w:val="15"/>
                <w:szCs w:val="15"/>
              </w:rPr>
              <w:t>育苗措施及技术要点</w:t>
            </w:r>
          </w:p>
        </w:tc>
        <w:tc>
          <w:tcPr>
            <w:tcW w:w="340" w:type="pct"/>
            <w:vAlign w:val="center"/>
          </w:tcPr>
          <w:p w14:paraId="3C5AFEF9" w14:textId="77777777" w:rsidR="00885129" w:rsidRDefault="00885129" w:rsidP="00885129">
            <w:pPr>
              <w:pStyle w:val="affffb"/>
              <w:autoSpaceDE/>
              <w:autoSpaceDN/>
              <w:spacing w:line="240" w:lineRule="exact"/>
              <w:ind w:firstLineChars="0" w:firstLine="0"/>
              <w:jc w:val="center"/>
              <w:rPr>
                <w:sz w:val="15"/>
                <w:szCs w:val="15"/>
              </w:rPr>
            </w:pPr>
            <w:r>
              <w:rPr>
                <w:rFonts w:hint="eastAsia"/>
                <w:sz w:val="15"/>
                <w:szCs w:val="15"/>
              </w:rPr>
              <w:t>圃地和设施要求</w:t>
            </w:r>
          </w:p>
        </w:tc>
        <w:tc>
          <w:tcPr>
            <w:tcW w:w="4491" w:type="pct"/>
            <w:gridSpan w:val="12"/>
          </w:tcPr>
          <w:p w14:paraId="09F45939" w14:textId="77777777" w:rsidR="00885129" w:rsidRDefault="00885129" w:rsidP="00885129">
            <w:pPr>
              <w:pStyle w:val="affffb"/>
              <w:autoSpaceDE/>
              <w:autoSpaceDN/>
              <w:spacing w:line="240" w:lineRule="exact"/>
              <w:ind w:firstLineChars="0" w:firstLine="0"/>
              <w:rPr>
                <w:sz w:val="15"/>
                <w:szCs w:val="15"/>
              </w:rPr>
            </w:pPr>
            <w:r>
              <w:rPr>
                <w:sz w:val="15"/>
                <w:szCs w:val="15"/>
              </w:rPr>
              <w:t>苗圃地宜选择运输方便、水源充足、地势平坦、排水良好、通风透气、光照充足的无污源地段。</w:t>
            </w:r>
            <w:r>
              <w:rPr>
                <w:rFonts w:hint="eastAsia"/>
                <w:sz w:val="15"/>
                <w:szCs w:val="15"/>
              </w:rPr>
              <w:t>平整圃地，无乔灌、石块，铺防草地布，四周和中央开排水沟。</w:t>
            </w:r>
          </w:p>
          <w:p w14:paraId="7E0F8D1C" w14:textId="77777777" w:rsidR="00885129" w:rsidRDefault="00885129" w:rsidP="00885129">
            <w:pPr>
              <w:pStyle w:val="affffb"/>
              <w:autoSpaceDE/>
              <w:autoSpaceDN/>
              <w:spacing w:line="240" w:lineRule="exact"/>
              <w:ind w:firstLineChars="0" w:firstLine="0"/>
              <w:rPr>
                <w:sz w:val="15"/>
                <w:szCs w:val="15"/>
              </w:rPr>
            </w:pPr>
            <w:r>
              <w:rPr>
                <w:rFonts w:hint="eastAsia"/>
                <w:sz w:val="15"/>
                <w:szCs w:val="15"/>
              </w:rPr>
              <w:t>宜在温室大棚内或钢骨架遮阳棚下培育容器苗，具备</w:t>
            </w:r>
            <w:r>
              <w:rPr>
                <w:sz w:val="15"/>
                <w:szCs w:val="15"/>
              </w:rPr>
              <w:t>遮阳、喷水雾等</w:t>
            </w:r>
            <w:r>
              <w:rPr>
                <w:rFonts w:hint="eastAsia"/>
                <w:sz w:val="15"/>
                <w:szCs w:val="15"/>
              </w:rPr>
              <w:t>功能和一定的抗台防风能力。</w:t>
            </w:r>
          </w:p>
        </w:tc>
      </w:tr>
      <w:tr w:rsidR="00885129" w14:paraId="236C8291" w14:textId="77777777" w:rsidTr="00803925">
        <w:tc>
          <w:tcPr>
            <w:tcW w:w="168" w:type="pct"/>
            <w:vMerge/>
            <w:vAlign w:val="center"/>
          </w:tcPr>
          <w:p w14:paraId="26824EB6" w14:textId="77777777" w:rsidR="00885129" w:rsidRDefault="00885129" w:rsidP="00764A75">
            <w:pPr>
              <w:pStyle w:val="affffb"/>
              <w:ind w:firstLineChars="0" w:firstLine="0"/>
              <w:jc w:val="center"/>
              <w:rPr>
                <w:sz w:val="15"/>
                <w:szCs w:val="15"/>
              </w:rPr>
            </w:pPr>
          </w:p>
        </w:tc>
        <w:tc>
          <w:tcPr>
            <w:tcW w:w="340" w:type="pct"/>
            <w:vAlign w:val="center"/>
          </w:tcPr>
          <w:p w14:paraId="701252F6" w14:textId="77777777" w:rsidR="00885129" w:rsidRDefault="00885129" w:rsidP="00885129">
            <w:pPr>
              <w:pStyle w:val="affffb"/>
              <w:autoSpaceDE/>
              <w:autoSpaceDN/>
              <w:spacing w:line="240" w:lineRule="exact"/>
              <w:ind w:firstLineChars="0" w:firstLine="0"/>
              <w:jc w:val="center"/>
              <w:rPr>
                <w:sz w:val="15"/>
                <w:szCs w:val="15"/>
              </w:rPr>
            </w:pPr>
            <w:r>
              <w:rPr>
                <w:rFonts w:hint="eastAsia"/>
                <w:sz w:val="15"/>
                <w:szCs w:val="15"/>
              </w:rPr>
              <w:t>有性繁殖</w:t>
            </w:r>
          </w:p>
        </w:tc>
        <w:tc>
          <w:tcPr>
            <w:tcW w:w="4491" w:type="pct"/>
            <w:gridSpan w:val="12"/>
          </w:tcPr>
          <w:p w14:paraId="0A05A613" w14:textId="77777777" w:rsidR="00885129" w:rsidRDefault="00885129" w:rsidP="00885129">
            <w:pPr>
              <w:pStyle w:val="affffb"/>
              <w:autoSpaceDE/>
              <w:autoSpaceDN/>
              <w:spacing w:line="240" w:lineRule="exact"/>
              <w:ind w:firstLineChars="0" w:firstLine="0"/>
              <w:rPr>
                <w:sz w:val="15"/>
                <w:szCs w:val="15"/>
              </w:rPr>
            </w:pPr>
            <w:r>
              <w:rPr>
                <w:rFonts w:hint="eastAsia"/>
                <w:sz w:val="15"/>
                <w:szCs w:val="15"/>
              </w:rPr>
              <w:t>应在适宜温州气候特点、秋冬叶色变化明显的优良种源林分内，选择15年～35年、生长良好、无病虫害、树干通直的母树采种。10月下旬，当蒴果由绿变成黄褐色、尚未开裂时采集。将果实摊放、晾晒、翻动，待裂开后散出种子，用细筛除去杂质。低温密闭干藏。</w:t>
            </w:r>
          </w:p>
          <w:p w14:paraId="15C0E060" w14:textId="32BF003D" w:rsidR="00885129" w:rsidRDefault="00885129" w:rsidP="00885129">
            <w:pPr>
              <w:pStyle w:val="affffb"/>
              <w:autoSpaceDE/>
              <w:autoSpaceDN/>
              <w:spacing w:line="240" w:lineRule="exact"/>
              <w:ind w:firstLineChars="0" w:firstLine="0"/>
              <w:rPr>
                <w:sz w:val="15"/>
                <w:szCs w:val="15"/>
              </w:rPr>
            </w:pPr>
            <w:r>
              <w:rPr>
                <w:rFonts w:hint="eastAsia"/>
                <w:sz w:val="15"/>
                <w:szCs w:val="15"/>
              </w:rPr>
              <w:t>3月中上旬，0.5%的高锰酸钾溶液浸种2 h，清水洗净后，用35 ℃温水浸种48 h催芽，每6 h换水一次。点播在D4.5 cm×H8 cm的容器中，每个容器2 粒，深度0.3 cm左右。播后抚平喷淋浇透，并覆盖塑料薄膜。当出苗70%时，傍晚揭开薄膜。保持苗床和基质湿润，3天喷洒一次广谱型杀菌剂溶液。当播种幼苗出齐10天、幼苗长至3 cm～5 cm时，进行间苗或补苗，随即浇水。在6月～7月，待当年繁育的幼苗生长至10 cm～15 cm时应进行分盘、间隔。按苗木大小进行分苗和分级管理，摆放密度为270株/m</w:t>
            </w:r>
            <w:r>
              <w:rPr>
                <w:rFonts w:hint="eastAsia"/>
                <w:sz w:val="15"/>
                <w:szCs w:val="15"/>
                <w:vertAlign w:val="superscript"/>
              </w:rPr>
              <w:t>2</w:t>
            </w:r>
            <w:r>
              <w:rPr>
                <w:rFonts w:hint="eastAsia"/>
                <w:sz w:val="15"/>
                <w:szCs w:val="15"/>
              </w:rPr>
              <w:t>～290株/m</w:t>
            </w:r>
            <w:r>
              <w:rPr>
                <w:rFonts w:hint="eastAsia"/>
                <w:sz w:val="15"/>
                <w:szCs w:val="15"/>
                <w:vertAlign w:val="superscript"/>
              </w:rPr>
              <w:t>2</w:t>
            </w:r>
            <w:r>
              <w:rPr>
                <w:rFonts w:hint="eastAsia"/>
                <w:sz w:val="15"/>
                <w:szCs w:val="15"/>
              </w:rPr>
              <w:t>为佳。</w:t>
            </w:r>
          </w:p>
        </w:tc>
      </w:tr>
      <w:tr w:rsidR="00885129" w14:paraId="50284565" w14:textId="77777777" w:rsidTr="00803925">
        <w:tc>
          <w:tcPr>
            <w:tcW w:w="168" w:type="pct"/>
            <w:vMerge/>
            <w:vAlign w:val="center"/>
          </w:tcPr>
          <w:p w14:paraId="14D9B74A" w14:textId="77777777" w:rsidR="00885129" w:rsidRDefault="00885129" w:rsidP="00764A75">
            <w:pPr>
              <w:pStyle w:val="affffb"/>
              <w:ind w:firstLine="420"/>
              <w:jc w:val="center"/>
              <w:rPr>
                <w:rFonts w:hAnsi="宋体"/>
                <w:color w:val="000000"/>
                <w:szCs w:val="24"/>
              </w:rPr>
            </w:pPr>
          </w:p>
        </w:tc>
        <w:tc>
          <w:tcPr>
            <w:tcW w:w="340" w:type="pct"/>
            <w:vAlign w:val="center"/>
          </w:tcPr>
          <w:p w14:paraId="7F5957B6" w14:textId="77777777" w:rsidR="00885129" w:rsidRDefault="00885129" w:rsidP="00885129">
            <w:pPr>
              <w:pStyle w:val="affffb"/>
              <w:autoSpaceDE/>
              <w:autoSpaceDN/>
              <w:spacing w:line="240" w:lineRule="exact"/>
              <w:ind w:firstLineChars="0" w:firstLine="0"/>
              <w:jc w:val="center"/>
              <w:rPr>
                <w:sz w:val="15"/>
                <w:szCs w:val="15"/>
              </w:rPr>
            </w:pPr>
            <w:r>
              <w:rPr>
                <w:rFonts w:hint="eastAsia"/>
                <w:sz w:val="15"/>
                <w:szCs w:val="15"/>
              </w:rPr>
              <w:t>扦插繁殖</w:t>
            </w:r>
          </w:p>
        </w:tc>
        <w:tc>
          <w:tcPr>
            <w:tcW w:w="4491" w:type="pct"/>
            <w:gridSpan w:val="12"/>
          </w:tcPr>
          <w:p w14:paraId="2186EC69" w14:textId="77777777" w:rsidR="00885129" w:rsidRDefault="00885129" w:rsidP="00885129">
            <w:pPr>
              <w:pStyle w:val="affffb"/>
              <w:autoSpaceDE/>
              <w:autoSpaceDN/>
              <w:spacing w:line="240" w:lineRule="exact"/>
              <w:ind w:firstLineChars="0" w:firstLine="0"/>
              <w:rPr>
                <w:sz w:val="15"/>
                <w:szCs w:val="15"/>
              </w:rPr>
            </w:pPr>
            <w:r>
              <w:rPr>
                <w:rFonts w:hint="eastAsia"/>
                <w:sz w:val="15"/>
                <w:szCs w:val="15"/>
              </w:rPr>
              <w:t>5月～6月。应在适宜温州气候特点、秋冬叶色变化明显的优良单株，采集当年生半木质化嫩枝，2 h内在阴凉处剪至8 cm～10 cm长度，并剪去叶片1/2 ，保留1个～2个芽。将剪好的插穗扎成小捆，用0.3 g/kg吲哚丁酸或萘乙酸溶液浸泡插穗下半部30分钟。基质为经0.5%高锰酸钾溶液消毒的泥炭、蛭石或河沙等。以扦插密度10 cm×10 cm、扦插深度3 cm～4 cm为宜，插好后立即浇透水，搭小拱棚，盖塑料薄膜和遮阴率75%的遮阴网。定期检查苗床，基质含水量保持60%，拱棚内空气湿度保持95%以上，生根后85%以上。宜有喷雾降温设备，每小时喷雾5分钟。或中午打开拱棚人工喷水2次～3次。扦插后初期遮光率75%以上，生根后遮光率30%～50%。生根率达85%以上时，炼苗移栽无纺布容器中培育大苗。</w:t>
            </w:r>
          </w:p>
        </w:tc>
      </w:tr>
      <w:tr w:rsidR="00885129" w14:paraId="4E2E4B71" w14:textId="77777777" w:rsidTr="00803925">
        <w:tc>
          <w:tcPr>
            <w:tcW w:w="168" w:type="pct"/>
            <w:vMerge/>
            <w:vAlign w:val="center"/>
          </w:tcPr>
          <w:p w14:paraId="33FB17F2" w14:textId="77777777" w:rsidR="00885129" w:rsidRDefault="00885129" w:rsidP="00764A75">
            <w:pPr>
              <w:pStyle w:val="affffb"/>
              <w:ind w:firstLine="420"/>
              <w:jc w:val="center"/>
              <w:rPr>
                <w:rFonts w:hAnsi="宋体"/>
                <w:color w:val="000000"/>
                <w:szCs w:val="24"/>
              </w:rPr>
            </w:pPr>
          </w:p>
        </w:tc>
        <w:tc>
          <w:tcPr>
            <w:tcW w:w="340" w:type="pct"/>
            <w:vAlign w:val="center"/>
          </w:tcPr>
          <w:p w14:paraId="42D27A1A" w14:textId="77777777" w:rsidR="00885129" w:rsidRDefault="00885129" w:rsidP="00885129">
            <w:pPr>
              <w:pStyle w:val="affffb"/>
              <w:autoSpaceDE/>
              <w:autoSpaceDN/>
              <w:spacing w:line="240" w:lineRule="exact"/>
              <w:ind w:firstLineChars="0" w:firstLine="0"/>
              <w:jc w:val="center"/>
              <w:rPr>
                <w:sz w:val="15"/>
                <w:szCs w:val="15"/>
              </w:rPr>
            </w:pPr>
            <w:r>
              <w:rPr>
                <w:rFonts w:hint="eastAsia"/>
                <w:sz w:val="15"/>
                <w:szCs w:val="15"/>
              </w:rPr>
              <w:t>嫁接繁殖</w:t>
            </w:r>
          </w:p>
        </w:tc>
        <w:tc>
          <w:tcPr>
            <w:tcW w:w="4491" w:type="pct"/>
            <w:gridSpan w:val="12"/>
          </w:tcPr>
          <w:p w14:paraId="1FA31376" w14:textId="2BD04D6D" w:rsidR="00885129" w:rsidRDefault="00885129" w:rsidP="00885129">
            <w:pPr>
              <w:pStyle w:val="affffb"/>
              <w:autoSpaceDE/>
              <w:autoSpaceDN/>
              <w:spacing w:line="240" w:lineRule="exact"/>
              <w:ind w:firstLineChars="0" w:firstLine="0"/>
              <w:rPr>
                <w:sz w:val="15"/>
                <w:szCs w:val="15"/>
              </w:rPr>
            </w:pPr>
            <w:r>
              <w:rPr>
                <w:rFonts w:hint="eastAsia"/>
                <w:sz w:val="15"/>
                <w:szCs w:val="15"/>
              </w:rPr>
              <w:t>宜早春2月上旬嫁接。应在适宜温州气候特点、秋冬叶色变化明显的优良单株，在新芽萌动前采集穗条。宜选取优株中上部1年生枝条，粗度0.3 cm以上。采后蜡封剪口，湿沙沙藏。砧木选择1年～2年生枫香容器苗，地径0.8 cm～1.5 cm。选取有饱满腋芽或顶芽的接穗，剪取长4 cm～5 cm，一枝一芽，上口平滑、下口削成2个斜面（成楔形），削面长2 cm～3 cm。用锋利剪刀在砧木离地8 cm～10 cm处断砧，采用切接方法嫁接，用嫁接膜包扎。小拱棚，覆盖遮阴率75%的遮阴网30天～40天。根据天气、基质湿度和苗木生长情况，5月～10月应3天～7天浇透水1次。嫁接7天内，雨前叶面喷施1次0.5%的复合肥。</w:t>
            </w:r>
          </w:p>
        </w:tc>
      </w:tr>
      <w:tr w:rsidR="00885129" w14:paraId="643825DF" w14:textId="77777777" w:rsidTr="00803925">
        <w:tc>
          <w:tcPr>
            <w:tcW w:w="168" w:type="pct"/>
            <w:vMerge/>
            <w:vAlign w:val="center"/>
          </w:tcPr>
          <w:p w14:paraId="61110305" w14:textId="77777777" w:rsidR="00885129" w:rsidRDefault="00885129" w:rsidP="00764A75">
            <w:pPr>
              <w:pStyle w:val="affffb"/>
              <w:ind w:firstLine="420"/>
              <w:jc w:val="center"/>
              <w:rPr>
                <w:rFonts w:hAnsi="宋体"/>
                <w:color w:val="000000"/>
                <w:szCs w:val="24"/>
              </w:rPr>
            </w:pPr>
          </w:p>
        </w:tc>
        <w:tc>
          <w:tcPr>
            <w:tcW w:w="340" w:type="pct"/>
            <w:vAlign w:val="center"/>
          </w:tcPr>
          <w:p w14:paraId="64ADAFE7" w14:textId="77777777" w:rsidR="00885129" w:rsidRDefault="00885129" w:rsidP="00885129">
            <w:pPr>
              <w:pStyle w:val="affffb"/>
              <w:autoSpaceDE/>
              <w:autoSpaceDN/>
              <w:spacing w:line="240" w:lineRule="exact"/>
              <w:ind w:firstLineChars="0" w:firstLine="0"/>
              <w:jc w:val="center"/>
              <w:rPr>
                <w:sz w:val="15"/>
                <w:szCs w:val="15"/>
              </w:rPr>
            </w:pPr>
            <w:r>
              <w:rPr>
                <w:rFonts w:hint="eastAsia"/>
                <w:sz w:val="15"/>
                <w:szCs w:val="15"/>
              </w:rPr>
              <w:t>容器大苗培育</w:t>
            </w:r>
          </w:p>
        </w:tc>
        <w:tc>
          <w:tcPr>
            <w:tcW w:w="4491" w:type="pct"/>
            <w:gridSpan w:val="12"/>
          </w:tcPr>
          <w:p w14:paraId="76422FFE" w14:textId="5D180AAB" w:rsidR="00885129" w:rsidRDefault="00885129" w:rsidP="00885129">
            <w:pPr>
              <w:pStyle w:val="affffb"/>
              <w:autoSpaceDE/>
              <w:autoSpaceDN/>
              <w:spacing w:line="240" w:lineRule="exact"/>
              <w:ind w:firstLineChars="0" w:firstLine="0"/>
              <w:rPr>
                <w:rFonts w:hAnsi="宋体"/>
                <w:color w:val="000000"/>
                <w:szCs w:val="24"/>
              </w:rPr>
            </w:pPr>
            <w:r>
              <w:rPr>
                <w:sz w:val="15"/>
                <w:szCs w:val="15"/>
              </w:rPr>
              <w:t>培育2</w:t>
            </w:r>
            <w:r>
              <w:rPr>
                <w:rFonts w:hint="eastAsia"/>
                <w:sz w:val="15"/>
                <w:szCs w:val="15"/>
              </w:rPr>
              <w:t>年～4</w:t>
            </w:r>
            <w:r>
              <w:rPr>
                <w:sz w:val="15"/>
                <w:szCs w:val="15"/>
              </w:rPr>
              <w:t>年容器苗基质：泥炭</w:t>
            </w:r>
            <w:r>
              <w:rPr>
                <w:rFonts w:hint="eastAsia"/>
                <w:sz w:val="15"/>
                <w:szCs w:val="15"/>
              </w:rPr>
              <w:t>2</w:t>
            </w:r>
            <w:r>
              <w:rPr>
                <w:sz w:val="15"/>
                <w:szCs w:val="15"/>
              </w:rPr>
              <w:t>0%</w:t>
            </w:r>
            <w:r>
              <w:rPr>
                <w:rFonts w:hint="eastAsia"/>
                <w:sz w:val="15"/>
                <w:szCs w:val="15"/>
              </w:rPr>
              <w:t>～30%、炭化稻壳20%、黄心土50%～60 %，宜添加3.5 kg/m</w:t>
            </w:r>
            <w:r>
              <w:rPr>
                <w:rFonts w:hint="eastAsia"/>
                <w:sz w:val="15"/>
                <w:szCs w:val="15"/>
                <w:vertAlign w:val="superscript"/>
              </w:rPr>
              <w:t>3</w:t>
            </w:r>
            <w:r>
              <w:rPr>
                <w:rFonts w:hint="eastAsia"/>
                <w:sz w:val="15"/>
                <w:szCs w:val="15"/>
              </w:rPr>
              <w:t>的缓释复合肥和2.0 kg/m</w:t>
            </w:r>
            <w:r>
              <w:rPr>
                <w:rFonts w:hint="eastAsia"/>
                <w:sz w:val="15"/>
                <w:szCs w:val="15"/>
                <w:vertAlign w:val="superscript"/>
              </w:rPr>
              <w:t>3</w:t>
            </w:r>
            <w:r>
              <w:rPr>
                <w:rFonts w:hint="eastAsia"/>
                <w:sz w:val="15"/>
                <w:szCs w:val="15"/>
              </w:rPr>
              <w:t>的农林保水剂。基质pH值在6.0～6.5之间。</w:t>
            </w:r>
            <w:r>
              <w:rPr>
                <w:sz w:val="15"/>
                <w:szCs w:val="15"/>
              </w:rPr>
              <w:t>宜在</w:t>
            </w:r>
            <w:r>
              <w:rPr>
                <w:rFonts w:hint="eastAsia"/>
                <w:sz w:val="15"/>
                <w:szCs w:val="15"/>
              </w:rPr>
              <w:t>12月～翌年2月，直接将1年生容器苗带容器移栽</w:t>
            </w:r>
            <w:r>
              <w:rPr>
                <w:sz w:val="15"/>
                <w:szCs w:val="15"/>
              </w:rPr>
              <w:t>。</w:t>
            </w:r>
            <w:r>
              <w:rPr>
                <w:rFonts w:hint="eastAsia"/>
                <w:sz w:val="15"/>
                <w:szCs w:val="15"/>
              </w:rPr>
              <w:t>可直接摆放苗床上，每行6株～10株。培育4年生的容器大苗，行距间隔20 cm。</w:t>
            </w:r>
          </w:p>
        </w:tc>
      </w:tr>
      <w:tr w:rsidR="00885129" w14:paraId="6381E715" w14:textId="77777777" w:rsidTr="00803925">
        <w:tc>
          <w:tcPr>
            <w:tcW w:w="168" w:type="pct"/>
            <w:vMerge/>
            <w:vAlign w:val="center"/>
          </w:tcPr>
          <w:p w14:paraId="5911CCED" w14:textId="77777777" w:rsidR="00885129" w:rsidRDefault="00885129" w:rsidP="00764A75">
            <w:pPr>
              <w:pStyle w:val="affffb"/>
              <w:ind w:firstLine="420"/>
              <w:jc w:val="center"/>
              <w:rPr>
                <w:rFonts w:hAnsi="宋体"/>
                <w:color w:val="000000"/>
                <w:szCs w:val="24"/>
              </w:rPr>
            </w:pPr>
          </w:p>
        </w:tc>
        <w:tc>
          <w:tcPr>
            <w:tcW w:w="340" w:type="pct"/>
            <w:vAlign w:val="center"/>
          </w:tcPr>
          <w:p w14:paraId="1AEF960A" w14:textId="77777777" w:rsidR="00885129" w:rsidRDefault="00885129" w:rsidP="00885129">
            <w:pPr>
              <w:pStyle w:val="affffb"/>
              <w:autoSpaceDE/>
              <w:autoSpaceDN/>
              <w:spacing w:line="240" w:lineRule="exact"/>
              <w:ind w:firstLineChars="0" w:firstLine="0"/>
              <w:jc w:val="center"/>
              <w:rPr>
                <w:sz w:val="15"/>
                <w:szCs w:val="15"/>
              </w:rPr>
            </w:pPr>
            <w:r>
              <w:rPr>
                <w:rFonts w:hint="eastAsia"/>
                <w:sz w:val="15"/>
                <w:szCs w:val="15"/>
              </w:rPr>
              <w:t>苗期管理</w:t>
            </w:r>
          </w:p>
        </w:tc>
        <w:tc>
          <w:tcPr>
            <w:tcW w:w="4491" w:type="pct"/>
            <w:gridSpan w:val="12"/>
          </w:tcPr>
          <w:p w14:paraId="745BAD5C" w14:textId="77777777" w:rsidR="00885129" w:rsidRDefault="00885129" w:rsidP="00885129">
            <w:pPr>
              <w:pStyle w:val="affffb"/>
              <w:autoSpaceDE/>
              <w:autoSpaceDN/>
              <w:spacing w:line="240" w:lineRule="exact"/>
              <w:ind w:firstLineChars="0" w:firstLine="0"/>
              <w:rPr>
                <w:sz w:val="15"/>
                <w:szCs w:val="15"/>
              </w:rPr>
            </w:pPr>
            <w:r>
              <w:rPr>
                <w:rFonts w:hint="eastAsia"/>
                <w:sz w:val="15"/>
                <w:szCs w:val="15"/>
              </w:rPr>
              <w:t>根据天气、基质湿度和苗木生长情况，5月～10月应3天～7天浇透水1次。夏季高温时段，需对苗木进行遮阳，遮阳透光率为全光照的50%～60%。及时清除育苗容器内、床面和步道上的杂草。预防为主，加强通风，防止高湿。</w:t>
            </w:r>
          </w:p>
          <w:p w14:paraId="7C16974F" w14:textId="37665CD9" w:rsidR="00885129" w:rsidRDefault="00885129" w:rsidP="00885129">
            <w:pPr>
              <w:pStyle w:val="affffb"/>
              <w:autoSpaceDE/>
              <w:autoSpaceDN/>
              <w:spacing w:line="240" w:lineRule="exact"/>
              <w:ind w:firstLineChars="0" w:firstLine="0"/>
              <w:rPr>
                <w:sz w:val="15"/>
                <w:szCs w:val="15"/>
              </w:rPr>
            </w:pPr>
            <w:r>
              <w:rPr>
                <w:rFonts w:hint="eastAsia"/>
                <w:sz w:val="15"/>
                <w:szCs w:val="15"/>
              </w:rPr>
              <w:t>当年生容器苗、扦插和嫁接苗，6月～8月，每15天叶面喷施1次0.5 %的高氮复合肥；9月～10月，每15天叶面喷施1次0.5%的高钾复合肥。宜在傍晚进行。2年～4年容器大苗，5月～9月每月施入复合肥5 g～10 g，应穴施或雨天撒施。</w:t>
            </w:r>
          </w:p>
          <w:p w14:paraId="09B79954" w14:textId="2AD5B0A8" w:rsidR="00885129" w:rsidRDefault="00885129" w:rsidP="00885129">
            <w:pPr>
              <w:pStyle w:val="affffb"/>
              <w:autoSpaceDE/>
              <w:autoSpaceDN/>
              <w:spacing w:line="240" w:lineRule="exact"/>
              <w:ind w:firstLineChars="0" w:firstLine="0"/>
              <w:rPr>
                <w:sz w:val="15"/>
                <w:szCs w:val="15"/>
              </w:rPr>
            </w:pPr>
            <w:r>
              <w:rPr>
                <w:rFonts w:hint="eastAsia"/>
                <w:sz w:val="15"/>
                <w:szCs w:val="15"/>
              </w:rPr>
              <w:t>在2年～4年容器大苗培育中，将秋冬季叶色变化不明显的苗木移除，留优去劣。在1年生容器苗换盆时，宜根据苗木大小进行分苗和分级管理。</w:t>
            </w:r>
          </w:p>
        </w:tc>
      </w:tr>
      <w:tr w:rsidR="00885129" w14:paraId="17673FBC" w14:textId="77777777" w:rsidTr="00803925">
        <w:trPr>
          <w:trHeight w:val="575"/>
        </w:trPr>
        <w:tc>
          <w:tcPr>
            <w:tcW w:w="168" w:type="pct"/>
            <w:vMerge/>
            <w:vAlign w:val="center"/>
          </w:tcPr>
          <w:p w14:paraId="098AF9FB" w14:textId="77777777" w:rsidR="00885129" w:rsidRDefault="00885129" w:rsidP="00764A75">
            <w:pPr>
              <w:pStyle w:val="affffb"/>
              <w:ind w:firstLine="420"/>
              <w:jc w:val="center"/>
              <w:rPr>
                <w:rFonts w:hAnsi="宋体"/>
                <w:color w:val="000000"/>
                <w:szCs w:val="24"/>
              </w:rPr>
            </w:pPr>
          </w:p>
        </w:tc>
        <w:tc>
          <w:tcPr>
            <w:tcW w:w="340" w:type="pct"/>
            <w:vAlign w:val="center"/>
          </w:tcPr>
          <w:p w14:paraId="33A4D47F" w14:textId="77777777" w:rsidR="00885129" w:rsidRDefault="00885129" w:rsidP="00885129">
            <w:pPr>
              <w:pStyle w:val="affffb"/>
              <w:autoSpaceDE/>
              <w:autoSpaceDN/>
              <w:spacing w:line="240" w:lineRule="exact"/>
              <w:ind w:firstLineChars="0" w:firstLine="0"/>
              <w:jc w:val="center"/>
              <w:rPr>
                <w:sz w:val="15"/>
                <w:szCs w:val="15"/>
              </w:rPr>
            </w:pPr>
            <w:r>
              <w:rPr>
                <w:rFonts w:hint="eastAsia"/>
                <w:sz w:val="15"/>
                <w:szCs w:val="15"/>
              </w:rPr>
              <w:t>出圃造林</w:t>
            </w:r>
          </w:p>
        </w:tc>
        <w:tc>
          <w:tcPr>
            <w:tcW w:w="4491" w:type="pct"/>
            <w:gridSpan w:val="12"/>
            <w:vAlign w:val="center"/>
          </w:tcPr>
          <w:p w14:paraId="5578DC75" w14:textId="77777777" w:rsidR="00885129" w:rsidRDefault="00885129" w:rsidP="00885129">
            <w:pPr>
              <w:pStyle w:val="affffb"/>
              <w:autoSpaceDE/>
              <w:autoSpaceDN/>
              <w:spacing w:line="240" w:lineRule="exact"/>
              <w:ind w:firstLineChars="0" w:firstLine="0"/>
              <w:rPr>
                <w:rFonts w:ascii="Times New Roman"/>
                <w:color w:val="000000"/>
                <w:sz w:val="15"/>
                <w:szCs w:val="15"/>
              </w:rPr>
            </w:pPr>
            <w:r>
              <w:rPr>
                <w:rFonts w:ascii="Times New Roman"/>
                <w:color w:val="000000"/>
                <w:sz w:val="15"/>
                <w:szCs w:val="15"/>
              </w:rPr>
              <w:t>从外观综合指标来看，合格的出圃苗应根系发达，根团良好、苗干直立、色泽正常、长势好、无机械损伤、无病虫害。</w:t>
            </w:r>
          </w:p>
          <w:p w14:paraId="18AE69EB" w14:textId="77777777" w:rsidR="00885129" w:rsidRDefault="00885129" w:rsidP="00885129">
            <w:pPr>
              <w:pStyle w:val="affffb"/>
              <w:autoSpaceDE/>
              <w:autoSpaceDN/>
              <w:spacing w:line="240" w:lineRule="exact"/>
              <w:ind w:firstLineChars="0" w:firstLine="0"/>
              <w:rPr>
                <w:rFonts w:ascii="Times New Roman"/>
                <w:color w:val="000000"/>
                <w:sz w:val="15"/>
                <w:szCs w:val="15"/>
              </w:rPr>
            </w:pPr>
            <w:r>
              <w:rPr>
                <w:rFonts w:ascii="Times New Roman"/>
                <w:color w:val="000000"/>
                <w:sz w:val="15"/>
                <w:szCs w:val="15"/>
              </w:rPr>
              <w:t>出圃应与造林相衔接，做到随起、随运、随栽植。</w:t>
            </w:r>
          </w:p>
          <w:p w14:paraId="7622280C" w14:textId="77777777" w:rsidR="00885129" w:rsidRDefault="00885129" w:rsidP="00885129">
            <w:pPr>
              <w:pStyle w:val="affffb"/>
              <w:autoSpaceDE/>
              <w:autoSpaceDN/>
              <w:spacing w:line="240" w:lineRule="exact"/>
              <w:ind w:firstLineChars="0" w:firstLine="0"/>
              <w:rPr>
                <w:rFonts w:ascii="Times New Roman"/>
                <w:color w:val="000000"/>
                <w:sz w:val="15"/>
                <w:szCs w:val="15"/>
                <w:lang w:bidi="ar"/>
              </w:rPr>
            </w:pPr>
            <w:r>
              <w:rPr>
                <w:rFonts w:ascii="Times New Roman"/>
                <w:color w:val="000000"/>
                <w:sz w:val="15"/>
                <w:szCs w:val="15"/>
              </w:rPr>
              <w:t>出圃前进行苗木质量等级抽检和病虫害检疫，合格后方可出圃。每批出圃苗坚持</w:t>
            </w:r>
            <w:r>
              <w:rPr>
                <w:rFonts w:ascii="Times New Roman"/>
                <w:color w:val="000000"/>
                <w:sz w:val="15"/>
                <w:szCs w:val="15"/>
              </w:rPr>
              <w:t>“</w:t>
            </w:r>
            <w:r>
              <w:rPr>
                <w:rFonts w:ascii="Times New Roman"/>
                <w:color w:val="000000"/>
                <w:sz w:val="15"/>
                <w:szCs w:val="15"/>
              </w:rPr>
              <w:t>两证一签</w:t>
            </w:r>
            <w:r>
              <w:rPr>
                <w:rFonts w:ascii="Times New Roman"/>
                <w:color w:val="000000"/>
                <w:sz w:val="15"/>
                <w:szCs w:val="15"/>
              </w:rPr>
              <w:t>”</w:t>
            </w:r>
            <w:r>
              <w:rPr>
                <w:rFonts w:ascii="Times New Roman"/>
                <w:color w:val="000000"/>
                <w:sz w:val="15"/>
                <w:szCs w:val="15"/>
              </w:rPr>
              <w:t>。</w:t>
            </w:r>
          </w:p>
        </w:tc>
      </w:tr>
    </w:tbl>
    <w:p w14:paraId="100C49F3" w14:textId="7500F6A6" w:rsidR="00885129" w:rsidRPr="00885129" w:rsidRDefault="00803925" w:rsidP="00803925">
      <w:pPr>
        <w:pStyle w:val="af9"/>
        <w:spacing w:before="156" w:after="156"/>
      </w:pPr>
      <w:r>
        <w:rPr>
          <w:rFonts w:hint="eastAsia"/>
        </w:rPr>
        <w:t>枫香容器大苗培育标准化技术模式图</w:t>
      </w:r>
    </w:p>
    <w:tbl>
      <w:tblPr>
        <w:tblStyle w:val="afffffffffc"/>
        <w:tblW w:w="0" w:type="auto"/>
        <w:tblLook w:val="04A0" w:firstRow="1" w:lastRow="0" w:firstColumn="1" w:lastColumn="0" w:noHBand="0" w:noVBand="1"/>
      </w:tblPr>
      <w:tblGrid>
        <w:gridCol w:w="449"/>
        <w:gridCol w:w="673"/>
        <w:gridCol w:w="416"/>
        <w:gridCol w:w="2755"/>
        <w:gridCol w:w="3666"/>
        <w:gridCol w:w="2060"/>
        <w:gridCol w:w="2158"/>
        <w:gridCol w:w="3517"/>
      </w:tblGrid>
      <w:tr w:rsidR="00803925" w14:paraId="6217B6B7" w14:textId="77777777" w:rsidTr="00803925">
        <w:trPr>
          <w:trHeight w:val="249"/>
        </w:trPr>
        <w:tc>
          <w:tcPr>
            <w:tcW w:w="449" w:type="dxa"/>
            <w:vMerge w:val="restart"/>
          </w:tcPr>
          <w:p w14:paraId="41829C17" w14:textId="77777777" w:rsidR="00803925" w:rsidRPr="00803925" w:rsidRDefault="00803925" w:rsidP="00764A75">
            <w:pPr>
              <w:jc w:val="center"/>
              <w:rPr>
                <w:rFonts w:ascii="宋体" w:hAnsi="宋体"/>
                <w:color w:val="000000"/>
                <w:kern w:val="0"/>
                <w:sz w:val="15"/>
                <w:szCs w:val="15"/>
                <w:lang w:bidi="ar"/>
              </w:rPr>
            </w:pPr>
          </w:p>
          <w:p w14:paraId="4AAAFF03" w14:textId="77777777" w:rsidR="00803925" w:rsidRPr="00803925" w:rsidRDefault="00803925" w:rsidP="00764A75">
            <w:pPr>
              <w:jc w:val="center"/>
              <w:rPr>
                <w:rFonts w:ascii="宋体" w:hAnsi="宋体"/>
                <w:color w:val="000000"/>
                <w:kern w:val="0"/>
                <w:sz w:val="15"/>
                <w:szCs w:val="15"/>
                <w:lang w:bidi="ar"/>
              </w:rPr>
            </w:pPr>
          </w:p>
          <w:p w14:paraId="1D05FC12" w14:textId="77777777" w:rsidR="00803925" w:rsidRPr="00803925" w:rsidRDefault="00803925" w:rsidP="00764A75">
            <w:pPr>
              <w:jc w:val="center"/>
              <w:rPr>
                <w:rFonts w:ascii="宋体" w:hAnsi="宋体"/>
                <w:color w:val="000000"/>
                <w:kern w:val="0"/>
                <w:sz w:val="15"/>
                <w:szCs w:val="15"/>
                <w:lang w:bidi="ar"/>
              </w:rPr>
            </w:pPr>
            <w:r w:rsidRPr="00803925">
              <w:rPr>
                <w:rFonts w:ascii="宋体" w:hAnsi="宋体" w:hint="eastAsia"/>
                <w:color w:val="000000"/>
                <w:kern w:val="0"/>
                <w:sz w:val="15"/>
                <w:szCs w:val="15"/>
                <w:lang w:bidi="ar"/>
              </w:rPr>
              <w:t>主要病虫害及防治方法</w:t>
            </w:r>
          </w:p>
          <w:p w14:paraId="09A3FA30" w14:textId="77777777" w:rsidR="00803925" w:rsidRPr="00803925" w:rsidRDefault="00803925" w:rsidP="00764A75">
            <w:pPr>
              <w:widowControl/>
              <w:spacing w:line="240" w:lineRule="exact"/>
              <w:ind w:firstLine="964"/>
              <w:jc w:val="center"/>
              <w:rPr>
                <w:rFonts w:ascii="宋体" w:hAnsi="宋体"/>
                <w:sz w:val="15"/>
                <w:szCs w:val="15"/>
              </w:rPr>
            </w:pPr>
          </w:p>
        </w:tc>
        <w:tc>
          <w:tcPr>
            <w:tcW w:w="673" w:type="dxa"/>
            <w:vAlign w:val="center"/>
          </w:tcPr>
          <w:p w14:paraId="72C1A707" w14:textId="77777777" w:rsidR="00803925" w:rsidRPr="00803925" w:rsidRDefault="00803925" w:rsidP="00764A75">
            <w:pPr>
              <w:pStyle w:val="afffffffffffe"/>
              <w:spacing w:beforeAutospacing="0" w:afterAutospacing="0" w:line="160" w:lineRule="exact"/>
              <w:ind w:firstLineChars="0" w:firstLine="0"/>
              <w:jc w:val="center"/>
              <w:rPr>
                <w:rFonts w:ascii="宋体" w:hAnsi="宋体"/>
                <w:b/>
                <w:bCs/>
                <w:sz w:val="15"/>
                <w:szCs w:val="15"/>
              </w:rPr>
            </w:pPr>
            <w:r w:rsidRPr="00803925">
              <w:rPr>
                <w:rFonts w:ascii="宋体" w:hAnsi="宋体" w:hint="eastAsia"/>
                <w:color w:val="000000"/>
                <w:sz w:val="15"/>
                <w:szCs w:val="15"/>
              </w:rPr>
              <w:t>防治原则</w:t>
            </w:r>
          </w:p>
        </w:tc>
        <w:tc>
          <w:tcPr>
            <w:tcW w:w="416" w:type="dxa"/>
            <w:vAlign w:val="center"/>
          </w:tcPr>
          <w:p w14:paraId="0A319C1A" w14:textId="77777777" w:rsidR="00803925" w:rsidRPr="00803925" w:rsidRDefault="00803925" w:rsidP="00091A0A">
            <w:pPr>
              <w:pStyle w:val="afffffffffffe"/>
              <w:spacing w:beforeAutospacing="0" w:afterAutospacing="0" w:line="240" w:lineRule="auto"/>
              <w:ind w:firstLineChars="0" w:firstLine="0"/>
              <w:jc w:val="distribute"/>
              <w:rPr>
                <w:rFonts w:ascii="宋体" w:hAnsi="宋体"/>
                <w:b/>
                <w:bCs/>
                <w:sz w:val="15"/>
                <w:szCs w:val="15"/>
              </w:rPr>
            </w:pPr>
            <w:r w:rsidRPr="00803925">
              <w:rPr>
                <w:rFonts w:ascii="宋体" w:hAnsi="宋体"/>
                <w:color w:val="000000"/>
                <w:sz w:val="15"/>
                <w:szCs w:val="15"/>
              </w:rPr>
              <w:t>疾病种类</w:t>
            </w:r>
          </w:p>
        </w:tc>
        <w:tc>
          <w:tcPr>
            <w:tcW w:w="2755" w:type="dxa"/>
            <w:vAlign w:val="center"/>
          </w:tcPr>
          <w:p w14:paraId="2C3E3BEE" w14:textId="77777777" w:rsidR="00803925" w:rsidRPr="00803925" w:rsidRDefault="00803925" w:rsidP="00764A75">
            <w:pPr>
              <w:pStyle w:val="afffffffffffe"/>
              <w:spacing w:beforeAutospacing="0" w:afterAutospacing="0" w:line="160" w:lineRule="exact"/>
              <w:ind w:firstLineChars="0" w:firstLine="0"/>
              <w:jc w:val="center"/>
              <w:rPr>
                <w:rFonts w:ascii="宋体" w:hAnsi="宋体"/>
                <w:color w:val="000000"/>
                <w:sz w:val="15"/>
                <w:szCs w:val="15"/>
              </w:rPr>
            </w:pPr>
            <w:proofErr w:type="gramStart"/>
            <w:r w:rsidRPr="00803925">
              <w:rPr>
                <w:rFonts w:ascii="宋体" w:hAnsi="宋体"/>
                <w:color w:val="000000"/>
                <w:sz w:val="15"/>
                <w:szCs w:val="15"/>
              </w:rPr>
              <w:t>茎</w:t>
            </w:r>
            <w:proofErr w:type="gramEnd"/>
            <w:r w:rsidRPr="00803925">
              <w:rPr>
                <w:rFonts w:ascii="宋体" w:hAnsi="宋体"/>
                <w:color w:val="000000"/>
                <w:sz w:val="15"/>
                <w:szCs w:val="15"/>
              </w:rPr>
              <w:t>腐病</w:t>
            </w:r>
          </w:p>
        </w:tc>
        <w:tc>
          <w:tcPr>
            <w:tcW w:w="3666" w:type="dxa"/>
            <w:vAlign w:val="center"/>
          </w:tcPr>
          <w:p w14:paraId="6A8DF2EC" w14:textId="77777777" w:rsidR="00803925" w:rsidRPr="00803925" w:rsidRDefault="00803925" w:rsidP="00764A75">
            <w:pPr>
              <w:pStyle w:val="afffffffffffe"/>
              <w:spacing w:beforeAutospacing="0" w:afterAutospacing="0" w:line="160" w:lineRule="exact"/>
              <w:ind w:firstLineChars="0" w:firstLine="0"/>
              <w:jc w:val="center"/>
              <w:rPr>
                <w:rFonts w:ascii="宋体" w:hAnsi="宋体"/>
                <w:color w:val="000000"/>
                <w:sz w:val="15"/>
                <w:szCs w:val="15"/>
              </w:rPr>
            </w:pPr>
            <w:r w:rsidRPr="00803925">
              <w:rPr>
                <w:rFonts w:ascii="宋体" w:hAnsi="宋体"/>
                <w:color w:val="000000"/>
                <w:sz w:val="15"/>
                <w:szCs w:val="15"/>
              </w:rPr>
              <w:t>漆斑病</w:t>
            </w:r>
          </w:p>
        </w:tc>
        <w:tc>
          <w:tcPr>
            <w:tcW w:w="2060" w:type="dxa"/>
            <w:vAlign w:val="center"/>
          </w:tcPr>
          <w:p w14:paraId="62AD434A" w14:textId="77777777" w:rsidR="00803925" w:rsidRPr="00803925" w:rsidRDefault="00803925" w:rsidP="00764A75">
            <w:pPr>
              <w:pStyle w:val="afffffffffffe"/>
              <w:spacing w:beforeAutospacing="0" w:afterAutospacing="0" w:line="160" w:lineRule="exact"/>
              <w:ind w:firstLineChars="0" w:firstLine="0"/>
              <w:jc w:val="center"/>
              <w:rPr>
                <w:rFonts w:ascii="宋体" w:hAnsi="宋体"/>
                <w:color w:val="000000"/>
                <w:sz w:val="15"/>
                <w:szCs w:val="15"/>
              </w:rPr>
            </w:pPr>
            <w:r w:rsidRPr="00803925">
              <w:rPr>
                <w:rFonts w:ascii="宋体" w:hAnsi="宋体" w:hint="eastAsia"/>
                <w:color w:val="000000"/>
                <w:sz w:val="15"/>
                <w:szCs w:val="15"/>
              </w:rPr>
              <w:t xml:space="preserve"> </w:t>
            </w:r>
            <w:r w:rsidRPr="00803925">
              <w:rPr>
                <w:rFonts w:ascii="宋体" w:hAnsi="宋体"/>
                <w:color w:val="000000"/>
                <w:sz w:val="15"/>
                <w:szCs w:val="15"/>
              </w:rPr>
              <w:t>天幕毛虫、尺蠖等食叶害虫</w:t>
            </w:r>
          </w:p>
        </w:tc>
        <w:tc>
          <w:tcPr>
            <w:tcW w:w="2158" w:type="dxa"/>
            <w:vAlign w:val="center"/>
          </w:tcPr>
          <w:p w14:paraId="2BFB5BE1" w14:textId="77777777" w:rsidR="00803925" w:rsidRPr="00803925" w:rsidRDefault="00803925" w:rsidP="00764A75">
            <w:pPr>
              <w:pStyle w:val="afffffffffffe"/>
              <w:spacing w:beforeAutospacing="0" w:afterAutospacing="0" w:line="160" w:lineRule="exact"/>
              <w:ind w:firstLineChars="0" w:firstLine="0"/>
              <w:jc w:val="center"/>
              <w:rPr>
                <w:rFonts w:ascii="宋体" w:hAnsi="宋体"/>
                <w:sz w:val="15"/>
                <w:szCs w:val="15"/>
              </w:rPr>
            </w:pPr>
            <w:r w:rsidRPr="00803925">
              <w:rPr>
                <w:rFonts w:ascii="宋体" w:hAnsi="宋体"/>
                <w:color w:val="000000"/>
                <w:sz w:val="15"/>
                <w:szCs w:val="15"/>
              </w:rPr>
              <w:t>叶蝉、叶蛾等</w:t>
            </w:r>
          </w:p>
        </w:tc>
        <w:tc>
          <w:tcPr>
            <w:tcW w:w="3517" w:type="dxa"/>
            <w:vAlign w:val="center"/>
          </w:tcPr>
          <w:p w14:paraId="65009317" w14:textId="77777777" w:rsidR="00803925" w:rsidRPr="00803925" w:rsidRDefault="00803925" w:rsidP="00764A75">
            <w:pPr>
              <w:pStyle w:val="afffffffffffe"/>
              <w:spacing w:beforeAutospacing="0" w:afterAutospacing="0" w:line="160" w:lineRule="exact"/>
              <w:ind w:firstLineChars="0" w:firstLine="0"/>
              <w:jc w:val="center"/>
              <w:rPr>
                <w:rFonts w:ascii="宋体" w:hAnsi="宋体"/>
                <w:sz w:val="15"/>
                <w:szCs w:val="15"/>
              </w:rPr>
            </w:pPr>
            <w:r w:rsidRPr="00803925">
              <w:rPr>
                <w:rFonts w:ascii="宋体" w:hAnsi="宋体"/>
                <w:color w:val="000000"/>
                <w:sz w:val="15"/>
                <w:szCs w:val="15"/>
              </w:rPr>
              <w:t>蚜虫</w:t>
            </w:r>
          </w:p>
        </w:tc>
      </w:tr>
      <w:tr w:rsidR="00803925" w14:paraId="6D9197B5" w14:textId="77777777" w:rsidTr="00803925">
        <w:trPr>
          <w:trHeight w:val="2319"/>
        </w:trPr>
        <w:tc>
          <w:tcPr>
            <w:tcW w:w="449" w:type="dxa"/>
            <w:vMerge/>
          </w:tcPr>
          <w:p w14:paraId="42C970C2" w14:textId="77777777" w:rsidR="00803925" w:rsidRPr="00803925" w:rsidRDefault="00803925" w:rsidP="00764A75">
            <w:pPr>
              <w:widowControl/>
              <w:spacing w:line="240" w:lineRule="exact"/>
              <w:ind w:firstLine="964"/>
              <w:jc w:val="center"/>
              <w:rPr>
                <w:rFonts w:ascii="宋体" w:hAnsi="宋体"/>
                <w:b/>
                <w:bCs/>
                <w:sz w:val="15"/>
                <w:szCs w:val="15"/>
              </w:rPr>
            </w:pPr>
          </w:p>
        </w:tc>
        <w:tc>
          <w:tcPr>
            <w:tcW w:w="673" w:type="dxa"/>
            <w:vMerge w:val="restart"/>
            <w:vAlign w:val="center"/>
          </w:tcPr>
          <w:p w14:paraId="44F799FE" w14:textId="77777777" w:rsidR="00803925" w:rsidRPr="00803925" w:rsidRDefault="00803925" w:rsidP="00764A75">
            <w:pPr>
              <w:pStyle w:val="afffffffff0"/>
              <w:numPr>
                <w:ilvl w:val="4"/>
                <w:numId w:val="0"/>
              </w:numPr>
              <w:rPr>
                <w:rFonts w:hAnsi="宋体"/>
                <w:sz w:val="15"/>
                <w:szCs w:val="15"/>
              </w:rPr>
            </w:pPr>
            <w:r w:rsidRPr="00803925">
              <w:rPr>
                <w:rFonts w:hAnsi="宋体" w:hint="eastAsia"/>
                <w:sz w:val="15"/>
                <w:szCs w:val="15"/>
              </w:rPr>
              <w:t>预防为主，加</w:t>
            </w:r>
            <w:r w:rsidRPr="00803925">
              <w:rPr>
                <w:rFonts w:hAnsi="宋体"/>
                <w:sz w:val="15"/>
                <w:szCs w:val="15"/>
              </w:rPr>
              <w:t>强</w:t>
            </w:r>
            <w:r w:rsidRPr="00803925">
              <w:rPr>
                <w:rFonts w:hAnsi="宋体"/>
                <w:sz w:val="15"/>
                <w:szCs w:val="15"/>
                <w:shd w:val="clear" w:color="auto" w:fill="FFFFFF"/>
              </w:rPr>
              <w:t>通风，防止高湿。</w:t>
            </w:r>
          </w:p>
          <w:p w14:paraId="69DB851B" w14:textId="77777777" w:rsidR="00803925" w:rsidRPr="00803925" w:rsidRDefault="00803925" w:rsidP="00764A75">
            <w:pPr>
              <w:pStyle w:val="afffffffffffe"/>
              <w:spacing w:beforeAutospacing="0" w:afterAutospacing="0" w:line="160" w:lineRule="exact"/>
              <w:ind w:firstLineChars="0" w:firstLine="0"/>
              <w:jc w:val="center"/>
              <w:rPr>
                <w:rFonts w:ascii="宋体" w:hAnsi="宋体"/>
                <w:b/>
                <w:bCs/>
                <w:sz w:val="15"/>
                <w:szCs w:val="15"/>
              </w:rPr>
            </w:pPr>
          </w:p>
        </w:tc>
        <w:tc>
          <w:tcPr>
            <w:tcW w:w="416" w:type="dxa"/>
            <w:vAlign w:val="center"/>
          </w:tcPr>
          <w:p w14:paraId="258E42DD" w14:textId="77777777" w:rsidR="00803925" w:rsidRPr="00803925" w:rsidRDefault="00803925" w:rsidP="00091A0A">
            <w:pPr>
              <w:pStyle w:val="afffffffffffe"/>
              <w:spacing w:beforeAutospacing="0" w:afterAutospacing="0" w:line="240" w:lineRule="auto"/>
              <w:ind w:firstLineChars="0" w:firstLine="0"/>
              <w:jc w:val="distribute"/>
              <w:rPr>
                <w:rFonts w:ascii="宋体" w:hAnsi="宋体"/>
                <w:b/>
                <w:bCs/>
                <w:sz w:val="15"/>
                <w:szCs w:val="15"/>
              </w:rPr>
            </w:pPr>
            <w:r w:rsidRPr="00803925">
              <w:rPr>
                <w:rFonts w:ascii="宋体" w:hAnsi="宋体" w:hint="eastAsia"/>
                <w:color w:val="000000"/>
                <w:sz w:val="15"/>
                <w:szCs w:val="15"/>
              </w:rPr>
              <w:t>防治对象</w:t>
            </w:r>
          </w:p>
        </w:tc>
        <w:tc>
          <w:tcPr>
            <w:tcW w:w="2755" w:type="dxa"/>
          </w:tcPr>
          <w:p w14:paraId="5DA7DAE5" w14:textId="77777777" w:rsidR="00803925" w:rsidRPr="00803925" w:rsidRDefault="00803925" w:rsidP="00764A75">
            <w:pPr>
              <w:widowControl/>
              <w:spacing w:line="240" w:lineRule="auto"/>
              <w:jc w:val="left"/>
              <w:rPr>
                <w:rFonts w:ascii="宋体" w:hAnsi="宋体"/>
                <w:b/>
                <w:bCs/>
                <w:sz w:val="15"/>
                <w:szCs w:val="15"/>
              </w:rPr>
            </w:pPr>
            <w:r w:rsidRPr="00803925">
              <w:rPr>
                <w:rFonts w:ascii="宋体" w:hAnsi="宋体" w:hint="eastAsia"/>
                <w:b/>
                <w:bCs/>
                <w:sz w:val="15"/>
                <w:szCs w:val="15"/>
              </w:rPr>
              <w:t xml:space="preserve">  </w:t>
            </w:r>
            <w:r w:rsidRPr="00803925">
              <w:rPr>
                <w:rFonts w:ascii="宋体" w:hAnsi="宋体" w:hint="eastAsia"/>
                <w:b/>
                <w:bCs/>
                <w:noProof/>
                <w:sz w:val="15"/>
                <w:szCs w:val="15"/>
              </w:rPr>
              <w:drawing>
                <wp:inline distT="0" distB="0" distL="114300" distR="114300" wp14:anchorId="5B1688CA" wp14:editId="0A8A9862">
                  <wp:extent cx="1561465" cy="1938020"/>
                  <wp:effectExtent l="0" t="0" r="635" b="5080"/>
                  <wp:docPr id="17" name="图片 1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2"/>
                          <pic:cNvPicPr>
                            <a:picLocks noChangeAspect="1"/>
                          </pic:cNvPicPr>
                        </pic:nvPicPr>
                        <pic:blipFill>
                          <a:blip r:embed="rId18"/>
                          <a:stretch>
                            <a:fillRect/>
                          </a:stretch>
                        </pic:blipFill>
                        <pic:spPr>
                          <a:xfrm>
                            <a:off x="0" y="0"/>
                            <a:ext cx="1561465" cy="1938020"/>
                          </a:xfrm>
                          <a:prstGeom prst="rect">
                            <a:avLst/>
                          </a:prstGeom>
                        </pic:spPr>
                      </pic:pic>
                    </a:graphicData>
                  </a:graphic>
                </wp:inline>
              </w:drawing>
            </w:r>
          </w:p>
        </w:tc>
        <w:tc>
          <w:tcPr>
            <w:tcW w:w="3666" w:type="dxa"/>
          </w:tcPr>
          <w:p w14:paraId="0B856F64" w14:textId="77777777" w:rsidR="00803925" w:rsidRPr="00803925" w:rsidRDefault="00803925" w:rsidP="00764A75">
            <w:pPr>
              <w:widowControl/>
              <w:spacing w:line="240" w:lineRule="auto"/>
              <w:jc w:val="left"/>
              <w:rPr>
                <w:rFonts w:ascii="宋体" w:hAnsi="宋体"/>
                <w:b/>
                <w:bCs/>
                <w:sz w:val="15"/>
                <w:szCs w:val="15"/>
              </w:rPr>
            </w:pPr>
            <w:r w:rsidRPr="00803925">
              <w:rPr>
                <w:rFonts w:ascii="宋体" w:hAnsi="宋体" w:hint="eastAsia"/>
                <w:b/>
                <w:bCs/>
                <w:noProof/>
                <w:sz w:val="15"/>
                <w:szCs w:val="15"/>
              </w:rPr>
              <w:drawing>
                <wp:inline distT="0" distB="0" distL="114300" distR="114300" wp14:anchorId="0204A9C4" wp14:editId="07F18698">
                  <wp:extent cx="2174875" cy="1785620"/>
                  <wp:effectExtent l="0" t="0" r="15875" b="5080"/>
                  <wp:docPr id="16"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1"/>
                          <pic:cNvPicPr>
                            <a:picLocks noChangeAspect="1"/>
                          </pic:cNvPicPr>
                        </pic:nvPicPr>
                        <pic:blipFill>
                          <a:blip r:embed="rId19"/>
                          <a:stretch>
                            <a:fillRect/>
                          </a:stretch>
                        </pic:blipFill>
                        <pic:spPr>
                          <a:xfrm>
                            <a:off x="0" y="0"/>
                            <a:ext cx="2174875" cy="1785620"/>
                          </a:xfrm>
                          <a:prstGeom prst="rect">
                            <a:avLst/>
                          </a:prstGeom>
                        </pic:spPr>
                      </pic:pic>
                    </a:graphicData>
                  </a:graphic>
                </wp:inline>
              </w:drawing>
            </w:r>
          </w:p>
        </w:tc>
        <w:tc>
          <w:tcPr>
            <w:tcW w:w="2060" w:type="dxa"/>
            <w:vAlign w:val="center"/>
          </w:tcPr>
          <w:p w14:paraId="190F0DE5" w14:textId="77777777" w:rsidR="00803925" w:rsidRPr="00803925" w:rsidRDefault="00803925" w:rsidP="00764A75">
            <w:pPr>
              <w:pStyle w:val="afffffffffffe"/>
              <w:spacing w:beforeAutospacing="0" w:afterAutospacing="0" w:line="160" w:lineRule="exact"/>
              <w:ind w:firstLineChars="0" w:firstLine="0"/>
              <w:jc w:val="both"/>
              <w:rPr>
                <w:rFonts w:ascii="宋体" w:hAnsi="宋体"/>
                <w:sz w:val="15"/>
                <w:szCs w:val="15"/>
              </w:rPr>
            </w:pPr>
            <w:r w:rsidRPr="00803925">
              <w:rPr>
                <w:rFonts w:ascii="宋体" w:hAnsi="宋体"/>
                <w:noProof/>
                <w:sz w:val="15"/>
                <w:szCs w:val="15"/>
              </w:rPr>
              <w:drawing>
                <wp:anchor distT="0" distB="0" distL="114300" distR="114300" simplePos="0" relativeHeight="251665408" behindDoc="0" locked="0" layoutInCell="1" allowOverlap="1" wp14:anchorId="57C52626" wp14:editId="415561BA">
                  <wp:simplePos x="0" y="0"/>
                  <wp:positionH relativeFrom="column">
                    <wp:posOffset>-26670</wp:posOffset>
                  </wp:positionH>
                  <wp:positionV relativeFrom="paragraph">
                    <wp:posOffset>76200</wp:posOffset>
                  </wp:positionV>
                  <wp:extent cx="946150" cy="1767205"/>
                  <wp:effectExtent l="0" t="0" r="6350" b="4445"/>
                  <wp:wrapSquare wrapText="bothSides"/>
                  <wp:docPr id="8" name="图片 5" descr="绿色的叶子&#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绿色的叶子&#10;&#10;低可信度描述已自动生成"/>
                          <pic:cNvPicPr>
                            <a:picLocks noChangeAspect="1"/>
                          </pic:cNvPicPr>
                        </pic:nvPicPr>
                        <pic:blipFill>
                          <a:blip r:embed="rId20"/>
                          <a:stretch>
                            <a:fillRect/>
                          </a:stretch>
                        </pic:blipFill>
                        <pic:spPr>
                          <a:xfrm>
                            <a:off x="0" y="0"/>
                            <a:ext cx="946150" cy="1767205"/>
                          </a:xfrm>
                          <a:prstGeom prst="rect">
                            <a:avLst/>
                          </a:prstGeom>
                        </pic:spPr>
                      </pic:pic>
                    </a:graphicData>
                  </a:graphic>
                </wp:anchor>
              </w:drawing>
            </w:r>
            <w:r w:rsidRPr="00803925">
              <w:rPr>
                <w:rFonts w:ascii="宋体" w:hAnsi="宋体"/>
                <w:noProof/>
                <w:sz w:val="15"/>
                <w:szCs w:val="15"/>
              </w:rPr>
              <w:drawing>
                <wp:anchor distT="0" distB="0" distL="114300" distR="114300" simplePos="0" relativeHeight="251666432" behindDoc="0" locked="0" layoutInCell="1" allowOverlap="1" wp14:anchorId="0392F6A3" wp14:editId="380C8B6E">
                  <wp:simplePos x="0" y="0"/>
                  <wp:positionH relativeFrom="column">
                    <wp:posOffset>977900</wp:posOffset>
                  </wp:positionH>
                  <wp:positionV relativeFrom="paragraph">
                    <wp:posOffset>116840</wp:posOffset>
                  </wp:positionV>
                  <wp:extent cx="1053465" cy="1708150"/>
                  <wp:effectExtent l="0" t="0" r="13335" b="6350"/>
                  <wp:wrapSquare wrapText="bothSides"/>
                  <wp:docPr id="1" name="图片 6" descr="绿色的叶子&#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绿色的叶子&#10;&#10;中度可信度描述已自动生成"/>
                          <pic:cNvPicPr>
                            <a:picLocks noChangeAspect="1"/>
                          </pic:cNvPicPr>
                        </pic:nvPicPr>
                        <pic:blipFill>
                          <a:blip r:embed="rId21"/>
                          <a:stretch>
                            <a:fillRect/>
                          </a:stretch>
                        </pic:blipFill>
                        <pic:spPr>
                          <a:xfrm>
                            <a:off x="0" y="0"/>
                            <a:ext cx="1053465" cy="1708150"/>
                          </a:xfrm>
                          <a:prstGeom prst="rect">
                            <a:avLst/>
                          </a:prstGeom>
                        </pic:spPr>
                      </pic:pic>
                    </a:graphicData>
                  </a:graphic>
                </wp:anchor>
              </w:drawing>
            </w:r>
          </w:p>
        </w:tc>
        <w:tc>
          <w:tcPr>
            <w:tcW w:w="2158" w:type="dxa"/>
          </w:tcPr>
          <w:p w14:paraId="7194D75D" w14:textId="77777777" w:rsidR="00803925" w:rsidRPr="00803925" w:rsidRDefault="00803925" w:rsidP="00764A75">
            <w:pPr>
              <w:widowControl/>
              <w:spacing w:line="240" w:lineRule="exact"/>
              <w:ind w:firstLine="300"/>
              <w:jc w:val="center"/>
              <w:rPr>
                <w:rFonts w:ascii="宋体" w:hAnsi="宋体"/>
                <w:b/>
                <w:bCs/>
                <w:sz w:val="15"/>
                <w:szCs w:val="15"/>
              </w:rPr>
            </w:pPr>
            <w:r w:rsidRPr="00803925">
              <w:rPr>
                <w:rFonts w:ascii="宋体" w:hAnsi="宋体"/>
                <w:noProof/>
                <w:sz w:val="15"/>
                <w:szCs w:val="15"/>
              </w:rPr>
              <w:drawing>
                <wp:anchor distT="0" distB="0" distL="114300" distR="114300" simplePos="0" relativeHeight="251668480" behindDoc="0" locked="0" layoutInCell="1" allowOverlap="1" wp14:anchorId="544DC7FC" wp14:editId="46FE0442">
                  <wp:simplePos x="0" y="0"/>
                  <wp:positionH relativeFrom="column">
                    <wp:posOffset>973455</wp:posOffset>
                  </wp:positionH>
                  <wp:positionV relativeFrom="paragraph">
                    <wp:posOffset>-5488305</wp:posOffset>
                  </wp:positionV>
                  <wp:extent cx="1127125" cy="1838960"/>
                  <wp:effectExtent l="0" t="0" r="15875" b="8890"/>
                  <wp:wrapSquare wrapText="bothSides"/>
                  <wp:docPr id="9" name="图片 13" descr="绿色的昆虫&#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descr="绿色的昆虫&#10;&#10;中度可信度描述已自动生成"/>
                          <pic:cNvPicPr>
                            <a:picLocks noChangeAspect="1"/>
                          </pic:cNvPicPr>
                        </pic:nvPicPr>
                        <pic:blipFill>
                          <a:blip r:embed="rId22"/>
                          <a:stretch>
                            <a:fillRect/>
                          </a:stretch>
                        </pic:blipFill>
                        <pic:spPr>
                          <a:xfrm>
                            <a:off x="0" y="0"/>
                            <a:ext cx="1127125" cy="1838960"/>
                          </a:xfrm>
                          <a:prstGeom prst="rect">
                            <a:avLst/>
                          </a:prstGeom>
                        </pic:spPr>
                      </pic:pic>
                    </a:graphicData>
                  </a:graphic>
                </wp:anchor>
              </w:drawing>
            </w:r>
            <w:r w:rsidRPr="00803925">
              <w:rPr>
                <w:rFonts w:ascii="宋体" w:hAnsi="宋体"/>
                <w:noProof/>
                <w:sz w:val="15"/>
                <w:szCs w:val="15"/>
              </w:rPr>
              <w:drawing>
                <wp:anchor distT="0" distB="0" distL="114300" distR="114300" simplePos="0" relativeHeight="251667456" behindDoc="0" locked="0" layoutInCell="1" allowOverlap="1" wp14:anchorId="19F63F88" wp14:editId="16EFF8EF">
                  <wp:simplePos x="0" y="0"/>
                  <wp:positionH relativeFrom="column">
                    <wp:posOffset>20955</wp:posOffset>
                  </wp:positionH>
                  <wp:positionV relativeFrom="paragraph">
                    <wp:posOffset>-5498465</wp:posOffset>
                  </wp:positionV>
                  <wp:extent cx="1019810" cy="1833880"/>
                  <wp:effectExtent l="0" t="0" r="8890" b="13970"/>
                  <wp:wrapSquare wrapText="bothSides"/>
                  <wp:docPr id="10" name="图片 12" descr="绿色的昆虫&#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绿色的昆虫&#10;&#10;描述已自动生成"/>
                          <pic:cNvPicPr>
                            <a:picLocks noChangeAspect="1"/>
                          </pic:cNvPicPr>
                        </pic:nvPicPr>
                        <pic:blipFill>
                          <a:blip r:embed="rId23"/>
                          <a:stretch>
                            <a:fillRect/>
                          </a:stretch>
                        </pic:blipFill>
                        <pic:spPr>
                          <a:xfrm>
                            <a:off x="0" y="0"/>
                            <a:ext cx="1019810" cy="1833880"/>
                          </a:xfrm>
                          <a:prstGeom prst="rect">
                            <a:avLst/>
                          </a:prstGeom>
                        </pic:spPr>
                      </pic:pic>
                    </a:graphicData>
                  </a:graphic>
                </wp:anchor>
              </w:drawing>
            </w:r>
          </w:p>
        </w:tc>
        <w:tc>
          <w:tcPr>
            <w:tcW w:w="3517" w:type="dxa"/>
          </w:tcPr>
          <w:p w14:paraId="76170E6E" w14:textId="77777777" w:rsidR="00803925" w:rsidRPr="00803925" w:rsidRDefault="00803925" w:rsidP="00764A75">
            <w:pPr>
              <w:widowControl/>
              <w:spacing w:line="240" w:lineRule="exact"/>
              <w:ind w:firstLine="300"/>
              <w:jc w:val="center"/>
              <w:rPr>
                <w:rFonts w:ascii="宋体" w:hAnsi="宋体"/>
                <w:b/>
                <w:bCs/>
                <w:sz w:val="15"/>
                <w:szCs w:val="15"/>
              </w:rPr>
            </w:pPr>
            <w:r w:rsidRPr="00803925">
              <w:rPr>
                <w:rFonts w:ascii="宋体" w:hAnsi="宋体"/>
                <w:noProof/>
                <w:sz w:val="15"/>
                <w:szCs w:val="15"/>
              </w:rPr>
              <w:drawing>
                <wp:anchor distT="0" distB="0" distL="114300" distR="114300" simplePos="0" relativeHeight="251669504" behindDoc="0" locked="0" layoutInCell="1" allowOverlap="1" wp14:anchorId="0F2DA8F7" wp14:editId="65B7D1C9">
                  <wp:simplePos x="0" y="0"/>
                  <wp:positionH relativeFrom="column">
                    <wp:posOffset>-17780</wp:posOffset>
                  </wp:positionH>
                  <wp:positionV relativeFrom="paragraph">
                    <wp:posOffset>9525</wp:posOffset>
                  </wp:positionV>
                  <wp:extent cx="2084070" cy="1795145"/>
                  <wp:effectExtent l="0" t="0" r="11430" b="14605"/>
                  <wp:wrapSquare wrapText="bothSides"/>
                  <wp:docPr id="12" name="图片 10" descr="叶子上有绿色的植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叶子上有绿色的植物&#10;&#10;描述已自动生成"/>
                          <pic:cNvPicPr>
                            <a:picLocks noChangeAspect="1"/>
                          </pic:cNvPicPr>
                        </pic:nvPicPr>
                        <pic:blipFill>
                          <a:blip r:embed="rId24"/>
                          <a:stretch>
                            <a:fillRect/>
                          </a:stretch>
                        </pic:blipFill>
                        <pic:spPr>
                          <a:xfrm>
                            <a:off x="0" y="0"/>
                            <a:ext cx="2084070" cy="1795145"/>
                          </a:xfrm>
                          <a:prstGeom prst="rect">
                            <a:avLst/>
                          </a:prstGeom>
                        </pic:spPr>
                      </pic:pic>
                    </a:graphicData>
                  </a:graphic>
                </wp:anchor>
              </w:drawing>
            </w:r>
          </w:p>
        </w:tc>
      </w:tr>
      <w:tr w:rsidR="00803925" w14:paraId="1F3F5116" w14:textId="77777777" w:rsidTr="00803925">
        <w:trPr>
          <w:trHeight w:val="456"/>
        </w:trPr>
        <w:tc>
          <w:tcPr>
            <w:tcW w:w="449" w:type="dxa"/>
            <w:vMerge/>
          </w:tcPr>
          <w:p w14:paraId="0575DD70" w14:textId="77777777" w:rsidR="00803925" w:rsidRPr="00803925" w:rsidRDefault="00803925" w:rsidP="00764A75">
            <w:pPr>
              <w:widowControl/>
              <w:spacing w:line="240" w:lineRule="exact"/>
              <w:ind w:firstLine="964"/>
              <w:jc w:val="center"/>
              <w:rPr>
                <w:rFonts w:ascii="宋体" w:hAnsi="宋体"/>
                <w:b/>
                <w:bCs/>
                <w:sz w:val="15"/>
                <w:szCs w:val="15"/>
              </w:rPr>
            </w:pPr>
          </w:p>
        </w:tc>
        <w:tc>
          <w:tcPr>
            <w:tcW w:w="673" w:type="dxa"/>
            <w:vMerge/>
          </w:tcPr>
          <w:p w14:paraId="15BCCDB5" w14:textId="77777777" w:rsidR="00803925" w:rsidRPr="00803925" w:rsidRDefault="00803925" w:rsidP="00764A75">
            <w:pPr>
              <w:widowControl/>
              <w:spacing w:line="240" w:lineRule="exact"/>
              <w:ind w:firstLine="964"/>
              <w:jc w:val="center"/>
              <w:rPr>
                <w:rFonts w:ascii="宋体" w:hAnsi="宋体"/>
                <w:b/>
                <w:bCs/>
                <w:sz w:val="15"/>
                <w:szCs w:val="15"/>
              </w:rPr>
            </w:pPr>
          </w:p>
        </w:tc>
        <w:tc>
          <w:tcPr>
            <w:tcW w:w="416" w:type="dxa"/>
            <w:vAlign w:val="center"/>
          </w:tcPr>
          <w:p w14:paraId="072C5F31" w14:textId="77777777" w:rsidR="00803925" w:rsidRPr="00803925" w:rsidRDefault="00803925" w:rsidP="00091A0A">
            <w:pPr>
              <w:pStyle w:val="afffffffffffe"/>
              <w:spacing w:beforeAutospacing="0" w:afterAutospacing="0" w:line="240" w:lineRule="auto"/>
              <w:ind w:firstLineChars="0" w:firstLine="0"/>
              <w:jc w:val="distribute"/>
              <w:rPr>
                <w:rFonts w:ascii="宋体" w:hAnsi="宋体"/>
                <w:b/>
                <w:bCs/>
                <w:sz w:val="15"/>
                <w:szCs w:val="15"/>
              </w:rPr>
            </w:pPr>
            <w:r w:rsidRPr="00803925">
              <w:rPr>
                <w:rFonts w:ascii="宋体" w:hAnsi="宋体"/>
                <w:color w:val="000000"/>
                <w:sz w:val="15"/>
                <w:szCs w:val="15"/>
              </w:rPr>
              <w:t>防治方法</w:t>
            </w:r>
          </w:p>
        </w:tc>
        <w:tc>
          <w:tcPr>
            <w:tcW w:w="2755" w:type="dxa"/>
            <w:vAlign w:val="center"/>
          </w:tcPr>
          <w:p w14:paraId="4C4C8463" w14:textId="4B681ABE" w:rsidR="00803925" w:rsidRPr="00803925" w:rsidRDefault="00803925" w:rsidP="00803925">
            <w:pPr>
              <w:pStyle w:val="afffffffffffe"/>
              <w:spacing w:beforeAutospacing="0" w:afterAutospacing="0" w:line="160" w:lineRule="exact"/>
              <w:ind w:firstLineChars="0" w:firstLine="0"/>
              <w:jc w:val="both"/>
              <w:rPr>
                <w:rFonts w:ascii="宋体" w:hAnsi="宋体"/>
                <w:color w:val="000000"/>
                <w:sz w:val="15"/>
                <w:szCs w:val="15"/>
              </w:rPr>
            </w:pPr>
            <w:r w:rsidRPr="00803925">
              <w:rPr>
                <w:rFonts w:ascii="宋体" w:hAnsi="宋体" w:hint="eastAsia"/>
                <w:color w:val="000000"/>
                <w:sz w:val="15"/>
                <w:szCs w:val="15"/>
              </w:rPr>
              <w:t>喷施百菌清可湿性粉剂2000倍液喷雾防治。</w:t>
            </w:r>
          </w:p>
        </w:tc>
        <w:tc>
          <w:tcPr>
            <w:tcW w:w="3666" w:type="dxa"/>
            <w:vAlign w:val="center"/>
          </w:tcPr>
          <w:p w14:paraId="2E7F9C8A" w14:textId="77777777" w:rsidR="00803925" w:rsidRPr="00803925" w:rsidRDefault="00803925" w:rsidP="00803925">
            <w:pPr>
              <w:pStyle w:val="afffffffffffe"/>
              <w:spacing w:beforeAutospacing="0" w:afterAutospacing="0" w:line="160" w:lineRule="exact"/>
              <w:ind w:firstLineChars="0" w:firstLine="0"/>
              <w:jc w:val="both"/>
              <w:rPr>
                <w:rFonts w:ascii="宋体" w:hAnsi="宋体"/>
                <w:color w:val="000000"/>
                <w:sz w:val="15"/>
                <w:szCs w:val="15"/>
              </w:rPr>
            </w:pPr>
            <w:r w:rsidRPr="00803925">
              <w:rPr>
                <w:rFonts w:ascii="宋体" w:hAnsi="宋体" w:hint="eastAsia"/>
                <w:color w:val="000000"/>
                <w:sz w:val="15"/>
                <w:szCs w:val="15"/>
              </w:rPr>
              <w:t>用70 %甲基托布津可湿性粉剂800~1000倍液防治。</w:t>
            </w:r>
          </w:p>
        </w:tc>
        <w:tc>
          <w:tcPr>
            <w:tcW w:w="2060" w:type="dxa"/>
            <w:vAlign w:val="center"/>
          </w:tcPr>
          <w:p w14:paraId="70A5140D" w14:textId="20831836" w:rsidR="00803925" w:rsidRPr="00803925" w:rsidRDefault="00803925" w:rsidP="00803925">
            <w:pPr>
              <w:pStyle w:val="afffffffffffe"/>
              <w:spacing w:beforeAutospacing="0" w:afterAutospacing="0" w:line="160" w:lineRule="exact"/>
              <w:ind w:firstLineChars="0" w:firstLine="0"/>
              <w:jc w:val="both"/>
              <w:rPr>
                <w:rFonts w:ascii="宋体" w:hAnsi="宋体"/>
                <w:color w:val="000000"/>
                <w:sz w:val="15"/>
                <w:szCs w:val="15"/>
              </w:rPr>
            </w:pPr>
            <w:r w:rsidRPr="00803925">
              <w:rPr>
                <w:rFonts w:ascii="宋体" w:hAnsi="宋体" w:hint="eastAsia"/>
                <w:color w:val="000000"/>
                <w:sz w:val="15"/>
                <w:szCs w:val="15"/>
              </w:rPr>
              <w:t>25 g/L的50%辛硫磷乳油100倍液或</w:t>
            </w:r>
            <w:proofErr w:type="gramStart"/>
            <w:r w:rsidRPr="00803925">
              <w:rPr>
                <w:rFonts w:ascii="宋体" w:hAnsi="宋体" w:hint="eastAsia"/>
                <w:color w:val="000000"/>
                <w:sz w:val="15"/>
                <w:szCs w:val="15"/>
              </w:rPr>
              <w:t>氯氟氰菊酯</w:t>
            </w:r>
            <w:proofErr w:type="gramEnd"/>
            <w:r w:rsidRPr="00803925">
              <w:rPr>
                <w:rFonts w:ascii="宋体" w:hAnsi="宋体" w:hint="eastAsia"/>
                <w:color w:val="000000"/>
                <w:sz w:val="15"/>
                <w:szCs w:val="15"/>
              </w:rPr>
              <w:t>1500倍～3000倍液喷雾</w:t>
            </w:r>
          </w:p>
        </w:tc>
        <w:tc>
          <w:tcPr>
            <w:tcW w:w="2158" w:type="dxa"/>
            <w:vAlign w:val="center"/>
          </w:tcPr>
          <w:p w14:paraId="07FF203A" w14:textId="4BC75297" w:rsidR="00803925" w:rsidRPr="00803925" w:rsidRDefault="00803925" w:rsidP="00803925">
            <w:pPr>
              <w:pStyle w:val="afffffffffffe"/>
              <w:spacing w:beforeAutospacing="0" w:afterAutospacing="0" w:line="160" w:lineRule="exact"/>
              <w:ind w:firstLineChars="0" w:firstLine="0"/>
              <w:jc w:val="both"/>
              <w:rPr>
                <w:rFonts w:ascii="宋体" w:hAnsi="宋体"/>
                <w:color w:val="000000"/>
                <w:sz w:val="15"/>
                <w:szCs w:val="15"/>
              </w:rPr>
            </w:pPr>
            <w:r w:rsidRPr="00803925">
              <w:rPr>
                <w:rFonts w:ascii="宋体" w:hAnsi="宋体" w:hint="eastAsia"/>
                <w:color w:val="000000"/>
                <w:sz w:val="15"/>
                <w:szCs w:val="15"/>
              </w:rPr>
              <w:t>25 g/L的50%辛硫磷乳油1000倍液或</w:t>
            </w:r>
            <w:proofErr w:type="gramStart"/>
            <w:r w:rsidRPr="00803925">
              <w:rPr>
                <w:rFonts w:ascii="宋体" w:hAnsi="宋体" w:hint="eastAsia"/>
                <w:color w:val="000000"/>
                <w:sz w:val="15"/>
                <w:szCs w:val="15"/>
              </w:rPr>
              <w:t>氯氟氰菊酯</w:t>
            </w:r>
            <w:proofErr w:type="gramEnd"/>
            <w:r w:rsidRPr="00803925">
              <w:rPr>
                <w:rFonts w:ascii="宋体" w:hAnsi="宋体" w:hint="eastAsia"/>
                <w:color w:val="000000"/>
                <w:sz w:val="15"/>
                <w:szCs w:val="15"/>
              </w:rPr>
              <w:t>1500倍～3000倍液喷雾</w:t>
            </w:r>
          </w:p>
        </w:tc>
        <w:tc>
          <w:tcPr>
            <w:tcW w:w="3517" w:type="dxa"/>
            <w:vAlign w:val="center"/>
          </w:tcPr>
          <w:p w14:paraId="6183FAF4" w14:textId="1B26D797" w:rsidR="00803925" w:rsidRPr="00803925" w:rsidRDefault="00803925" w:rsidP="00803925">
            <w:pPr>
              <w:pStyle w:val="afffffffffffe"/>
              <w:spacing w:beforeAutospacing="0" w:afterAutospacing="0" w:line="160" w:lineRule="exact"/>
              <w:ind w:firstLineChars="0" w:firstLine="0"/>
              <w:jc w:val="both"/>
              <w:rPr>
                <w:rFonts w:ascii="宋体" w:hAnsi="宋体"/>
                <w:color w:val="000000"/>
                <w:sz w:val="15"/>
                <w:szCs w:val="15"/>
              </w:rPr>
            </w:pPr>
            <w:r w:rsidRPr="00803925">
              <w:rPr>
                <w:rFonts w:ascii="宋体" w:hAnsi="宋体" w:hint="eastAsia"/>
                <w:color w:val="000000"/>
                <w:sz w:val="15"/>
                <w:szCs w:val="15"/>
              </w:rPr>
              <w:t>25 g/L的50%辛硫磷乳油1000倍液或</w:t>
            </w:r>
            <w:proofErr w:type="gramStart"/>
            <w:r w:rsidRPr="00803925">
              <w:rPr>
                <w:rFonts w:ascii="宋体" w:hAnsi="宋体" w:hint="eastAsia"/>
                <w:color w:val="000000"/>
                <w:sz w:val="15"/>
                <w:szCs w:val="15"/>
              </w:rPr>
              <w:t>氯氟氰菊酯</w:t>
            </w:r>
            <w:proofErr w:type="gramEnd"/>
            <w:r w:rsidRPr="00803925">
              <w:rPr>
                <w:rFonts w:ascii="宋体" w:hAnsi="宋体" w:hint="eastAsia"/>
                <w:color w:val="000000"/>
                <w:sz w:val="15"/>
                <w:szCs w:val="15"/>
              </w:rPr>
              <w:t>1500倍～3000倍液喷雾。</w:t>
            </w:r>
          </w:p>
        </w:tc>
      </w:tr>
    </w:tbl>
    <w:p w14:paraId="2570CD57" w14:textId="2FAB8072" w:rsidR="00803925" w:rsidRPr="00803925" w:rsidRDefault="00803925" w:rsidP="00803925">
      <w:pPr>
        <w:pStyle w:val="af9"/>
        <w:numPr>
          <w:ilvl w:val="1"/>
          <w:numId w:val="41"/>
        </w:numPr>
        <w:spacing w:before="156" w:after="156"/>
      </w:pPr>
      <w:r w:rsidRPr="00803925">
        <w:rPr>
          <w:rFonts w:hint="eastAsia"/>
        </w:rPr>
        <w:t>枫香容器大苗培育标准化技术模式图</w:t>
      </w:r>
      <w:r>
        <w:rPr>
          <w:rFonts w:hint="eastAsia"/>
        </w:rPr>
        <w:t>（续）</w:t>
      </w:r>
    </w:p>
    <w:p w14:paraId="56C2A385" w14:textId="77777777" w:rsidR="00885129" w:rsidRPr="00803925" w:rsidRDefault="00885129" w:rsidP="00803925">
      <w:pPr>
        <w:pStyle w:val="af9"/>
        <w:numPr>
          <w:ilvl w:val="0"/>
          <w:numId w:val="0"/>
        </w:numPr>
        <w:spacing w:before="156" w:after="156"/>
        <w:ind w:left="420"/>
        <w:jc w:val="both"/>
      </w:pPr>
    </w:p>
    <w:p w14:paraId="5616AC94" w14:textId="77777777" w:rsidR="00885129" w:rsidRPr="00885129" w:rsidRDefault="00885129" w:rsidP="00885129">
      <w:pPr>
        <w:pStyle w:val="affffb"/>
        <w:ind w:firstLine="420"/>
      </w:pPr>
    </w:p>
    <w:p w14:paraId="53263DFB" w14:textId="1B172EEA" w:rsidR="00885129" w:rsidRPr="00885129" w:rsidRDefault="00803925" w:rsidP="00803925">
      <w:pPr>
        <w:pStyle w:val="affffb"/>
        <w:ind w:firstLineChars="0" w:firstLine="0"/>
        <w:jc w:val="center"/>
      </w:pPr>
      <w:bookmarkStart w:id="44" w:name="BookMark8"/>
      <w:bookmarkEnd w:id="43"/>
      <w:r>
        <w:drawing>
          <wp:inline distT="0" distB="0" distL="0" distR="0" wp14:anchorId="636F94B5" wp14:editId="224FE8AB">
            <wp:extent cx="1485900" cy="317500"/>
            <wp:effectExtent l="0" t="0" r="0" b="6350"/>
            <wp:docPr id="2" name="图片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5">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44"/>
    </w:p>
    <w:sectPr w:rsidR="00885129" w:rsidRPr="00885129" w:rsidSect="00885129">
      <w:pgSz w:w="16838" w:h="11906" w:orient="landscape" w:code="9"/>
      <w:pgMar w:top="567" w:right="567" w:bottom="567" w:left="567" w:header="567" w:footer="397" w:gutter="284"/>
      <w:cols w:space="425"/>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A18B7" w14:textId="77777777" w:rsidR="00341246" w:rsidRDefault="00341246" w:rsidP="00D86DB7">
      <w:r>
        <w:separator/>
      </w:r>
    </w:p>
    <w:p w14:paraId="53A2EB23" w14:textId="77777777" w:rsidR="00341246" w:rsidRDefault="00341246"/>
    <w:p w14:paraId="2C238292" w14:textId="77777777" w:rsidR="00341246" w:rsidRDefault="00341246"/>
  </w:endnote>
  <w:endnote w:type="continuationSeparator" w:id="0">
    <w:p w14:paraId="78520F4A" w14:textId="77777777" w:rsidR="00341246" w:rsidRDefault="00341246" w:rsidP="00D86DB7">
      <w:r>
        <w:continuationSeparator/>
      </w:r>
    </w:p>
    <w:p w14:paraId="7F218F2D" w14:textId="77777777" w:rsidR="00341246" w:rsidRDefault="00341246"/>
    <w:p w14:paraId="457EB6F2" w14:textId="77777777" w:rsidR="00341246" w:rsidRDefault="003412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50147" w14:textId="77777777" w:rsidR="00145D9D" w:rsidRDefault="00145D9D">
    <w:pPr>
      <w:pStyle w:val="afffb"/>
    </w:pPr>
    <w:r>
      <w:fldChar w:fldCharType="begin"/>
    </w:r>
    <w:r>
      <w:instrText>PAGE   \* MERGEFORMAT</w:instrText>
    </w:r>
    <w:r>
      <w:fldChar w:fldCharType="separate"/>
    </w:r>
    <w:r w:rsidR="00AF47C5" w:rsidRPr="00AF47C5">
      <w:rPr>
        <w:noProof/>
        <w:lang w:val="zh-CN"/>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4C4D6" w14:textId="77777777" w:rsidR="00C94DF2" w:rsidRDefault="00C94DF2">
    <w:pPr>
      <w:pStyle w:val="afff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D4DD" w14:textId="77777777" w:rsidR="00E77A03" w:rsidRPr="00324EDD" w:rsidRDefault="00E77A03" w:rsidP="00CD50A1">
    <w:pPr>
      <w:pStyle w:val="afffb"/>
      <w:ind w:right="720"/>
      <w:jc w:val="both"/>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F0C77" w14:textId="77777777" w:rsidR="000C57D6" w:rsidRDefault="000C57D6" w:rsidP="00C94DF2">
    <w:pPr>
      <w:pStyle w:val="affff8"/>
    </w:pPr>
    <w:r>
      <w:fldChar w:fldCharType="begin"/>
    </w:r>
    <w:r>
      <w:instrText>PAGE   \* MERGEFORMAT</w:instrText>
    </w:r>
    <w:r>
      <w:fldChar w:fldCharType="separate"/>
    </w:r>
    <w:r w:rsidR="00AB41D5" w:rsidRPr="00AB41D5">
      <w:rPr>
        <w:noProof/>
        <w:lang w:val="zh-CN"/>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B6E93" w14:textId="77777777" w:rsidR="00341246" w:rsidRDefault="00341246" w:rsidP="00D86DB7">
      <w:r>
        <w:separator/>
      </w:r>
    </w:p>
  </w:footnote>
  <w:footnote w:type="continuationSeparator" w:id="0">
    <w:p w14:paraId="435EF902" w14:textId="77777777" w:rsidR="00341246" w:rsidRDefault="00341246" w:rsidP="00D86DB7">
      <w:r>
        <w:continuationSeparator/>
      </w:r>
    </w:p>
    <w:p w14:paraId="2D838816" w14:textId="77777777" w:rsidR="00341246" w:rsidRDefault="00341246"/>
    <w:p w14:paraId="2A087CF9" w14:textId="77777777" w:rsidR="00341246" w:rsidRDefault="003412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2FE24" w14:textId="77777777" w:rsidR="00C94DF2" w:rsidRDefault="00C94DF2">
    <w:pPr>
      <w:pStyle w:val="afff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EEF98" w14:textId="77777777" w:rsidR="00145D9D" w:rsidRPr="00E70388" w:rsidRDefault="00145D9D" w:rsidP="00617387">
    <w:pPr>
      <w:pStyle w:val="afff9"/>
      <w:wordWrap w:val="0"/>
      <w:jc w:val="right"/>
      <w:rPr>
        <w:rFonts w:ascii="黑体" w:eastAsia="黑体" w:hAnsi="黑体"/>
      </w:rPr>
    </w:pPr>
    <w:r w:rsidRPr="00E70388">
      <w:rPr>
        <w:rFonts w:ascii="黑体" w:eastAsia="黑体" w:hAnsi="黑体"/>
      </w:rPr>
      <w:t>Q/LB.</w:t>
    </w:r>
    <w:r w:rsidRPr="00E70388">
      <w:rPr>
        <w:rFonts w:ascii="黑体" w:eastAsia="黑体" w:hAnsi="黑体" w:hint="eastAsia"/>
      </w:rPr>
      <w:t>□</w:t>
    </w:r>
    <w:r w:rsidRPr="00E70388">
      <w:rPr>
        <w:rFonts w:ascii="黑体" w:eastAsia="黑体" w:hAnsi="黑体"/>
      </w:rPr>
      <w:t>XXXXX-XXXX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9D9B0" w14:textId="77777777" w:rsidR="00145D9D" w:rsidRPr="00324EDD" w:rsidRDefault="00145D9D" w:rsidP="00E846C8">
    <w:pPr>
      <w:pStyle w:val="afff9"/>
      <w:jc w:val="both"/>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D350" w14:textId="77777777" w:rsidR="00714F58" w:rsidRPr="005F4712" w:rsidRDefault="00714F58" w:rsidP="00714F58">
    <w:pPr>
      <w:pStyle w:val="afff9"/>
      <w:jc w:val="right"/>
      <w:rPr>
        <w:lang w:val="fr-FR"/>
      </w:rPr>
    </w:pPr>
    <w:r>
      <w:fldChar w:fldCharType="begin"/>
    </w:r>
    <w:r w:rsidRPr="005F4712">
      <w:rPr>
        <w:lang w:val="fr-FR"/>
      </w:rPr>
      <w:instrText xml:space="preserve"> STYLEREF  </w:instrText>
    </w:r>
    <w:r>
      <w:instrText>标准文件</w:instrText>
    </w:r>
    <w:r w:rsidRPr="005F4712">
      <w:rPr>
        <w:lang w:val="fr-FR"/>
      </w:rPr>
      <w:instrText>_</w:instrText>
    </w:r>
    <w:r>
      <w:instrText>文件编号</w:instrText>
    </w:r>
    <w:r w:rsidRPr="005F4712">
      <w:rPr>
        <w:lang w:val="fr-FR"/>
      </w:rPr>
      <w:instrText xml:space="preserve">  \* MERGEFORMAT </w:instrText>
    </w:r>
    <w:r>
      <w:fldChar w:fldCharType="separate"/>
    </w:r>
    <w:r w:rsidR="00520ACE">
      <w:rPr>
        <w:noProof/>
        <w:lang w:val="fr-FR"/>
      </w:rPr>
      <w:t>DB XX/T XXXX—XXXX</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C6AB2" w14:textId="06C73DA7" w:rsidR="00D84FA1" w:rsidRPr="00D84FA1" w:rsidRDefault="00D84FA1" w:rsidP="00A2271D">
    <w:pPr>
      <w:pStyle w:val="afffff0"/>
    </w:pPr>
    <w:r>
      <w:fldChar w:fldCharType="begin"/>
    </w:r>
    <w:r>
      <w:instrText xml:space="preserve"> STYLEREF  标准文件_文件编号  \* MERGEFORMAT </w:instrText>
    </w:r>
    <w:r>
      <w:fldChar w:fldCharType="separate"/>
    </w:r>
    <w:r w:rsidR="00091A0A">
      <w:t>DB 3303/T XXXX</w:t>
    </w:r>
    <w:r w:rsidR="00091A0A">
      <w:t>—</w:t>
    </w:r>
    <w:r w:rsidR="00091A0A">
      <w:t>XXXX</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7933"/>
    <w:multiLevelType w:val="hybridMultilevel"/>
    <w:tmpl w:val="4DA2C4DE"/>
    <w:lvl w:ilvl="0" w:tplc="313642F2">
      <w:start w:val="1"/>
      <w:numFmt w:val="decimal"/>
      <w:pStyle w:val="a"/>
      <w:lvlText w:val="[%1]"/>
      <w:lvlJc w:val="left"/>
      <w:pPr>
        <w:tabs>
          <w:tab w:val="num" w:pos="1646"/>
        </w:tabs>
        <w:ind w:left="1646" w:hanging="648"/>
      </w:pPr>
    </w:lvl>
    <w:lvl w:ilvl="1" w:tplc="04090019" w:tentative="1">
      <w:start w:val="1"/>
      <w:numFmt w:val="lowerLetter"/>
      <w:lvlText w:val="%2)"/>
      <w:lvlJc w:val="left"/>
      <w:pPr>
        <w:tabs>
          <w:tab w:val="num" w:pos="1838"/>
        </w:tabs>
        <w:ind w:left="1838" w:hanging="420"/>
      </w:pPr>
    </w:lvl>
    <w:lvl w:ilvl="2" w:tplc="0409001B" w:tentative="1">
      <w:start w:val="1"/>
      <w:numFmt w:val="lowerRoman"/>
      <w:lvlText w:val="%3."/>
      <w:lvlJc w:val="right"/>
      <w:pPr>
        <w:tabs>
          <w:tab w:val="num" w:pos="2258"/>
        </w:tabs>
        <w:ind w:left="2258" w:hanging="420"/>
      </w:pPr>
    </w:lvl>
    <w:lvl w:ilvl="3" w:tplc="0409000F" w:tentative="1">
      <w:start w:val="1"/>
      <w:numFmt w:val="decimal"/>
      <w:lvlText w:val="%4."/>
      <w:lvlJc w:val="left"/>
      <w:pPr>
        <w:tabs>
          <w:tab w:val="num" w:pos="2678"/>
        </w:tabs>
        <w:ind w:left="2678" w:hanging="420"/>
      </w:pPr>
    </w:lvl>
    <w:lvl w:ilvl="4" w:tplc="04090019" w:tentative="1">
      <w:start w:val="1"/>
      <w:numFmt w:val="lowerLetter"/>
      <w:lvlText w:val="%5)"/>
      <w:lvlJc w:val="left"/>
      <w:pPr>
        <w:tabs>
          <w:tab w:val="num" w:pos="3098"/>
        </w:tabs>
        <w:ind w:left="3098" w:hanging="420"/>
      </w:pPr>
    </w:lvl>
    <w:lvl w:ilvl="5" w:tplc="0409001B" w:tentative="1">
      <w:start w:val="1"/>
      <w:numFmt w:val="lowerRoman"/>
      <w:lvlText w:val="%6."/>
      <w:lvlJc w:val="right"/>
      <w:pPr>
        <w:tabs>
          <w:tab w:val="num" w:pos="3518"/>
        </w:tabs>
        <w:ind w:left="3518" w:hanging="420"/>
      </w:pPr>
    </w:lvl>
    <w:lvl w:ilvl="6" w:tplc="0409000F" w:tentative="1">
      <w:start w:val="1"/>
      <w:numFmt w:val="decimal"/>
      <w:lvlText w:val="%7."/>
      <w:lvlJc w:val="left"/>
      <w:pPr>
        <w:tabs>
          <w:tab w:val="num" w:pos="3938"/>
        </w:tabs>
        <w:ind w:left="3938" w:hanging="420"/>
      </w:pPr>
    </w:lvl>
    <w:lvl w:ilvl="7" w:tplc="04090019" w:tentative="1">
      <w:start w:val="1"/>
      <w:numFmt w:val="lowerLetter"/>
      <w:lvlText w:val="%8)"/>
      <w:lvlJc w:val="left"/>
      <w:pPr>
        <w:tabs>
          <w:tab w:val="num" w:pos="4358"/>
        </w:tabs>
        <w:ind w:left="4358" w:hanging="420"/>
      </w:pPr>
    </w:lvl>
    <w:lvl w:ilvl="8" w:tplc="0409001B" w:tentative="1">
      <w:start w:val="1"/>
      <w:numFmt w:val="lowerRoman"/>
      <w:lvlText w:val="%9."/>
      <w:lvlJc w:val="right"/>
      <w:pPr>
        <w:tabs>
          <w:tab w:val="num" w:pos="4778"/>
        </w:tabs>
        <w:ind w:left="4778" w:hanging="420"/>
      </w:pPr>
    </w:lvl>
  </w:abstractNum>
  <w:abstractNum w:abstractNumId="1" w15:restartNumberingAfterBreak="0">
    <w:nsid w:val="040A15CD"/>
    <w:multiLevelType w:val="multilevel"/>
    <w:tmpl w:val="52A4F55C"/>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 w15:restartNumberingAfterBreak="0">
    <w:nsid w:val="079102AD"/>
    <w:multiLevelType w:val="multilevel"/>
    <w:tmpl w:val="C4A2230C"/>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3" w15:restartNumberingAfterBreak="0">
    <w:nsid w:val="07ED3FEA"/>
    <w:multiLevelType w:val="multilevel"/>
    <w:tmpl w:val="B484DA86"/>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A740CB50"/>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5" w15:restartNumberingAfterBreak="0">
    <w:nsid w:val="0BDC1670"/>
    <w:multiLevelType w:val="hybridMultilevel"/>
    <w:tmpl w:val="2C44B5CA"/>
    <w:lvl w:ilvl="0" w:tplc="AFA24982">
      <w:start w:val="1"/>
      <w:numFmt w:val="decimal"/>
      <w:pStyle w:val="ad"/>
      <w:lvlText w:val="[%1]"/>
      <w:lvlJc w:val="left"/>
      <w:pPr>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15:restartNumberingAfterBreak="0">
    <w:nsid w:val="0D051F45"/>
    <w:multiLevelType w:val="multilevel"/>
    <w:tmpl w:val="A3EAFB5C"/>
    <w:lvl w:ilvl="0">
      <w:start w:val="1"/>
      <w:numFmt w:val="lowerRoman"/>
      <w:pStyle w:val="ae"/>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543"/>
        </w:tabs>
        <w:ind w:left="1543" w:hanging="420"/>
      </w:pPr>
      <w:rPr>
        <w:rFonts w:hint="eastAsia"/>
      </w:rPr>
    </w:lvl>
    <w:lvl w:ilvl="2">
      <w:start w:val="1"/>
      <w:numFmt w:val="lowerRoman"/>
      <w:lvlText w:val="%3."/>
      <w:lvlJc w:val="right"/>
      <w:pPr>
        <w:tabs>
          <w:tab w:val="num" w:pos="1963"/>
        </w:tabs>
        <w:ind w:left="1963" w:hanging="420"/>
      </w:pPr>
      <w:rPr>
        <w:rFonts w:hint="eastAsia"/>
      </w:rPr>
    </w:lvl>
    <w:lvl w:ilvl="3">
      <w:start w:val="1"/>
      <w:numFmt w:val="decimal"/>
      <w:lvlText w:val="%4."/>
      <w:lvlJc w:val="left"/>
      <w:pPr>
        <w:tabs>
          <w:tab w:val="num" w:pos="2383"/>
        </w:tabs>
        <w:ind w:left="2383" w:hanging="420"/>
      </w:pPr>
      <w:rPr>
        <w:rFonts w:hint="eastAsia"/>
      </w:rPr>
    </w:lvl>
    <w:lvl w:ilvl="4">
      <w:start w:val="1"/>
      <w:numFmt w:val="lowerLetter"/>
      <w:lvlText w:val="%5)"/>
      <w:lvlJc w:val="left"/>
      <w:pPr>
        <w:tabs>
          <w:tab w:val="num" w:pos="2803"/>
        </w:tabs>
        <w:ind w:left="2803" w:hanging="420"/>
      </w:pPr>
      <w:rPr>
        <w:rFonts w:hint="eastAsia"/>
      </w:rPr>
    </w:lvl>
    <w:lvl w:ilvl="5">
      <w:start w:val="1"/>
      <w:numFmt w:val="lowerRoman"/>
      <w:lvlText w:val="%6."/>
      <w:lvlJc w:val="right"/>
      <w:pPr>
        <w:tabs>
          <w:tab w:val="num" w:pos="3223"/>
        </w:tabs>
        <w:ind w:left="3223" w:hanging="420"/>
      </w:pPr>
      <w:rPr>
        <w:rFonts w:hint="eastAsia"/>
      </w:rPr>
    </w:lvl>
    <w:lvl w:ilvl="6">
      <w:start w:val="1"/>
      <w:numFmt w:val="decimal"/>
      <w:lvlText w:val="%7."/>
      <w:lvlJc w:val="left"/>
      <w:pPr>
        <w:tabs>
          <w:tab w:val="num" w:pos="3643"/>
        </w:tabs>
        <w:ind w:left="3643" w:hanging="420"/>
      </w:pPr>
      <w:rPr>
        <w:rFonts w:hint="eastAsia"/>
      </w:rPr>
    </w:lvl>
    <w:lvl w:ilvl="7">
      <w:start w:val="1"/>
      <w:numFmt w:val="lowerLetter"/>
      <w:lvlText w:val="%8)"/>
      <w:lvlJc w:val="left"/>
      <w:pPr>
        <w:tabs>
          <w:tab w:val="num" w:pos="4063"/>
        </w:tabs>
        <w:ind w:left="4063" w:hanging="420"/>
      </w:pPr>
      <w:rPr>
        <w:rFonts w:hint="eastAsia"/>
      </w:rPr>
    </w:lvl>
    <w:lvl w:ilvl="8">
      <w:start w:val="1"/>
      <w:numFmt w:val="lowerRoman"/>
      <w:lvlText w:val="%9."/>
      <w:lvlJc w:val="right"/>
      <w:pPr>
        <w:tabs>
          <w:tab w:val="num" w:pos="4483"/>
        </w:tabs>
        <w:ind w:left="4483" w:hanging="420"/>
      </w:pPr>
      <w:rPr>
        <w:rFonts w:hint="eastAsia"/>
      </w:rPr>
    </w:lvl>
  </w:abstractNum>
  <w:abstractNum w:abstractNumId="7" w15:restartNumberingAfterBreak="0">
    <w:nsid w:val="1AD20F90"/>
    <w:multiLevelType w:val="hybridMultilevel"/>
    <w:tmpl w:val="C79AE328"/>
    <w:lvl w:ilvl="0" w:tplc="2DF45D80">
      <w:start w:val="1"/>
      <w:numFmt w:val="none"/>
      <w:lvlRestart w:val="0"/>
      <w:pStyle w:val="af"/>
      <w:lvlText w:val="%1注："/>
      <w:lvlJc w:val="left"/>
      <w:pPr>
        <w:tabs>
          <w:tab w:val="num" w:pos="845"/>
        </w:tabs>
        <w:ind w:left="-102" w:firstLine="419"/>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15:restartNumberingAfterBreak="0">
    <w:nsid w:val="1AF15012"/>
    <w:multiLevelType w:val="multilevel"/>
    <w:tmpl w:val="34F28470"/>
    <w:lvl w:ilvl="0">
      <w:start w:val="1"/>
      <w:numFmt w:val="upperLetter"/>
      <w:lvlRestart w:val="0"/>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9" w15:restartNumberingAfterBreak="0">
    <w:nsid w:val="1EAA1992"/>
    <w:multiLevelType w:val="multilevel"/>
    <w:tmpl w:val="98F0999E"/>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num" w:pos="4791"/>
        </w:tabs>
        <w:ind w:left="4791" w:hanging="1418"/>
      </w:pPr>
    </w:lvl>
    <w:lvl w:ilvl="8">
      <w:start w:val="1"/>
      <w:numFmt w:val="decimal"/>
      <w:lvlText w:val="%1.%2.%3.%4.%5.%6.%7.%8.%9"/>
      <w:lvlJc w:val="left"/>
      <w:pPr>
        <w:tabs>
          <w:tab w:val="num" w:pos="5499"/>
        </w:tabs>
        <w:ind w:left="5499" w:hanging="1700"/>
      </w:pPr>
    </w:lvl>
  </w:abstractNum>
  <w:abstractNum w:abstractNumId="10" w15:restartNumberingAfterBreak="0">
    <w:nsid w:val="2C5917C3"/>
    <w:multiLevelType w:val="multilevel"/>
    <w:tmpl w:val="439C2298"/>
    <w:lvl w:ilvl="0">
      <w:start w:val="1"/>
      <w:numFmt w:val="none"/>
      <w:pStyle w:val="af2"/>
      <w:lvlText w:val="%1——"/>
      <w:lvlJc w:val="left"/>
      <w:pPr>
        <w:tabs>
          <w:tab w:val="num"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1" w15:restartNumberingAfterBreak="0">
    <w:nsid w:val="32F04FB2"/>
    <w:multiLevelType w:val="multilevel"/>
    <w:tmpl w:val="E0720D8A"/>
    <w:lvl w:ilvl="0">
      <w:start w:val="1"/>
      <w:numFmt w:val="lowerLetter"/>
      <w:pStyle w:val="af4"/>
      <w:lvlText w:val="%1"/>
      <w:lvlJc w:val="left"/>
      <w:pPr>
        <w:tabs>
          <w:tab w:val="num"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15:restartNumberingAfterBreak="0">
    <w:nsid w:val="387E74DB"/>
    <w:multiLevelType w:val="multilevel"/>
    <w:tmpl w:val="1116DD98"/>
    <w:lvl w:ilvl="0">
      <w:start w:val="1"/>
      <w:numFmt w:val="none"/>
      <w:lvlText w:val="%1注："/>
      <w:lvlJc w:val="left"/>
      <w:pPr>
        <w:ind w:left="839" w:hanging="419"/>
      </w:pPr>
      <w:rPr>
        <w:rFonts w:ascii="黑体" w:eastAsia="黑体"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13" w15:restartNumberingAfterBreak="0">
    <w:nsid w:val="44C50F90"/>
    <w:multiLevelType w:val="multilevel"/>
    <w:tmpl w:val="49384440"/>
    <w:lvl w:ilvl="0">
      <w:start w:val="1"/>
      <w:numFmt w:val="lowerLetter"/>
      <w:pStyle w:val="af5"/>
      <w:lvlText w:val="%1)"/>
      <w:lvlJc w:val="left"/>
      <w:pPr>
        <w:tabs>
          <w:tab w:val="num" w:pos="851"/>
        </w:tabs>
        <w:ind w:left="851" w:hanging="426"/>
      </w:pPr>
      <w:rPr>
        <w:rFonts w:ascii="宋体" w:eastAsia="宋体" w:hAnsi="Times New Roman" w:hint="eastAsia"/>
        <w:sz w:val="21"/>
      </w:rPr>
    </w:lvl>
    <w:lvl w:ilvl="1">
      <w:start w:val="1"/>
      <w:numFmt w:val="decimal"/>
      <w:pStyle w:val="af6"/>
      <w:lvlText w:val="%2)"/>
      <w:lvlJc w:val="left"/>
      <w:pPr>
        <w:tabs>
          <w:tab w:val="num"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4" w15:restartNumberingAfterBreak="0">
    <w:nsid w:val="48802D1C"/>
    <w:multiLevelType w:val="multilevel"/>
    <w:tmpl w:val="A762E208"/>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 w15:restartNumberingAfterBreak="0">
    <w:nsid w:val="493D6C95"/>
    <w:multiLevelType w:val="multilevel"/>
    <w:tmpl w:val="1A9883E6"/>
    <w:lvl w:ilvl="0">
      <w:start w:val="1"/>
      <w:numFmt w:val="bullet"/>
      <w:lvlText w:val=""/>
      <w:lvlJc w:val="left"/>
      <w:pPr>
        <w:ind w:left="851" w:firstLine="0"/>
      </w:pPr>
      <w:rPr>
        <w:rFonts w:ascii="Wingdings" w:hAnsi="Wingdings" w:hint="default"/>
        <w:b w:val="0"/>
        <w:i w:val="0"/>
        <w:caps w:val="0"/>
        <w:strike w:val="0"/>
        <w:dstrike w:val="0"/>
        <w:vanish w:val="0"/>
        <w:sz w:val="13"/>
        <w:vertAlign w:val="baseline"/>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6" w15:restartNumberingAfterBreak="0">
    <w:nsid w:val="4B6C2890"/>
    <w:multiLevelType w:val="multilevel"/>
    <w:tmpl w:val="6BF4F0B8"/>
    <w:lvl w:ilvl="0">
      <w:start w:val="1"/>
      <w:numFmt w:val="none"/>
      <w:suff w:val="nothing"/>
      <w:lvlText w:val="%1示例："/>
      <w:lvlJc w:val="left"/>
      <w:pPr>
        <w:ind w:left="0" w:firstLine="420"/>
      </w:pPr>
      <w:rPr>
        <w:rFonts w:ascii="黑体" w:eastAsia="黑体" w:hint="eastAsia"/>
        <w:b w:val="0"/>
        <w:i w:val="0"/>
        <w:sz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17" w15:restartNumberingAfterBreak="0">
    <w:nsid w:val="4B733A5F"/>
    <w:multiLevelType w:val="multilevel"/>
    <w:tmpl w:val="D44879C8"/>
    <w:lvl w:ilvl="0">
      <w:start w:val="1"/>
      <w:numFmt w:val="decimal"/>
      <w:lvlRestart w:val="0"/>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18" w15:restartNumberingAfterBreak="0">
    <w:nsid w:val="4E5D0534"/>
    <w:multiLevelType w:val="multilevel"/>
    <w:tmpl w:val="44863046"/>
    <w:lvl w:ilvl="0">
      <w:start w:val="1"/>
      <w:numFmt w:val="decimal"/>
      <w:lvlRestart w:val="0"/>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19" w15:restartNumberingAfterBreak="0">
    <w:nsid w:val="50076EDF"/>
    <w:multiLevelType w:val="hybridMultilevel"/>
    <w:tmpl w:val="907C5644"/>
    <w:lvl w:ilvl="0" w:tplc="C2C0D242">
      <w:start w:val="1"/>
      <w:numFmt w:val="decimal"/>
      <w:lvlText w:val="表%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4632751"/>
    <w:multiLevelType w:val="multilevel"/>
    <w:tmpl w:val="8E9217A8"/>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num" w:pos="5982"/>
        </w:tabs>
        <w:ind w:left="5982" w:hanging="1418"/>
      </w:pPr>
    </w:lvl>
    <w:lvl w:ilvl="8">
      <w:start w:val="1"/>
      <w:numFmt w:val="decimal"/>
      <w:lvlText w:val="%1.%2.%3.%4.%5.%6.%7.%8.%9"/>
      <w:lvlJc w:val="left"/>
      <w:pPr>
        <w:tabs>
          <w:tab w:val="num" w:pos="6690"/>
        </w:tabs>
        <w:ind w:left="6690" w:hanging="1700"/>
      </w:pPr>
    </w:lvl>
  </w:abstractNum>
  <w:abstractNum w:abstractNumId="21" w15:restartNumberingAfterBreak="0">
    <w:nsid w:val="557C2AF5"/>
    <w:multiLevelType w:val="multilevel"/>
    <w:tmpl w:val="A9F832E0"/>
    <w:lvl w:ilvl="0">
      <w:start w:val="1"/>
      <w:numFmt w:val="decimal"/>
      <w:lvlRestart w:val="0"/>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22" w15:restartNumberingAfterBreak="0">
    <w:nsid w:val="5603797C"/>
    <w:multiLevelType w:val="multilevel"/>
    <w:tmpl w:val="E9BA3494"/>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15:restartNumberingAfterBreak="0">
    <w:nsid w:val="564D2089"/>
    <w:multiLevelType w:val="hybridMultilevel"/>
    <w:tmpl w:val="048016DE"/>
    <w:lvl w:ilvl="0" w:tplc="9878D09C">
      <w:start w:val="1"/>
      <w:numFmt w:val="none"/>
      <w:lvlRestart w:val="0"/>
      <w:pStyle w:val="aff0"/>
      <w:lvlText w:val="%1注"/>
      <w:lvlJc w:val="left"/>
      <w:pPr>
        <w:tabs>
          <w:tab w:val="num" w:pos="760"/>
        </w:tabs>
        <w:ind w:left="760" w:hanging="284"/>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15:restartNumberingAfterBreak="0">
    <w:nsid w:val="644622F9"/>
    <w:multiLevelType w:val="multilevel"/>
    <w:tmpl w:val="F5E62372"/>
    <w:lvl w:ilvl="0">
      <w:start w:val="1"/>
      <w:numFmt w:val="upperRoman"/>
      <w:pStyle w:val="aff1"/>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310"/>
        </w:tabs>
        <w:ind w:left="1310" w:hanging="420"/>
      </w:pPr>
      <w:rPr>
        <w:rFonts w:hint="eastAsia"/>
      </w:rPr>
    </w:lvl>
    <w:lvl w:ilvl="2">
      <w:start w:val="1"/>
      <w:numFmt w:val="lowerRoman"/>
      <w:lvlText w:val="%3."/>
      <w:lvlJc w:val="right"/>
      <w:pPr>
        <w:tabs>
          <w:tab w:val="num" w:pos="1730"/>
        </w:tabs>
        <w:ind w:left="1730" w:hanging="420"/>
      </w:pPr>
      <w:rPr>
        <w:rFonts w:hint="eastAsia"/>
      </w:rPr>
    </w:lvl>
    <w:lvl w:ilvl="3">
      <w:start w:val="1"/>
      <w:numFmt w:val="decimal"/>
      <w:lvlText w:val="%4."/>
      <w:lvlJc w:val="left"/>
      <w:pPr>
        <w:tabs>
          <w:tab w:val="num" w:pos="2150"/>
        </w:tabs>
        <w:ind w:left="2150" w:hanging="420"/>
      </w:pPr>
      <w:rPr>
        <w:rFonts w:hint="eastAsia"/>
      </w:rPr>
    </w:lvl>
    <w:lvl w:ilvl="4">
      <w:start w:val="1"/>
      <w:numFmt w:val="lowerLetter"/>
      <w:lvlText w:val="%5)"/>
      <w:lvlJc w:val="left"/>
      <w:pPr>
        <w:tabs>
          <w:tab w:val="num" w:pos="2570"/>
        </w:tabs>
        <w:ind w:left="2570" w:hanging="420"/>
      </w:pPr>
      <w:rPr>
        <w:rFonts w:hint="eastAsia"/>
      </w:rPr>
    </w:lvl>
    <w:lvl w:ilvl="5">
      <w:start w:val="1"/>
      <w:numFmt w:val="lowerRoman"/>
      <w:lvlText w:val="%6."/>
      <w:lvlJc w:val="right"/>
      <w:pPr>
        <w:tabs>
          <w:tab w:val="num" w:pos="2990"/>
        </w:tabs>
        <w:ind w:left="2990" w:hanging="420"/>
      </w:pPr>
      <w:rPr>
        <w:rFonts w:hint="eastAsia"/>
      </w:rPr>
    </w:lvl>
    <w:lvl w:ilvl="6">
      <w:start w:val="1"/>
      <w:numFmt w:val="decimal"/>
      <w:lvlText w:val="%7."/>
      <w:lvlJc w:val="left"/>
      <w:pPr>
        <w:tabs>
          <w:tab w:val="num" w:pos="3410"/>
        </w:tabs>
        <w:ind w:left="3410" w:hanging="420"/>
      </w:pPr>
      <w:rPr>
        <w:rFonts w:hint="eastAsia"/>
      </w:rPr>
    </w:lvl>
    <w:lvl w:ilvl="7">
      <w:start w:val="1"/>
      <w:numFmt w:val="lowerLetter"/>
      <w:lvlText w:val="%8)"/>
      <w:lvlJc w:val="left"/>
      <w:pPr>
        <w:tabs>
          <w:tab w:val="num" w:pos="3830"/>
        </w:tabs>
        <w:ind w:left="3830" w:hanging="420"/>
      </w:pPr>
      <w:rPr>
        <w:rFonts w:hint="eastAsia"/>
      </w:rPr>
    </w:lvl>
    <w:lvl w:ilvl="8">
      <w:start w:val="1"/>
      <w:numFmt w:val="lowerRoman"/>
      <w:lvlText w:val="%9."/>
      <w:lvlJc w:val="right"/>
      <w:pPr>
        <w:tabs>
          <w:tab w:val="num" w:pos="4250"/>
        </w:tabs>
        <w:ind w:left="4250" w:hanging="420"/>
      </w:pPr>
      <w:rPr>
        <w:rFonts w:hint="eastAsia"/>
      </w:rPr>
    </w:lvl>
  </w:abstractNum>
  <w:abstractNum w:abstractNumId="25" w15:restartNumberingAfterBreak="0">
    <w:nsid w:val="646260FA"/>
    <w:multiLevelType w:val="multilevel"/>
    <w:tmpl w:val="31B2E04E"/>
    <w:lvl w:ilvl="0">
      <w:start w:val="1"/>
      <w:numFmt w:val="decimal"/>
      <w:lvlRestart w:val="0"/>
      <w:pStyle w:val="aff2"/>
      <w:suff w:val="nothing"/>
      <w:lvlText w:val="表%1　"/>
      <w:lvlJc w:val="left"/>
      <w:pPr>
        <w:ind w:left="0" w:firstLine="0"/>
      </w:pPr>
    </w:lvl>
    <w:lvl w:ilvl="1">
      <w:start w:val="1"/>
      <w:numFmt w:val="decimal"/>
      <w:lvlText w:val="%1.%2"/>
      <w:lvlJc w:val="left"/>
      <w:pPr>
        <w:tabs>
          <w:tab w:val="num" w:pos="992"/>
        </w:tabs>
        <w:ind w:left="992" w:hanging="567"/>
      </w:pPr>
    </w:lvl>
    <w:lvl w:ilvl="2">
      <w:start w:val="1"/>
      <w:numFmt w:val="decimal"/>
      <w:lvlText w:val="%1.%2.%3"/>
      <w:lvlJc w:val="left"/>
      <w:pPr>
        <w:tabs>
          <w:tab w:val="num" w:pos="1417"/>
        </w:tabs>
        <w:ind w:left="1417"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6" w15:restartNumberingAfterBreak="0">
    <w:nsid w:val="654A26C9"/>
    <w:multiLevelType w:val="multilevel"/>
    <w:tmpl w:val="2B721316"/>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7" w15:restartNumberingAfterBreak="0">
    <w:nsid w:val="657D3FBC"/>
    <w:multiLevelType w:val="multilevel"/>
    <w:tmpl w:val="D78CB1D2"/>
    <w:lvl w:ilvl="0">
      <w:start w:val="1"/>
      <w:numFmt w:val="upperLetter"/>
      <w:lvlRestart w:val="0"/>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8" w15:restartNumberingAfterBreak="0">
    <w:nsid w:val="69506ABF"/>
    <w:multiLevelType w:val="multilevel"/>
    <w:tmpl w:val="69B80E64"/>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9" w15:restartNumberingAfterBreak="0">
    <w:nsid w:val="6CA41985"/>
    <w:multiLevelType w:val="hybridMultilevel"/>
    <w:tmpl w:val="2B6C5B98"/>
    <w:lvl w:ilvl="0" w:tplc="621C3562">
      <w:start w:val="1"/>
      <w:numFmt w:val="decimal"/>
      <w:pStyle w:val="aff9"/>
      <w:lvlText w:val="%1)"/>
      <w:lvlJc w:val="left"/>
      <w:pPr>
        <w:tabs>
          <w:tab w:val="num" w:pos="823"/>
        </w:tabs>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15:restartNumberingAfterBreak="0">
    <w:nsid w:val="6CE42AC1"/>
    <w:multiLevelType w:val="hybridMultilevel"/>
    <w:tmpl w:val="77E86B10"/>
    <w:lvl w:ilvl="0" w:tplc="C0B8CA6E">
      <w:start w:val="1"/>
      <w:numFmt w:val="lowerLetter"/>
      <w:pStyle w:val="affa"/>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CEA2025"/>
    <w:multiLevelType w:val="multilevel"/>
    <w:tmpl w:val="81169576"/>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2" w15:restartNumberingAfterBreak="0">
    <w:nsid w:val="6DBF04F4"/>
    <w:multiLevelType w:val="multilevel"/>
    <w:tmpl w:val="F3A22F6C"/>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33" w15:restartNumberingAfterBreak="0">
    <w:nsid w:val="6DF35F19"/>
    <w:multiLevelType w:val="multilevel"/>
    <w:tmpl w:val="31ACFC82"/>
    <w:lvl w:ilvl="0">
      <w:start w:val="1"/>
      <w:numFmt w:val="decimal"/>
      <w:lvlRestart w:val="0"/>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34" w15:restartNumberingAfterBreak="0">
    <w:nsid w:val="76933334"/>
    <w:multiLevelType w:val="hybridMultilevel"/>
    <w:tmpl w:val="92A665E8"/>
    <w:lvl w:ilvl="0" w:tplc="11600844">
      <w:start w:val="1"/>
      <w:numFmt w:val="none"/>
      <w:lvlRestart w:val="0"/>
      <w:pStyle w:val="afff4"/>
      <w:lvlText w:val="%1——"/>
      <w:lvlJc w:val="left"/>
      <w:pPr>
        <w:tabs>
          <w:tab w:val="num" w:pos="330"/>
        </w:tabs>
        <w:ind w:left="948" w:hanging="420"/>
      </w:pPr>
    </w:lvl>
    <w:lvl w:ilvl="1" w:tplc="4F444476" w:tentative="1">
      <w:start w:val="1"/>
      <w:numFmt w:val="lowerLetter"/>
      <w:lvlText w:val="%2)"/>
      <w:lvlJc w:val="left"/>
      <w:pPr>
        <w:tabs>
          <w:tab w:val="num" w:pos="840"/>
        </w:tabs>
        <w:ind w:left="840" w:hanging="420"/>
      </w:pPr>
    </w:lvl>
    <w:lvl w:ilvl="2" w:tplc="D6C24CA6" w:tentative="1">
      <w:start w:val="1"/>
      <w:numFmt w:val="lowerRoman"/>
      <w:lvlText w:val="%3."/>
      <w:lvlJc w:val="right"/>
      <w:pPr>
        <w:tabs>
          <w:tab w:val="num" w:pos="1260"/>
        </w:tabs>
        <w:ind w:left="1260" w:hanging="420"/>
      </w:pPr>
    </w:lvl>
    <w:lvl w:ilvl="3" w:tplc="F6A6C12C" w:tentative="1">
      <w:start w:val="1"/>
      <w:numFmt w:val="decimal"/>
      <w:lvlText w:val="%4."/>
      <w:lvlJc w:val="left"/>
      <w:pPr>
        <w:tabs>
          <w:tab w:val="num" w:pos="1680"/>
        </w:tabs>
        <w:ind w:left="1680" w:hanging="420"/>
      </w:pPr>
    </w:lvl>
    <w:lvl w:ilvl="4" w:tplc="29C01676" w:tentative="1">
      <w:start w:val="1"/>
      <w:numFmt w:val="lowerLetter"/>
      <w:lvlText w:val="%5)"/>
      <w:lvlJc w:val="left"/>
      <w:pPr>
        <w:tabs>
          <w:tab w:val="num" w:pos="2100"/>
        </w:tabs>
        <w:ind w:left="2100" w:hanging="420"/>
      </w:pPr>
    </w:lvl>
    <w:lvl w:ilvl="5" w:tplc="F230A71E" w:tentative="1">
      <w:start w:val="1"/>
      <w:numFmt w:val="lowerRoman"/>
      <w:lvlText w:val="%6."/>
      <w:lvlJc w:val="right"/>
      <w:pPr>
        <w:tabs>
          <w:tab w:val="num" w:pos="2520"/>
        </w:tabs>
        <w:ind w:left="2520" w:hanging="420"/>
      </w:pPr>
    </w:lvl>
    <w:lvl w:ilvl="6" w:tplc="BBF66B4A" w:tentative="1">
      <w:start w:val="1"/>
      <w:numFmt w:val="decimal"/>
      <w:lvlText w:val="%7."/>
      <w:lvlJc w:val="left"/>
      <w:pPr>
        <w:tabs>
          <w:tab w:val="num" w:pos="2940"/>
        </w:tabs>
        <w:ind w:left="2940" w:hanging="420"/>
      </w:pPr>
    </w:lvl>
    <w:lvl w:ilvl="7" w:tplc="7D9A10D8" w:tentative="1">
      <w:start w:val="1"/>
      <w:numFmt w:val="lowerLetter"/>
      <w:lvlText w:val="%8)"/>
      <w:lvlJc w:val="left"/>
      <w:pPr>
        <w:tabs>
          <w:tab w:val="num" w:pos="3360"/>
        </w:tabs>
        <w:ind w:left="3360" w:hanging="420"/>
      </w:pPr>
    </w:lvl>
    <w:lvl w:ilvl="8" w:tplc="7A08F11C" w:tentative="1">
      <w:start w:val="1"/>
      <w:numFmt w:val="lowerRoman"/>
      <w:lvlText w:val="%9."/>
      <w:lvlJc w:val="right"/>
      <w:pPr>
        <w:tabs>
          <w:tab w:val="num" w:pos="3780"/>
        </w:tabs>
        <w:ind w:left="3780" w:hanging="420"/>
      </w:pPr>
    </w:lvl>
  </w:abstractNum>
  <w:num w:numId="1">
    <w:abstractNumId w:val="0"/>
  </w:num>
  <w:num w:numId="2">
    <w:abstractNumId w:val="31"/>
  </w:num>
  <w:num w:numId="3">
    <w:abstractNumId w:val="5"/>
  </w:num>
  <w:num w:numId="4">
    <w:abstractNumId w:val="8"/>
  </w:num>
  <w:num w:numId="5">
    <w:abstractNumId w:val="27"/>
  </w:num>
  <w:num w:numId="6">
    <w:abstractNumId w:val="9"/>
  </w:num>
  <w:num w:numId="7">
    <w:abstractNumId w:val="20"/>
  </w:num>
  <w:num w:numId="8">
    <w:abstractNumId w:val="7"/>
  </w:num>
  <w:num w:numId="9">
    <w:abstractNumId w:val="23"/>
  </w:num>
  <w:num w:numId="10">
    <w:abstractNumId w:val="25"/>
  </w:num>
  <w:num w:numId="11">
    <w:abstractNumId w:val="21"/>
  </w:num>
  <w:num w:numId="12">
    <w:abstractNumId w:val="33"/>
  </w:num>
  <w:num w:numId="13">
    <w:abstractNumId w:val="18"/>
  </w:num>
  <w:num w:numId="14">
    <w:abstractNumId w:val="34"/>
  </w:num>
  <w:num w:numId="15">
    <w:abstractNumId w:val="1"/>
  </w:num>
  <w:num w:numId="16">
    <w:abstractNumId w:val="24"/>
  </w:num>
  <w:num w:numId="17">
    <w:abstractNumId w:val="6"/>
  </w:num>
  <w:num w:numId="18">
    <w:abstractNumId w:val="14"/>
  </w:num>
  <w:num w:numId="19">
    <w:abstractNumId w:val="19"/>
  </w:num>
  <w:num w:numId="20">
    <w:abstractNumId w:val="29"/>
  </w:num>
  <w:num w:numId="21">
    <w:abstractNumId w:val="30"/>
  </w:num>
  <w:num w:numId="22">
    <w:abstractNumId w:val="11"/>
  </w:num>
  <w:num w:numId="23">
    <w:abstractNumId w:val="13"/>
  </w:num>
  <w:num w:numId="24">
    <w:abstractNumId w:val="32"/>
  </w:num>
  <w:num w:numId="25">
    <w:abstractNumId w:val="2"/>
  </w:num>
  <w:num w:numId="26">
    <w:abstractNumId w:val="4"/>
  </w:num>
  <w:num w:numId="27">
    <w:abstractNumId w:val="17"/>
  </w:num>
  <w:num w:numId="28">
    <w:abstractNumId w:val="15"/>
  </w:num>
  <w:num w:numId="29">
    <w:abstractNumId w:val="28"/>
  </w:num>
  <w:num w:numId="30">
    <w:abstractNumId w:val="10"/>
  </w:num>
  <w:num w:numId="31">
    <w:abstractNumId w:val="26"/>
  </w:num>
  <w:num w:numId="32">
    <w:abstractNumId w:val="22"/>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3"/>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num>
  <w:num w:numId="40">
    <w:abstractNumId w:val="16"/>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clean"/>
  <w:attachedTemplate r:id="rId1"/>
  <w:stylePaneSortMethod w:val="0000"/>
  <w:documentProtection w:edit="forms"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ACE"/>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7B64"/>
    <w:rsid w:val="00080A1C"/>
    <w:rsid w:val="00082317"/>
    <w:rsid w:val="00083D2C"/>
    <w:rsid w:val="00086AA1"/>
    <w:rsid w:val="00087A77"/>
    <w:rsid w:val="00090CA6"/>
    <w:rsid w:val="00091A0A"/>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C9E"/>
    <w:rsid w:val="000E6FD7"/>
    <w:rsid w:val="000F06E1"/>
    <w:rsid w:val="000F0E3C"/>
    <w:rsid w:val="000F19D5"/>
    <w:rsid w:val="000F4AEA"/>
    <w:rsid w:val="000F633F"/>
    <w:rsid w:val="000F67E9"/>
    <w:rsid w:val="00104926"/>
    <w:rsid w:val="00113B1E"/>
    <w:rsid w:val="0011711C"/>
    <w:rsid w:val="0012059C"/>
    <w:rsid w:val="00124E4F"/>
    <w:rsid w:val="001260B7"/>
    <w:rsid w:val="001265CB"/>
    <w:rsid w:val="001321C6"/>
    <w:rsid w:val="001325C4"/>
    <w:rsid w:val="00133010"/>
    <w:rsid w:val="001338EE"/>
    <w:rsid w:val="00133AAE"/>
    <w:rsid w:val="00135323"/>
    <w:rsid w:val="001356C4"/>
    <w:rsid w:val="00141114"/>
    <w:rsid w:val="00142969"/>
    <w:rsid w:val="001446C2"/>
    <w:rsid w:val="001457E7"/>
    <w:rsid w:val="00145D9D"/>
    <w:rsid w:val="00146388"/>
    <w:rsid w:val="001529E5"/>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13C4"/>
    <w:rsid w:val="0019348F"/>
    <w:rsid w:val="00193A07"/>
    <w:rsid w:val="00194C95"/>
    <w:rsid w:val="00195C34"/>
    <w:rsid w:val="00196EF5"/>
    <w:rsid w:val="001A1A53"/>
    <w:rsid w:val="001A234A"/>
    <w:rsid w:val="001A4CF3"/>
    <w:rsid w:val="001B06E8"/>
    <w:rsid w:val="001B44E7"/>
    <w:rsid w:val="001B71D0"/>
    <w:rsid w:val="001B71EE"/>
    <w:rsid w:val="001C04A8"/>
    <w:rsid w:val="001C2C03"/>
    <w:rsid w:val="001C42F7"/>
    <w:rsid w:val="001C49E5"/>
    <w:rsid w:val="001C680C"/>
    <w:rsid w:val="001C6D27"/>
    <w:rsid w:val="001C7FEA"/>
    <w:rsid w:val="001D0499"/>
    <w:rsid w:val="001D0BBE"/>
    <w:rsid w:val="001D0ED4"/>
    <w:rsid w:val="001D212F"/>
    <w:rsid w:val="001D29D7"/>
    <w:rsid w:val="001D2DE7"/>
    <w:rsid w:val="001D411C"/>
    <w:rsid w:val="001D65C5"/>
    <w:rsid w:val="001E1B6A"/>
    <w:rsid w:val="001E2484"/>
    <w:rsid w:val="001E3CC4"/>
    <w:rsid w:val="001E4882"/>
    <w:rsid w:val="001E73AB"/>
    <w:rsid w:val="001F092D"/>
    <w:rsid w:val="001F143A"/>
    <w:rsid w:val="001F1605"/>
    <w:rsid w:val="001F2508"/>
    <w:rsid w:val="001F4816"/>
    <w:rsid w:val="001F4EE9"/>
    <w:rsid w:val="001F69B4"/>
    <w:rsid w:val="001F77C7"/>
    <w:rsid w:val="00200183"/>
    <w:rsid w:val="00200333"/>
    <w:rsid w:val="0020107D"/>
    <w:rsid w:val="00202AA4"/>
    <w:rsid w:val="002031F7"/>
    <w:rsid w:val="002040E6"/>
    <w:rsid w:val="0020527B"/>
    <w:rsid w:val="00205F2C"/>
    <w:rsid w:val="00210B15"/>
    <w:rsid w:val="002142EA"/>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1E1C"/>
    <w:rsid w:val="002C3F07"/>
    <w:rsid w:val="002C5278"/>
    <w:rsid w:val="002C7EBB"/>
    <w:rsid w:val="002D06C1"/>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3B85"/>
    <w:rsid w:val="00317988"/>
    <w:rsid w:val="003221B4"/>
    <w:rsid w:val="0032258D"/>
    <w:rsid w:val="00322E62"/>
    <w:rsid w:val="00324D13"/>
    <w:rsid w:val="00324D2A"/>
    <w:rsid w:val="00324EDD"/>
    <w:rsid w:val="003331E4"/>
    <w:rsid w:val="00336C64"/>
    <w:rsid w:val="00337162"/>
    <w:rsid w:val="00341246"/>
    <w:rsid w:val="0034194F"/>
    <w:rsid w:val="00344605"/>
    <w:rsid w:val="003474AA"/>
    <w:rsid w:val="00350D1D"/>
    <w:rsid w:val="00352C83"/>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5700"/>
    <w:rsid w:val="003974EB"/>
    <w:rsid w:val="00397CC5"/>
    <w:rsid w:val="003A1582"/>
    <w:rsid w:val="003A4077"/>
    <w:rsid w:val="003B09AD"/>
    <w:rsid w:val="003B1F18"/>
    <w:rsid w:val="003B5BF0"/>
    <w:rsid w:val="003B60BF"/>
    <w:rsid w:val="003B6BE3"/>
    <w:rsid w:val="003C010C"/>
    <w:rsid w:val="003C0A6C"/>
    <w:rsid w:val="003C14F8"/>
    <w:rsid w:val="003C5A43"/>
    <w:rsid w:val="003D0519"/>
    <w:rsid w:val="003D0FF6"/>
    <w:rsid w:val="003D262C"/>
    <w:rsid w:val="003D6D61"/>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D39"/>
    <w:rsid w:val="0041477A"/>
    <w:rsid w:val="004167A3"/>
    <w:rsid w:val="00432DAA"/>
    <w:rsid w:val="00434305"/>
    <w:rsid w:val="00435DF7"/>
    <w:rsid w:val="0044083F"/>
    <w:rsid w:val="00441AE7"/>
    <w:rsid w:val="00445574"/>
    <w:rsid w:val="004467FB"/>
    <w:rsid w:val="00452D6B"/>
    <w:rsid w:val="00454484"/>
    <w:rsid w:val="0045517B"/>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A12DF"/>
    <w:rsid w:val="004A17E6"/>
    <w:rsid w:val="004A1BA8"/>
    <w:rsid w:val="004A4B57"/>
    <w:rsid w:val="004A63FA"/>
    <w:rsid w:val="004B0272"/>
    <w:rsid w:val="004B2701"/>
    <w:rsid w:val="004B2E1B"/>
    <w:rsid w:val="004B3AA8"/>
    <w:rsid w:val="004B3E93"/>
    <w:rsid w:val="004C1FBC"/>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2B06"/>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0ACE"/>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61475"/>
    <w:rsid w:val="0056487B"/>
    <w:rsid w:val="00564FB9"/>
    <w:rsid w:val="00573D9E"/>
    <w:rsid w:val="005801E3"/>
    <w:rsid w:val="00581802"/>
    <w:rsid w:val="005836A8"/>
    <w:rsid w:val="0058409C"/>
    <w:rsid w:val="00584262"/>
    <w:rsid w:val="00586630"/>
    <w:rsid w:val="00587ADD"/>
    <w:rsid w:val="00591E27"/>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E2335"/>
    <w:rsid w:val="005E34CA"/>
    <w:rsid w:val="005E3C18"/>
    <w:rsid w:val="005E6812"/>
    <w:rsid w:val="005E7881"/>
    <w:rsid w:val="005E78E0"/>
    <w:rsid w:val="005F0D9C"/>
    <w:rsid w:val="005F284E"/>
    <w:rsid w:val="005F4712"/>
    <w:rsid w:val="006015CE"/>
    <w:rsid w:val="00604784"/>
    <w:rsid w:val="00606419"/>
    <w:rsid w:val="00607A41"/>
    <w:rsid w:val="00607D29"/>
    <w:rsid w:val="00612952"/>
    <w:rsid w:val="00614CC1"/>
    <w:rsid w:val="00615A9D"/>
    <w:rsid w:val="00617387"/>
    <w:rsid w:val="006205D6"/>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5D22"/>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16C4"/>
    <w:rsid w:val="006D3E96"/>
    <w:rsid w:val="006D4515"/>
    <w:rsid w:val="006D4BB1"/>
    <w:rsid w:val="006D6593"/>
    <w:rsid w:val="006E23EA"/>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879"/>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DA4"/>
    <w:rsid w:val="00776599"/>
    <w:rsid w:val="00777FB6"/>
    <w:rsid w:val="0078114B"/>
    <w:rsid w:val="00781DD2"/>
    <w:rsid w:val="00783ECF"/>
    <w:rsid w:val="0078413A"/>
    <w:rsid w:val="007959E8"/>
    <w:rsid w:val="00795E9C"/>
    <w:rsid w:val="007A0521"/>
    <w:rsid w:val="007A2E12"/>
    <w:rsid w:val="007A3475"/>
    <w:rsid w:val="007A41C8"/>
    <w:rsid w:val="007A54CE"/>
    <w:rsid w:val="007A6FD9"/>
    <w:rsid w:val="007A7FFA"/>
    <w:rsid w:val="007B04EB"/>
    <w:rsid w:val="007B0D4F"/>
    <w:rsid w:val="007B5A3D"/>
    <w:rsid w:val="007B5B95"/>
    <w:rsid w:val="007B68EA"/>
    <w:rsid w:val="007B7453"/>
    <w:rsid w:val="007C1E8B"/>
    <w:rsid w:val="007C2D89"/>
    <w:rsid w:val="007C4593"/>
    <w:rsid w:val="007C5309"/>
    <w:rsid w:val="007C6069"/>
    <w:rsid w:val="007D06C4"/>
    <w:rsid w:val="007D1352"/>
    <w:rsid w:val="007D2508"/>
    <w:rsid w:val="007D346A"/>
    <w:rsid w:val="007D6518"/>
    <w:rsid w:val="007D76BD"/>
    <w:rsid w:val="007E0BF1"/>
    <w:rsid w:val="007F0ED8"/>
    <w:rsid w:val="007F0F63"/>
    <w:rsid w:val="007F75CE"/>
    <w:rsid w:val="008013A4"/>
    <w:rsid w:val="008027CE"/>
    <w:rsid w:val="00802F42"/>
    <w:rsid w:val="00803925"/>
    <w:rsid w:val="00804383"/>
    <w:rsid w:val="00804BB7"/>
    <w:rsid w:val="00804D41"/>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0F84"/>
    <w:rsid w:val="00842A47"/>
    <w:rsid w:val="00843C13"/>
    <w:rsid w:val="008454F8"/>
    <w:rsid w:val="0085173A"/>
    <w:rsid w:val="00856316"/>
    <w:rsid w:val="008603CE"/>
    <w:rsid w:val="008620FC"/>
    <w:rsid w:val="008627A5"/>
    <w:rsid w:val="00863E05"/>
    <w:rsid w:val="00865ACA"/>
    <w:rsid w:val="00865D28"/>
    <w:rsid w:val="00865F85"/>
    <w:rsid w:val="00867C10"/>
    <w:rsid w:val="00870439"/>
    <w:rsid w:val="00870DA1"/>
    <w:rsid w:val="00883F93"/>
    <w:rsid w:val="00884DB3"/>
    <w:rsid w:val="00885129"/>
    <w:rsid w:val="00885A9D"/>
    <w:rsid w:val="008864F6"/>
    <w:rsid w:val="0089049D"/>
    <w:rsid w:val="008928C9"/>
    <w:rsid w:val="008930CB"/>
    <w:rsid w:val="008938DC"/>
    <w:rsid w:val="00893FD1"/>
    <w:rsid w:val="00894836"/>
    <w:rsid w:val="00895172"/>
    <w:rsid w:val="00895680"/>
    <w:rsid w:val="00896DFF"/>
    <w:rsid w:val="0089762C"/>
    <w:rsid w:val="008A1893"/>
    <w:rsid w:val="008A3215"/>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23A5"/>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45F5"/>
    <w:rsid w:val="009249EC"/>
    <w:rsid w:val="009273B3"/>
    <w:rsid w:val="009305B5"/>
    <w:rsid w:val="009429D5"/>
    <w:rsid w:val="00942BF1"/>
    <w:rsid w:val="00945180"/>
    <w:rsid w:val="00945428"/>
    <w:rsid w:val="0094607B"/>
    <w:rsid w:val="00953604"/>
    <w:rsid w:val="0095496B"/>
    <w:rsid w:val="009610DC"/>
    <w:rsid w:val="00961490"/>
    <w:rsid w:val="0096381A"/>
    <w:rsid w:val="00965E04"/>
    <w:rsid w:val="009674AD"/>
    <w:rsid w:val="00970CDC"/>
    <w:rsid w:val="00977010"/>
    <w:rsid w:val="00977D02"/>
    <w:rsid w:val="009809BB"/>
    <w:rsid w:val="0098364B"/>
    <w:rsid w:val="009911AF"/>
    <w:rsid w:val="00991875"/>
    <w:rsid w:val="00991F92"/>
    <w:rsid w:val="00992985"/>
    <w:rsid w:val="00993889"/>
    <w:rsid w:val="0099551B"/>
    <w:rsid w:val="00997BF1"/>
    <w:rsid w:val="009A089C"/>
    <w:rsid w:val="009A118E"/>
    <w:rsid w:val="009A21CD"/>
    <w:rsid w:val="009A278C"/>
    <w:rsid w:val="009A2BC2"/>
    <w:rsid w:val="009A42C1"/>
    <w:rsid w:val="009A44FC"/>
    <w:rsid w:val="009A5429"/>
    <w:rsid w:val="009A72AD"/>
    <w:rsid w:val="009B09E0"/>
    <w:rsid w:val="009B0BC5"/>
    <w:rsid w:val="009B1247"/>
    <w:rsid w:val="009B6029"/>
    <w:rsid w:val="009B6971"/>
    <w:rsid w:val="009C27F1"/>
    <w:rsid w:val="009C3152"/>
    <w:rsid w:val="009C4CFA"/>
    <w:rsid w:val="009C5070"/>
    <w:rsid w:val="009D112C"/>
    <w:rsid w:val="009D47FA"/>
    <w:rsid w:val="009D4C5B"/>
    <w:rsid w:val="009D50D2"/>
    <w:rsid w:val="009D6BCA"/>
    <w:rsid w:val="009E0F62"/>
    <w:rsid w:val="009E4A58"/>
    <w:rsid w:val="009E5A2D"/>
    <w:rsid w:val="009E5AB2"/>
    <w:rsid w:val="009E6219"/>
    <w:rsid w:val="009F03B3"/>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CB"/>
    <w:rsid w:val="00A83D8D"/>
    <w:rsid w:val="00A8446B"/>
    <w:rsid w:val="00A8473F"/>
    <w:rsid w:val="00A862D6"/>
    <w:rsid w:val="00A8715E"/>
    <w:rsid w:val="00A9295B"/>
    <w:rsid w:val="00A93B09"/>
    <w:rsid w:val="00A94247"/>
    <w:rsid w:val="00A952D7"/>
    <w:rsid w:val="00A963F7"/>
    <w:rsid w:val="00A96AD8"/>
    <w:rsid w:val="00AA052C"/>
    <w:rsid w:val="00AA1E45"/>
    <w:rsid w:val="00AA4286"/>
    <w:rsid w:val="00AA456B"/>
    <w:rsid w:val="00AA57F5"/>
    <w:rsid w:val="00AA672E"/>
    <w:rsid w:val="00AA6EC9"/>
    <w:rsid w:val="00AB41D5"/>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37E5"/>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7A5"/>
    <w:rsid w:val="00B4654C"/>
    <w:rsid w:val="00B47293"/>
    <w:rsid w:val="00B50E50"/>
    <w:rsid w:val="00B52120"/>
    <w:rsid w:val="00B54ABC"/>
    <w:rsid w:val="00B54DDE"/>
    <w:rsid w:val="00B56FBE"/>
    <w:rsid w:val="00B60ACF"/>
    <w:rsid w:val="00B62B58"/>
    <w:rsid w:val="00B65149"/>
    <w:rsid w:val="00B66567"/>
    <w:rsid w:val="00B66F52"/>
    <w:rsid w:val="00B66FE5"/>
    <w:rsid w:val="00B72880"/>
    <w:rsid w:val="00B758BF"/>
    <w:rsid w:val="00B77EC8"/>
    <w:rsid w:val="00B827A6"/>
    <w:rsid w:val="00B831CE"/>
    <w:rsid w:val="00B86677"/>
    <w:rsid w:val="00B87131"/>
    <w:rsid w:val="00B939B1"/>
    <w:rsid w:val="00B96D40"/>
    <w:rsid w:val="00B97386"/>
    <w:rsid w:val="00BA263B"/>
    <w:rsid w:val="00BA42B2"/>
    <w:rsid w:val="00BA58D4"/>
    <w:rsid w:val="00BA5B9E"/>
    <w:rsid w:val="00BA7C9A"/>
    <w:rsid w:val="00BB5F8F"/>
    <w:rsid w:val="00BB657A"/>
    <w:rsid w:val="00BC1A4E"/>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21540"/>
    <w:rsid w:val="00C21906"/>
    <w:rsid w:val="00C21BFA"/>
    <w:rsid w:val="00C22148"/>
    <w:rsid w:val="00C24C8D"/>
    <w:rsid w:val="00C25FE2"/>
    <w:rsid w:val="00C26B53"/>
    <w:rsid w:val="00C279B2"/>
    <w:rsid w:val="00C33E50"/>
    <w:rsid w:val="00C34C20"/>
    <w:rsid w:val="00C35A3E"/>
    <w:rsid w:val="00C42130"/>
    <w:rsid w:val="00C423A4"/>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30EA"/>
    <w:rsid w:val="00CF048A"/>
    <w:rsid w:val="00CF155A"/>
    <w:rsid w:val="00CF2947"/>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3457"/>
    <w:rsid w:val="00D352A2"/>
    <w:rsid w:val="00D4162B"/>
    <w:rsid w:val="00D4514F"/>
    <w:rsid w:val="00D451E2"/>
    <w:rsid w:val="00D45E89"/>
    <w:rsid w:val="00D45E8D"/>
    <w:rsid w:val="00D466AE"/>
    <w:rsid w:val="00D4734F"/>
    <w:rsid w:val="00D51BF3"/>
    <w:rsid w:val="00D66846"/>
    <w:rsid w:val="00D675FB"/>
    <w:rsid w:val="00D71F25"/>
    <w:rsid w:val="00D72A9C"/>
    <w:rsid w:val="00D77031"/>
    <w:rsid w:val="00D84941"/>
    <w:rsid w:val="00D84FA1"/>
    <w:rsid w:val="00D851F0"/>
    <w:rsid w:val="00D86DB7"/>
    <w:rsid w:val="00D926D0"/>
    <w:rsid w:val="00D93030"/>
    <w:rsid w:val="00D950E1"/>
    <w:rsid w:val="00D952A6"/>
    <w:rsid w:val="00D97F99"/>
    <w:rsid w:val="00DA1E08"/>
    <w:rsid w:val="00DA24F8"/>
    <w:rsid w:val="00DA28E8"/>
    <w:rsid w:val="00DA38D3"/>
    <w:rsid w:val="00DA3932"/>
    <w:rsid w:val="00DA3AFC"/>
    <w:rsid w:val="00DA64F8"/>
    <w:rsid w:val="00DA6C15"/>
    <w:rsid w:val="00DB0258"/>
    <w:rsid w:val="00DB38EE"/>
    <w:rsid w:val="00DB498B"/>
    <w:rsid w:val="00DB66CA"/>
    <w:rsid w:val="00DB6BCA"/>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DF5F11"/>
    <w:rsid w:val="00E01138"/>
    <w:rsid w:val="00E02DFB"/>
    <w:rsid w:val="00E030F9"/>
    <w:rsid w:val="00E0311A"/>
    <w:rsid w:val="00E03138"/>
    <w:rsid w:val="00E06404"/>
    <w:rsid w:val="00E11A85"/>
    <w:rsid w:val="00E12495"/>
    <w:rsid w:val="00E15CCD"/>
    <w:rsid w:val="00E202EF"/>
    <w:rsid w:val="00E210B5"/>
    <w:rsid w:val="00E23D99"/>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0C63"/>
    <w:rsid w:val="00E62FF9"/>
    <w:rsid w:val="00E635D6"/>
    <w:rsid w:val="00E639BC"/>
    <w:rsid w:val="00E664CC"/>
    <w:rsid w:val="00E70388"/>
    <w:rsid w:val="00E70F92"/>
    <w:rsid w:val="00E74C54"/>
    <w:rsid w:val="00E75F73"/>
    <w:rsid w:val="00E77A03"/>
    <w:rsid w:val="00E822E8"/>
    <w:rsid w:val="00E82554"/>
    <w:rsid w:val="00E82606"/>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7DE"/>
    <w:rsid w:val="00EB1E69"/>
    <w:rsid w:val="00EB2086"/>
    <w:rsid w:val="00EB5EDF"/>
    <w:rsid w:val="00EB60FE"/>
    <w:rsid w:val="00EB74DB"/>
    <w:rsid w:val="00EC5359"/>
    <w:rsid w:val="00EC562A"/>
    <w:rsid w:val="00ED067A"/>
    <w:rsid w:val="00ED2B50"/>
    <w:rsid w:val="00EE0350"/>
    <w:rsid w:val="00EE0719"/>
    <w:rsid w:val="00EE0E80"/>
    <w:rsid w:val="00EE54A6"/>
    <w:rsid w:val="00EE613F"/>
    <w:rsid w:val="00EE7295"/>
    <w:rsid w:val="00EE7869"/>
    <w:rsid w:val="00EF054A"/>
    <w:rsid w:val="00EF3235"/>
    <w:rsid w:val="00EF7E72"/>
    <w:rsid w:val="00F06D37"/>
    <w:rsid w:val="00F07B9D"/>
    <w:rsid w:val="00F11586"/>
    <w:rsid w:val="00F1183B"/>
    <w:rsid w:val="00F11C9F"/>
    <w:rsid w:val="00F12263"/>
    <w:rsid w:val="00F1409D"/>
    <w:rsid w:val="00F14214"/>
    <w:rsid w:val="00F157A9"/>
    <w:rsid w:val="00F17096"/>
    <w:rsid w:val="00F25BB6"/>
    <w:rsid w:val="00F26B7E"/>
    <w:rsid w:val="00F27A3B"/>
    <w:rsid w:val="00F33817"/>
    <w:rsid w:val="00F420D5"/>
    <w:rsid w:val="00F451EA"/>
    <w:rsid w:val="00F45447"/>
    <w:rsid w:val="00F456C6"/>
    <w:rsid w:val="00F4577B"/>
    <w:rsid w:val="00F46496"/>
    <w:rsid w:val="00F474D0"/>
    <w:rsid w:val="00F50179"/>
    <w:rsid w:val="00F515EE"/>
    <w:rsid w:val="00F56511"/>
    <w:rsid w:val="00F6194E"/>
    <w:rsid w:val="00F623AC"/>
    <w:rsid w:val="00F6412A"/>
    <w:rsid w:val="00F65893"/>
    <w:rsid w:val="00F66A4A"/>
    <w:rsid w:val="00F71E22"/>
    <w:rsid w:val="00F72142"/>
    <w:rsid w:val="00F72AE7"/>
    <w:rsid w:val="00F81141"/>
    <w:rsid w:val="00F833BA"/>
    <w:rsid w:val="00F84FD0"/>
    <w:rsid w:val="00F859A8"/>
    <w:rsid w:val="00F86D87"/>
    <w:rsid w:val="00F9108B"/>
    <w:rsid w:val="00F91349"/>
    <w:rsid w:val="00F93A8A"/>
    <w:rsid w:val="00F95248"/>
    <w:rsid w:val="00F956A9"/>
    <w:rsid w:val="00F963ED"/>
    <w:rsid w:val="00F966CF"/>
    <w:rsid w:val="00F96CAE"/>
    <w:rsid w:val="00F97C99"/>
    <w:rsid w:val="00FA4DAC"/>
    <w:rsid w:val="00FA662D"/>
    <w:rsid w:val="00FA73B1"/>
    <w:rsid w:val="00FB0CB9"/>
    <w:rsid w:val="00FB231D"/>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928D2"/>
  <w15:docId w15:val="{14EF591D-B52B-4247-9831-7D0CB303B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5">
    <w:name w:val="Normal"/>
    <w:qFormat/>
    <w:rsid w:val="0023482A"/>
    <w:pPr>
      <w:widowControl w:val="0"/>
      <w:adjustRightInd w:val="0"/>
      <w:spacing w:line="400" w:lineRule="exact"/>
      <w:jc w:val="both"/>
    </w:pPr>
    <w:rPr>
      <w:kern w:val="2"/>
      <w:sz w:val="21"/>
      <w:szCs w:val="21"/>
    </w:rPr>
  </w:style>
  <w:style w:type="paragraph" w:styleId="1">
    <w:name w:val="heading 1"/>
    <w:basedOn w:val="afff5"/>
    <w:next w:val="afff5"/>
    <w:link w:val="10"/>
    <w:qFormat/>
    <w:rsid w:val="00D4734F"/>
    <w:pPr>
      <w:keepNext/>
      <w:keepLines/>
      <w:spacing w:before="340" w:after="330" w:line="578" w:lineRule="auto"/>
      <w:outlineLvl w:val="0"/>
    </w:pPr>
    <w:rPr>
      <w:b/>
      <w:bCs/>
      <w:kern w:val="44"/>
      <w:sz w:val="44"/>
      <w:szCs w:val="44"/>
    </w:rPr>
  </w:style>
  <w:style w:type="paragraph" w:styleId="22">
    <w:name w:val="heading 2"/>
    <w:basedOn w:val="afff5"/>
    <w:next w:val="afff5"/>
    <w:link w:val="23"/>
    <w:qFormat/>
    <w:rsid w:val="00D4734F"/>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rsid w:val="00D4734F"/>
    <w:pPr>
      <w:keepNext/>
      <w:keepLines/>
      <w:spacing w:before="260" w:after="260" w:line="416" w:lineRule="auto"/>
      <w:outlineLvl w:val="2"/>
    </w:pPr>
    <w:rPr>
      <w:b/>
      <w:bCs/>
      <w:sz w:val="32"/>
      <w:szCs w:val="32"/>
    </w:rPr>
  </w:style>
  <w:style w:type="paragraph" w:styleId="4">
    <w:name w:val="heading 4"/>
    <w:basedOn w:val="afff5"/>
    <w:next w:val="afff5"/>
    <w:link w:val="40"/>
    <w:qFormat/>
    <w:rsid w:val="00D4734F"/>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rsid w:val="00D4734F"/>
    <w:pPr>
      <w:keepNext/>
      <w:keepLines/>
      <w:adjustRightInd/>
      <w:spacing w:before="280" w:after="290" w:line="376" w:lineRule="auto"/>
      <w:outlineLvl w:val="4"/>
    </w:pPr>
    <w:rPr>
      <w:b/>
      <w:bCs/>
      <w:sz w:val="28"/>
      <w:szCs w:val="28"/>
    </w:rPr>
  </w:style>
  <w:style w:type="paragraph" w:styleId="6">
    <w:name w:val="heading 6"/>
    <w:basedOn w:val="afff5"/>
    <w:next w:val="afff5"/>
    <w:link w:val="60"/>
    <w:qFormat/>
    <w:rsid w:val="00D4734F"/>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qFormat/>
    <w:rsid w:val="00D4734F"/>
    <w:pPr>
      <w:keepNext/>
      <w:keepLines/>
      <w:adjustRightInd/>
      <w:spacing w:before="240" w:after="64" w:line="320" w:lineRule="auto"/>
      <w:outlineLvl w:val="6"/>
    </w:pPr>
    <w:rPr>
      <w:b/>
      <w:bCs/>
      <w:sz w:val="24"/>
      <w:szCs w:val="24"/>
    </w:rPr>
  </w:style>
  <w:style w:type="paragraph" w:styleId="8">
    <w:name w:val="heading 8"/>
    <w:basedOn w:val="afff5"/>
    <w:next w:val="afff5"/>
    <w:link w:val="80"/>
    <w:qFormat/>
    <w:rsid w:val="00D4734F"/>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rsid w:val="00D4734F"/>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character" w:customStyle="1" w:styleId="10">
    <w:name w:val="标题 1 字符"/>
    <w:link w:val="1"/>
    <w:rsid w:val="00D4734F"/>
    <w:rPr>
      <w:rFonts w:ascii="Times New Roman" w:eastAsia="宋体" w:hAnsi="Times New Roman" w:cs="Times New Roman"/>
      <w:b/>
      <w:bCs/>
      <w:kern w:val="44"/>
      <w:sz w:val="44"/>
      <w:szCs w:val="44"/>
    </w:rPr>
  </w:style>
  <w:style w:type="character" w:customStyle="1" w:styleId="23">
    <w:name w:val="标题 2 字符"/>
    <w:link w:val="22"/>
    <w:rsid w:val="00D4734F"/>
    <w:rPr>
      <w:rFonts w:ascii="Arial" w:eastAsia="黑体" w:hAnsi="Arial" w:cs="Times New Roman"/>
      <w:b/>
      <w:bCs/>
      <w:sz w:val="32"/>
      <w:szCs w:val="32"/>
    </w:rPr>
  </w:style>
  <w:style w:type="character" w:customStyle="1" w:styleId="30">
    <w:name w:val="标题 3 字符"/>
    <w:link w:val="3"/>
    <w:rsid w:val="00D4734F"/>
    <w:rPr>
      <w:rFonts w:ascii="Times New Roman" w:eastAsia="宋体" w:hAnsi="Times New Roman" w:cs="Times New Roman"/>
      <w:b/>
      <w:bCs/>
      <w:sz w:val="32"/>
      <w:szCs w:val="32"/>
    </w:rPr>
  </w:style>
  <w:style w:type="character" w:customStyle="1" w:styleId="40">
    <w:name w:val="标题 4 字符"/>
    <w:link w:val="4"/>
    <w:rsid w:val="00D4734F"/>
    <w:rPr>
      <w:rFonts w:ascii="Arial" w:eastAsia="黑体" w:hAnsi="Arial" w:cs="Times New Roman"/>
      <w:b/>
      <w:bCs/>
      <w:sz w:val="28"/>
      <w:szCs w:val="28"/>
    </w:rPr>
  </w:style>
  <w:style w:type="character" w:customStyle="1" w:styleId="50">
    <w:name w:val="标题 5 字符"/>
    <w:link w:val="5"/>
    <w:rsid w:val="00D4734F"/>
    <w:rPr>
      <w:rFonts w:ascii="Times New Roman" w:eastAsia="宋体" w:hAnsi="Times New Roman" w:cs="Times New Roman"/>
      <w:b/>
      <w:bCs/>
      <w:sz w:val="28"/>
      <w:szCs w:val="28"/>
    </w:rPr>
  </w:style>
  <w:style w:type="character" w:customStyle="1" w:styleId="60">
    <w:name w:val="标题 6 字符"/>
    <w:link w:val="6"/>
    <w:rsid w:val="00D4734F"/>
    <w:rPr>
      <w:rFonts w:ascii="Arial" w:eastAsia="黑体" w:hAnsi="Arial" w:cs="Times New Roman"/>
      <w:b/>
      <w:bCs/>
      <w:sz w:val="24"/>
      <w:szCs w:val="24"/>
    </w:rPr>
  </w:style>
  <w:style w:type="character" w:customStyle="1" w:styleId="70">
    <w:name w:val="标题 7 字符"/>
    <w:link w:val="7"/>
    <w:rsid w:val="00D4734F"/>
    <w:rPr>
      <w:rFonts w:ascii="Times New Roman" w:eastAsia="宋体" w:hAnsi="Times New Roman" w:cs="Times New Roman"/>
      <w:b/>
      <w:bCs/>
      <w:sz w:val="24"/>
      <w:szCs w:val="24"/>
    </w:rPr>
  </w:style>
  <w:style w:type="character" w:customStyle="1" w:styleId="80">
    <w:name w:val="标题 8 字符"/>
    <w:link w:val="8"/>
    <w:rsid w:val="00D4734F"/>
    <w:rPr>
      <w:rFonts w:ascii="Arial" w:eastAsia="黑体" w:hAnsi="Arial" w:cs="Times New Roman"/>
      <w:sz w:val="24"/>
      <w:szCs w:val="24"/>
    </w:rPr>
  </w:style>
  <w:style w:type="character" w:customStyle="1" w:styleId="90">
    <w:name w:val="标题 9 字符"/>
    <w:link w:val="9"/>
    <w:rsid w:val="00D4734F"/>
    <w:rPr>
      <w:rFonts w:ascii="Arial" w:eastAsia="黑体" w:hAnsi="Arial" w:cs="Times New Roman"/>
      <w:szCs w:val="21"/>
    </w:rPr>
  </w:style>
  <w:style w:type="paragraph" w:styleId="afff9">
    <w:name w:val="header"/>
    <w:basedOn w:val="afff5"/>
    <w:link w:val="afffa"/>
    <w:uiPriority w:val="99"/>
    <w:rsid w:val="00D4734F"/>
    <w:pPr>
      <w:tabs>
        <w:tab w:val="center" w:pos="4153"/>
        <w:tab w:val="right" w:pos="8306"/>
      </w:tabs>
      <w:adjustRightInd/>
      <w:snapToGrid w:val="0"/>
      <w:jc w:val="center"/>
    </w:pPr>
    <w:rPr>
      <w:sz w:val="18"/>
      <w:szCs w:val="18"/>
    </w:rPr>
  </w:style>
  <w:style w:type="character" w:customStyle="1" w:styleId="afffa">
    <w:name w:val="页眉 字符"/>
    <w:link w:val="afff9"/>
    <w:uiPriority w:val="99"/>
    <w:rsid w:val="00D86DB7"/>
    <w:rPr>
      <w:rFonts w:ascii="Times New Roman" w:eastAsia="宋体" w:hAnsi="Times New Roman" w:cs="Times New Roman"/>
      <w:sz w:val="18"/>
      <w:szCs w:val="18"/>
    </w:rPr>
  </w:style>
  <w:style w:type="paragraph" w:styleId="afffb">
    <w:name w:val="footer"/>
    <w:basedOn w:val="afff5"/>
    <w:link w:val="afffc"/>
    <w:uiPriority w:val="99"/>
    <w:rsid w:val="00D4734F"/>
    <w:pPr>
      <w:tabs>
        <w:tab w:val="center" w:pos="4153"/>
        <w:tab w:val="right" w:pos="8306"/>
      </w:tabs>
      <w:adjustRightInd/>
      <w:snapToGrid w:val="0"/>
      <w:spacing w:line="240" w:lineRule="auto"/>
      <w:jc w:val="right"/>
    </w:pPr>
    <w:rPr>
      <w:rFonts w:ascii="宋体"/>
      <w:sz w:val="18"/>
      <w:szCs w:val="18"/>
    </w:rPr>
  </w:style>
  <w:style w:type="character" w:customStyle="1" w:styleId="afffc">
    <w:name w:val="页脚 字符"/>
    <w:link w:val="afffb"/>
    <w:uiPriority w:val="99"/>
    <w:rsid w:val="00D86DB7"/>
    <w:rPr>
      <w:rFonts w:ascii="宋体" w:eastAsia="宋体" w:hAnsi="Times New Roman" w:cs="Times New Roman"/>
      <w:sz w:val="18"/>
      <w:szCs w:val="18"/>
    </w:rPr>
  </w:style>
  <w:style w:type="paragraph" w:styleId="afffd">
    <w:name w:val="Balloon Text"/>
    <w:basedOn w:val="afff5"/>
    <w:link w:val="afffe"/>
    <w:uiPriority w:val="99"/>
    <w:semiHidden/>
    <w:unhideWhenUsed/>
    <w:rsid w:val="00153C7E"/>
    <w:rPr>
      <w:sz w:val="18"/>
      <w:szCs w:val="18"/>
    </w:rPr>
  </w:style>
  <w:style w:type="character" w:customStyle="1" w:styleId="afffe">
    <w:name w:val="批注框文本 字符"/>
    <w:link w:val="afffd"/>
    <w:uiPriority w:val="99"/>
    <w:semiHidden/>
    <w:rsid w:val="00153C7E"/>
    <w:rPr>
      <w:sz w:val="18"/>
      <w:szCs w:val="18"/>
    </w:rPr>
  </w:style>
  <w:style w:type="paragraph" w:styleId="affff">
    <w:name w:val="Quote"/>
    <w:basedOn w:val="afff5"/>
    <w:next w:val="afff5"/>
    <w:link w:val="affff0"/>
    <w:uiPriority w:val="29"/>
    <w:qFormat/>
    <w:rsid w:val="00D4734F"/>
    <w:rPr>
      <w:i/>
      <w:iCs/>
      <w:color w:val="000000"/>
    </w:rPr>
  </w:style>
  <w:style w:type="character" w:customStyle="1" w:styleId="affff0">
    <w:name w:val="引用 字符"/>
    <w:link w:val="affff"/>
    <w:uiPriority w:val="29"/>
    <w:rsid w:val="00D4734F"/>
    <w:rPr>
      <w:i/>
      <w:iCs/>
      <w:color w:val="000000"/>
    </w:rPr>
  </w:style>
  <w:style w:type="character" w:styleId="affff1">
    <w:name w:val="Strong"/>
    <w:uiPriority w:val="22"/>
    <w:qFormat/>
    <w:rsid w:val="00D4734F"/>
    <w:rPr>
      <w:b/>
      <w:bCs/>
    </w:rPr>
  </w:style>
  <w:style w:type="character" w:styleId="affff2">
    <w:name w:val="Emphasis"/>
    <w:uiPriority w:val="20"/>
    <w:qFormat/>
    <w:rsid w:val="00D4734F"/>
    <w:rPr>
      <w:i/>
      <w:iCs/>
    </w:rPr>
  </w:style>
  <w:style w:type="paragraph" w:styleId="affff3">
    <w:name w:val="Title"/>
    <w:basedOn w:val="afff5"/>
    <w:link w:val="affff4"/>
    <w:qFormat/>
    <w:rsid w:val="00D4734F"/>
    <w:pPr>
      <w:spacing w:before="240" w:after="60"/>
      <w:jc w:val="center"/>
      <w:outlineLvl w:val="0"/>
    </w:pPr>
    <w:rPr>
      <w:rFonts w:ascii="Arial" w:hAnsi="Arial" w:cs="Arial"/>
      <w:b/>
      <w:bCs/>
      <w:sz w:val="32"/>
      <w:szCs w:val="32"/>
    </w:rPr>
  </w:style>
  <w:style w:type="character" w:customStyle="1" w:styleId="affff4">
    <w:name w:val="标题 字符"/>
    <w:link w:val="affff3"/>
    <w:rsid w:val="00D4734F"/>
    <w:rPr>
      <w:rFonts w:ascii="Arial" w:eastAsia="宋体" w:hAnsi="Arial" w:cs="Arial"/>
      <w:b/>
      <w:bCs/>
      <w:sz w:val="32"/>
      <w:szCs w:val="32"/>
    </w:rPr>
  </w:style>
  <w:style w:type="paragraph" w:customStyle="1" w:styleId="affff5">
    <w:name w:val="标准标志"/>
    <w:next w:val="afff5"/>
    <w:rsid w:val="00D4734F"/>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6">
    <w:name w:val="标准称谓"/>
    <w:next w:val="afff5"/>
    <w:rsid w:val="00D4734F"/>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7">
    <w:name w:val="标准文件_页脚偶数页"/>
    <w:rsid w:val="00324D2A"/>
    <w:pPr>
      <w:ind w:left="198"/>
    </w:pPr>
    <w:rPr>
      <w:rFonts w:ascii="宋体" w:hAnsi="Times New Roman"/>
      <w:sz w:val="18"/>
    </w:rPr>
  </w:style>
  <w:style w:type="paragraph" w:customStyle="1" w:styleId="affff8">
    <w:name w:val="标准文件_页脚奇数页"/>
    <w:rsid w:val="00C94DF2"/>
    <w:pPr>
      <w:ind w:right="227"/>
      <w:jc w:val="right"/>
    </w:pPr>
    <w:rPr>
      <w:rFonts w:ascii="宋体" w:hAnsi="Times New Roman"/>
      <w:sz w:val="18"/>
    </w:rPr>
  </w:style>
  <w:style w:type="paragraph" w:customStyle="1" w:styleId="affff9">
    <w:name w:val="标准书眉一"/>
    <w:rsid w:val="00D4734F"/>
    <w:pPr>
      <w:jc w:val="both"/>
    </w:pPr>
    <w:rPr>
      <w:rFonts w:ascii="Times New Roman" w:hAnsi="Times New Roman"/>
    </w:rPr>
  </w:style>
  <w:style w:type="paragraph" w:customStyle="1" w:styleId="ICS">
    <w:name w:val="标准文件_ICS"/>
    <w:basedOn w:val="afff5"/>
    <w:rsid w:val="00D4734F"/>
    <w:pPr>
      <w:spacing w:line="0" w:lineRule="atLeast"/>
    </w:pPr>
    <w:rPr>
      <w:rFonts w:ascii="黑体" w:eastAsia="黑体" w:hAnsi="宋体"/>
    </w:rPr>
  </w:style>
  <w:style w:type="paragraph" w:customStyle="1" w:styleId="affffa">
    <w:name w:val="标准文件_标准正文"/>
    <w:basedOn w:val="afff5"/>
    <w:next w:val="affffb"/>
    <w:rsid w:val="00071CC0"/>
    <w:pPr>
      <w:snapToGrid w:val="0"/>
      <w:ind w:firstLineChars="200" w:firstLine="200"/>
    </w:pPr>
    <w:rPr>
      <w:kern w:val="0"/>
    </w:rPr>
  </w:style>
  <w:style w:type="paragraph" w:customStyle="1" w:styleId="affffc">
    <w:name w:val="标准文件_版本"/>
    <w:basedOn w:val="affffa"/>
    <w:rsid w:val="00D4734F"/>
    <w:pPr>
      <w:adjustRightInd/>
      <w:snapToGrid/>
      <w:ind w:firstLineChars="0" w:firstLine="0"/>
    </w:pPr>
    <w:rPr>
      <w:rFonts w:ascii="宋体" w:hAnsi="宋体"/>
      <w:kern w:val="2"/>
    </w:rPr>
  </w:style>
  <w:style w:type="paragraph" w:customStyle="1" w:styleId="affffd">
    <w:name w:val="标准文件_标准部门"/>
    <w:basedOn w:val="afff5"/>
    <w:rsid w:val="00D4734F"/>
    <w:pPr>
      <w:jc w:val="center"/>
    </w:pPr>
    <w:rPr>
      <w:rFonts w:ascii="黑体" w:eastAsia="黑体"/>
      <w:kern w:val="0"/>
      <w:sz w:val="44"/>
    </w:rPr>
  </w:style>
  <w:style w:type="paragraph" w:customStyle="1" w:styleId="affffe">
    <w:name w:val="标准文件_标准代替"/>
    <w:basedOn w:val="afff5"/>
    <w:next w:val="afff5"/>
    <w:rsid w:val="00D4734F"/>
    <w:pPr>
      <w:spacing w:line="310" w:lineRule="exact"/>
      <w:jc w:val="right"/>
    </w:pPr>
    <w:rPr>
      <w:rFonts w:ascii="宋体" w:hAnsi="宋体"/>
      <w:kern w:val="0"/>
    </w:rPr>
  </w:style>
  <w:style w:type="paragraph" w:customStyle="1" w:styleId="afffff">
    <w:name w:val="标准文件_标准名称标题"/>
    <w:basedOn w:val="afff5"/>
    <w:next w:val="afff5"/>
    <w:rsid w:val="00D4734F"/>
    <w:pPr>
      <w:widowControl/>
      <w:shd w:val="clear" w:color="FFFFFF" w:fill="FFFFFF"/>
      <w:adjustRightInd/>
      <w:spacing w:before="640" w:after="100"/>
      <w:jc w:val="center"/>
    </w:pPr>
    <w:rPr>
      <w:rFonts w:ascii="黑体" w:eastAsia="黑体"/>
      <w:kern w:val="0"/>
      <w:sz w:val="32"/>
    </w:rPr>
  </w:style>
  <w:style w:type="paragraph" w:customStyle="1" w:styleId="afffff0">
    <w:name w:val="标准文件_页眉奇数页"/>
    <w:next w:val="afff5"/>
    <w:rsid w:val="00D4734F"/>
    <w:pPr>
      <w:tabs>
        <w:tab w:val="center" w:pos="4154"/>
        <w:tab w:val="right" w:pos="8306"/>
      </w:tabs>
      <w:spacing w:after="120"/>
      <w:jc w:val="right"/>
    </w:pPr>
    <w:rPr>
      <w:rFonts w:ascii="黑体" w:eastAsia="黑体" w:hAnsi="宋体"/>
      <w:noProof/>
      <w:sz w:val="21"/>
    </w:rPr>
  </w:style>
  <w:style w:type="paragraph" w:customStyle="1" w:styleId="afffff1">
    <w:name w:val="标准文件_页眉偶数页"/>
    <w:basedOn w:val="afffff0"/>
    <w:next w:val="afff5"/>
    <w:rsid w:val="00D4734F"/>
    <w:pPr>
      <w:jc w:val="left"/>
    </w:pPr>
  </w:style>
  <w:style w:type="paragraph" w:customStyle="1" w:styleId="afffff2">
    <w:name w:val="标准文件_参考文献标题"/>
    <w:basedOn w:val="afff5"/>
    <w:next w:val="afff5"/>
    <w:rsid w:val="003E1C53"/>
    <w:pPr>
      <w:widowControl/>
      <w:shd w:val="clear" w:color="FFFFFF" w:fill="FFFFFF"/>
      <w:adjustRightInd/>
      <w:spacing w:beforeLines="40" w:before="40" w:afterLines="50" w:after="50" w:line="240" w:lineRule="auto"/>
      <w:jc w:val="center"/>
      <w:outlineLvl w:val="0"/>
    </w:pPr>
    <w:rPr>
      <w:rFonts w:ascii="黑体" w:eastAsia="黑体"/>
      <w:kern w:val="0"/>
    </w:rPr>
  </w:style>
  <w:style w:type="paragraph" w:customStyle="1" w:styleId="a">
    <w:name w:val="标准文件_参考文献条目"/>
    <w:rsid w:val="00D4734F"/>
    <w:pPr>
      <w:numPr>
        <w:numId w:val="1"/>
      </w:numPr>
    </w:pPr>
    <w:rPr>
      <w:rFonts w:ascii="宋体" w:hAnsi="Times New Roman"/>
    </w:rPr>
  </w:style>
  <w:style w:type="paragraph" w:customStyle="1" w:styleId="affffb">
    <w:name w:val="标准文件_段"/>
    <w:link w:val="Char"/>
    <w:qFormat/>
    <w:rsid w:val="00BA263B"/>
    <w:pPr>
      <w:autoSpaceDE w:val="0"/>
      <w:autoSpaceDN w:val="0"/>
      <w:ind w:firstLineChars="200" w:firstLine="200"/>
      <w:jc w:val="both"/>
    </w:pPr>
    <w:rPr>
      <w:rFonts w:ascii="宋体" w:hAnsi="Times New Roman"/>
      <w:noProof/>
      <w:sz w:val="21"/>
    </w:rPr>
  </w:style>
  <w:style w:type="paragraph" w:customStyle="1" w:styleId="affe">
    <w:name w:val="标准文件_二级条标题"/>
    <w:next w:val="affffb"/>
    <w:qFormat/>
    <w:rsid w:val="0055013B"/>
    <w:pPr>
      <w:widowControl w:val="0"/>
      <w:numPr>
        <w:ilvl w:val="3"/>
        <w:numId w:val="2"/>
      </w:numPr>
      <w:spacing w:beforeLines="50" w:before="50" w:afterLines="50" w:after="50"/>
      <w:jc w:val="both"/>
      <w:outlineLvl w:val="2"/>
    </w:pPr>
    <w:rPr>
      <w:rFonts w:ascii="黑体" w:eastAsia="黑体" w:hAnsi="Times New Roman"/>
      <w:sz w:val="21"/>
    </w:rPr>
  </w:style>
  <w:style w:type="character" w:customStyle="1" w:styleId="afffff3">
    <w:name w:val="标准文件_发布"/>
    <w:rsid w:val="00D4734F"/>
    <w:rPr>
      <w:rFonts w:ascii="黑体" w:eastAsia="黑体"/>
      <w:spacing w:val="0"/>
      <w:w w:val="100"/>
      <w:position w:val="3"/>
      <w:sz w:val="28"/>
    </w:rPr>
  </w:style>
  <w:style w:type="paragraph" w:customStyle="1" w:styleId="ad">
    <w:name w:val="标准文件_方框数字列项"/>
    <w:basedOn w:val="affffb"/>
    <w:rsid w:val="00E90391"/>
    <w:pPr>
      <w:numPr>
        <w:numId w:val="3"/>
      </w:numPr>
      <w:ind w:firstLineChars="0" w:firstLine="0"/>
    </w:pPr>
  </w:style>
  <w:style w:type="paragraph" w:customStyle="1" w:styleId="afffff4">
    <w:name w:val="标准文件_封面标准编号"/>
    <w:basedOn w:val="afff5"/>
    <w:next w:val="affffe"/>
    <w:rsid w:val="00D4734F"/>
    <w:pPr>
      <w:spacing w:line="310" w:lineRule="exact"/>
      <w:jc w:val="right"/>
    </w:pPr>
    <w:rPr>
      <w:rFonts w:ascii="黑体" w:eastAsia="黑体"/>
      <w:kern w:val="0"/>
      <w:sz w:val="28"/>
    </w:rPr>
  </w:style>
  <w:style w:type="paragraph" w:customStyle="1" w:styleId="afffff5">
    <w:name w:val="标准文件_封面标准分类号"/>
    <w:basedOn w:val="afff5"/>
    <w:rsid w:val="00D4734F"/>
    <w:rPr>
      <w:rFonts w:ascii="黑体" w:eastAsia="黑体"/>
      <w:b/>
      <w:kern w:val="0"/>
      <w:sz w:val="28"/>
    </w:rPr>
  </w:style>
  <w:style w:type="paragraph" w:customStyle="1" w:styleId="afffff6">
    <w:name w:val="标准文件_封面标准名称"/>
    <w:basedOn w:val="afff5"/>
    <w:rsid w:val="00D4734F"/>
    <w:pPr>
      <w:spacing w:line="240" w:lineRule="auto"/>
      <w:jc w:val="center"/>
    </w:pPr>
    <w:rPr>
      <w:rFonts w:ascii="黑体" w:eastAsia="黑体"/>
      <w:kern w:val="0"/>
      <w:sz w:val="52"/>
    </w:rPr>
  </w:style>
  <w:style w:type="paragraph" w:customStyle="1" w:styleId="afffff7">
    <w:name w:val="标准文件_封面标准英文名称"/>
    <w:basedOn w:val="afff5"/>
    <w:rsid w:val="00D4734F"/>
    <w:pPr>
      <w:spacing w:line="240" w:lineRule="auto"/>
      <w:jc w:val="center"/>
    </w:pPr>
    <w:rPr>
      <w:rFonts w:ascii="黑体" w:eastAsia="黑体"/>
      <w:b/>
      <w:sz w:val="28"/>
    </w:rPr>
  </w:style>
  <w:style w:type="paragraph" w:customStyle="1" w:styleId="afffff8">
    <w:name w:val="标准文件_封面发布日期"/>
    <w:basedOn w:val="afff5"/>
    <w:rsid w:val="00D4734F"/>
    <w:pPr>
      <w:spacing w:line="310" w:lineRule="exact"/>
    </w:pPr>
    <w:rPr>
      <w:rFonts w:ascii="黑体" w:eastAsia="黑体"/>
      <w:kern w:val="0"/>
      <w:sz w:val="28"/>
    </w:rPr>
  </w:style>
  <w:style w:type="paragraph" w:customStyle="1" w:styleId="afffff9">
    <w:name w:val="标准文件_封面密级"/>
    <w:basedOn w:val="afff5"/>
    <w:rsid w:val="00D4734F"/>
    <w:rPr>
      <w:rFonts w:eastAsia="黑体"/>
      <w:sz w:val="32"/>
    </w:rPr>
  </w:style>
  <w:style w:type="paragraph" w:customStyle="1" w:styleId="afffffa">
    <w:name w:val="标准文件_封面实施日期"/>
    <w:basedOn w:val="afff5"/>
    <w:rsid w:val="00D4734F"/>
    <w:pPr>
      <w:spacing w:line="310" w:lineRule="exact"/>
      <w:jc w:val="right"/>
    </w:pPr>
    <w:rPr>
      <w:rFonts w:ascii="黑体" w:eastAsia="黑体"/>
      <w:sz w:val="28"/>
    </w:rPr>
  </w:style>
  <w:style w:type="paragraph" w:customStyle="1" w:styleId="afffffb">
    <w:name w:val="标准文件_封面抬头"/>
    <w:basedOn w:val="affffb"/>
    <w:rsid w:val="00D4734F"/>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b"/>
    <w:qFormat/>
    <w:rsid w:val="00165434"/>
    <w:pPr>
      <w:numPr>
        <w:numId w:val="5"/>
      </w:numPr>
      <w:shd w:val="clear" w:color="FFFFFF" w:fill="FFFFFF"/>
      <w:tabs>
        <w:tab w:val="left" w:pos="6406"/>
      </w:tabs>
      <w:spacing w:beforeLines="25" w:before="25" w:afterLines="50" w:after="50"/>
      <w:jc w:val="center"/>
      <w:outlineLvl w:val="0"/>
    </w:pPr>
    <w:rPr>
      <w:rFonts w:ascii="黑体" w:eastAsia="黑体" w:hAnsi="Times New Roman"/>
      <w:noProof/>
      <w:sz w:val="21"/>
    </w:rPr>
  </w:style>
  <w:style w:type="paragraph" w:customStyle="1" w:styleId="aff">
    <w:name w:val="标准文件_附录表标题"/>
    <w:next w:val="affffb"/>
    <w:qFormat/>
    <w:rsid w:val="00B12981"/>
    <w:pPr>
      <w:numPr>
        <w:ilvl w:val="1"/>
        <w:numId w:val="32"/>
      </w:numPr>
      <w:adjustRightInd w:val="0"/>
      <w:snapToGrid w:val="0"/>
      <w:spacing w:beforeLines="50" w:before="50" w:afterLines="50" w:after="50"/>
      <w:ind w:firstLine="420"/>
      <w:jc w:val="center"/>
      <w:textAlignment w:val="baseline"/>
    </w:pPr>
    <w:rPr>
      <w:rFonts w:ascii="黑体" w:eastAsia="黑体" w:hAnsi="Times New Roman"/>
      <w:kern w:val="21"/>
      <w:sz w:val="21"/>
    </w:rPr>
  </w:style>
  <w:style w:type="paragraph" w:customStyle="1" w:styleId="aff4">
    <w:name w:val="标准文件_附录一级条标题"/>
    <w:next w:val="affffb"/>
    <w:qFormat/>
    <w:rsid w:val="002A5977"/>
    <w:pPr>
      <w:widowControl w:val="0"/>
      <w:numPr>
        <w:ilvl w:val="1"/>
        <w:numId w:val="5"/>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b"/>
    <w:qFormat/>
    <w:rsid w:val="002A5977"/>
    <w:pPr>
      <w:widowControl/>
      <w:numPr>
        <w:ilvl w:val="2"/>
      </w:numPr>
      <w:wordWrap w:val="0"/>
      <w:overflowPunct w:val="0"/>
      <w:autoSpaceDE w:val="0"/>
      <w:autoSpaceDN w:val="0"/>
      <w:textAlignment w:val="baseline"/>
      <w:outlineLvl w:val="3"/>
    </w:pPr>
  </w:style>
  <w:style w:type="paragraph" w:customStyle="1" w:styleId="afffffc">
    <w:name w:val="标准文件_附录公式"/>
    <w:basedOn w:val="affffa"/>
    <w:next w:val="affffa"/>
    <w:rsid w:val="00F623AC"/>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b"/>
    <w:qFormat/>
    <w:rsid w:val="002A5977"/>
    <w:pPr>
      <w:widowControl w:val="0"/>
      <w:numPr>
        <w:ilvl w:val="3"/>
        <w:numId w:val="5"/>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b"/>
    <w:qFormat/>
    <w:rsid w:val="002A5977"/>
    <w:pPr>
      <w:widowControl w:val="0"/>
      <w:numPr>
        <w:ilvl w:val="4"/>
        <w:numId w:val="5"/>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b"/>
    <w:rsid w:val="00B12981"/>
    <w:pPr>
      <w:numPr>
        <w:ilvl w:val="1"/>
        <w:numId w:val="18"/>
      </w:numPr>
      <w:adjustRightInd w:val="0"/>
      <w:snapToGrid w:val="0"/>
      <w:spacing w:beforeLines="50" w:before="50" w:afterLines="50" w:after="50"/>
      <w:ind w:firstLine="420"/>
      <w:jc w:val="center"/>
    </w:pPr>
    <w:rPr>
      <w:rFonts w:ascii="黑体" w:eastAsia="黑体" w:hAnsi="Times New Roman"/>
      <w:sz w:val="21"/>
    </w:rPr>
  </w:style>
  <w:style w:type="paragraph" w:customStyle="1" w:styleId="aff8">
    <w:name w:val="标准文件_附录五级条标题"/>
    <w:next w:val="affffb"/>
    <w:qFormat/>
    <w:rsid w:val="002A5977"/>
    <w:pPr>
      <w:widowControl w:val="0"/>
      <w:numPr>
        <w:ilvl w:val="5"/>
        <w:numId w:val="5"/>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ffd"/>
    <w:rsid w:val="00D4734F"/>
    <w:pPr>
      <w:numPr>
        <w:numId w:val="4"/>
      </w:numPr>
      <w:tabs>
        <w:tab w:val="left" w:pos="6406"/>
      </w:tabs>
      <w:spacing w:before="220" w:after="320"/>
      <w:jc w:val="center"/>
      <w:outlineLvl w:val="0"/>
    </w:pPr>
    <w:rPr>
      <w:rFonts w:ascii="黑体" w:eastAsia="黑体" w:hAnsi="Times New Roman"/>
      <w:sz w:val="21"/>
    </w:rPr>
  </w:style>
  <w:style w:type="paragraph" w:styleId="afffffd">
    <w:name w:val="Body Text"/>
    <w:basedOn w:val="afff5"/>
    <w:link w:val="afffffe"/>
    <w:rsid w:val="00D4734F"/>
    <w:pPr>
      <w:spacing w:after="120"/>
    </w:pPr>
  </w:style>
  <w:style w:type="character" w:customStyle="1" w:styleId="afffffe">
    <w:name w:val="正文文本 字符"/>
    <w:link w:val="afffffd"/>
    <w:rsid w:val="00D4734F"/>
    <w:rPr>
      <w:rFonts w:ascii="Times New Roman" w:eastAsia="宋体" w:hAnsi="Times New Roman" w:cs="Times New Roman"/>
      <w:szCs w:val="20"/>
    </w:rPr>
  </w:style>
  <w:style w:type="paragraph" w:customStyle="1" w:styleId="affffff">
    <w:name w:val="标准文件_附录章标题"/>
    <w:next w:val="affffb"/>
    <w:rsid w:val="00D4734F"/>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0">
    <w:name w:val="标准文件_公式后的破折号"/>
    <w:basedOn w:val="affffb"/>
    <w:next w:val="affffb"/>
    <w:rsid w:val="00D4734F"/>
    <w:pPr>
      <w:ind w:leftChars="200" w:left="488" w:hangingChars="290" w:hanging="289"/>
    </w:pPr>
  </w:style>
  <w:style w:type="paragraph" w:customStyle="1" w:styleId="a6">
    <w:name w:val="标准文件_前言、引言标题"/>
    <w:next w:val="afff5"/>
    <w:rsid w:val="00C55D03"/>
    <w:pPr>
      <w:numPr>
        <w:numId w:val="36"/>
      </w:numPr>
      <w:shd w:val="clear" w:color="FFFFFF" w:fill="FFFFFF"/>
      <w:spacing w:afterLines="150" w:after="150"/>
      <w:ind w:left="0" w:firstLine="0"/>
      <w:jc w:val="center"/>
      <w:outlineLvl w:val="0"/>
    </w:pPr>
    <w:rPr>
      <w:rFonts w:ascii="黑体" w:eastAsia="黑体" w:hAnsi="Times New Roman"/>
      <w:sz w:val="32"/>
    </w:rPr>
  </w:style>
  <w:style w:type="paragraph" w:customStyle="1" w:styleId="affffff1">
    <w:name w:val="标准文件_目次、标准名称标题"/>
    <w:basedOn w:val="a6"/>
    <w:next w:val="affffb"/>
    <w:rsid w:val="00C643F9"/>
    <w:pPr>
      <w:spacing w:line="460" w:lineRule="exact"/>
    </w:pPr>
  </w:style>
  <w:style w:type="paragraph" w:customStyle="1" w:styleId="affffff2">
    <w:name w:val="标准文件_目录标题"/>
    <w:basedOn w:val="afff5"/>
    <w:rsid w:val="00615A9D"/>
    <w:pPr>
      <w:spacing w:afterLines="150" w:after="150" w:line="240" w:lineRule="auto"/>
      <w:jc w:val="center"/>
    </w:pPr>
    <w:rPr>
      <w:rFonts w:ascii="黑体" w:eastAsia="黑体"/>
      <w:sz w:val="32"/>
    </w:rPr>
  </w:style>
  <w:style w:type="paragraph" w:customStyle="1" w:styleId="af1">
    <w:name w:val="标准文件_破折号列项"/>
    <w:rsid w:val="00CB517D"/>
    <w:pPr>
      <w:numPr>
        <w:numId w:val="6"/>
      </w:numPr>
      <w:adjustRightInd w:val="0"/>
      <w:snapToGrid w:val="0"/>
      <w:ind w:left="0" w:firstLineChars="200" w:firstLine="200"/>
    </w:pPr>
    <w:rPr>
      <w:rFonts w:ascii="Times New Roman" w:hAnsi="Times New Roman"/>
      <w:sz w:val="21"/>
    </w:rPr>
  </w:style>
  <w:style w:type="paragraph" w:customStyle="1" w:styleId="afc">
    <w:name w:val="标准文件_破折号列项（二级）"/>
    <w:basedOn w:val="af1"/>
    <w:rsid w:val="00CB517D"/>
    <w:pPr>
      <w:numPr>
        <w:numId w:val="7"/>
      </w:numPr>
      <w:ind w:left="0" w:firstLine="200"/>
    </w:pPr>
  </w:style>
  <w:style w:type="paragraph" w:customStyle="1" w:styleId="afff">
    <w:name w:val="标准文件_三级条标题"/>
    <w:basedOn w:val="affe"/>
    <w:next w:val="affffb"/>
    <w:qFormat/>
    <w:rsid w:val="0055013B"/>
    <w:pPr>
      <w:widowControl/>
      <w:numPr>
        <w:ilvl w:val="4"/>
      </w:numPr>
      <w:outlineLvl w:val="3"/>
    </w:pPr>
  </w:style>
  <w:style w:type="character" w:styleId="affffff3">
    <w:name w:val="Subtle Reference"/>
    <w:uiPriority w:val="31"/>
    <w:qFormat/>
    <w:rsid w:val="001F69B4"/>
    <w:rPr>
      <w:smallCaps/>
      <w:color w:val="C0504D"/>
      <w:u w:val="single"/>
    </w:rPr>
  </w:style>
  <w:style w:type="paragraph" w:customStyle="1" w:styleId="affffff4">
    <w:name w:val="标准文件_示例后续"/>
    <w:basedOn w:val="afff5"/>
    <w:rsid w:val="00CB517D"/>
    <w:pPr>
      <w:adjustRightInd/>
      <w:spacing w:line="240" w:lineRule="auto"/>
      <w:ind w:firstLineChars="200" w:firstLine="200"/>
    </w:pPr>
    <w:rPr>
      <w:sz w:val="18"/>
      <w:szCs w:val="24"/>
    </w:rPr>
  </w:style>
  <w:style w:type="paragraph" w:customStyle="1" w:styleId="aff9">
    <w:name w:val="标准文件_数字编号列项"/>
    <w:rsid w:val="00C13EE9"/>
    <w:pPr>
      <w:numPr>
        <w:numId w:val="20"/>
      </w:numPr>
      <w:jc w:val="both"/>
    </w:pPr>
    <w:rPr>
      <w:rFonts w:ascii="宋体" w:hAnsi="宋体"/>
      <w:sz w:val="21"/>
    </w:rPr>
  </w:style>
  <w:style w:type="paragraph" w:customStyle="1" w:styleId="afff0">
    <w:name w:val="标准文件_四级条标题"/>
    <w:next w:val="affffb"/>
    <w:qFormat/>
    <w:rsid w:val="0055013B"/>
    <w:pPr>
      <w:widowControl w:val="0"/>
      <w:numPr>
        <w:ilvl w:val="5"/>
        <w:numId w:val="2"/>
      </w:numPr>
      <w:spacing w:beforeLines="50" w:before="50" w:afterLines="50" w:after="50"/>
      <w:jc w:val="both"/>
      <w:outlineLvl w:val="4"/>
    </w:pPr>
    <w:rPr>
      <w:rFonts w:ascii="黑体" w:eastAsia="黑体" w:hAnsi="Times New Roman"/>
      <w:sz w:val="21"/>
    </w:rPr>
  </w:style>
  <w:style w:type="paragraph" w:styleId="affffff5">
    <w:name w:val="footnote text"/>
    <w:basedOn w:val="afff5"/>
    <w:next w:val="afff5"/>
    <w:link w:val="affffff6"/>
    <w:semiHidden/>
    <w:rsid w:val="00D4734F"/>
    <w:pPr>
      <w:adjustRightInd/>
      <w:snapToGrid w:val="0"/>
      <w:spacing w:line="300" w:lineRule="exact"/>
      <w:ind w:leftChars="200" w:left="400" w:hangingChars="200" w:hanging="200"/>
      <w:jc w:val="left"/>
    </w:pPr>
    <w:rPr>
      <w:rFonts w:ascii="宋体"/>
      <w:sz w:val="18"/>
      <w:szCs w:val="18"/>
    </w:rPr>
  </w:style>
  <w:style w:type="character" w:customStyle="1" w:styleId="affffff6">
    <w:name w:val="脚注文本 字符"/>
    <w:link w:val="affffff5"/>
    <w:semiHidden/>
    <w:rsid w:val="00D4734F"/>
    <w:rPr>
      <w:rFonts w:ascii="宋体" w:eastAsia="宋体" w:hAnsi="Times New Roman" w:cs="Times New Roman"/>
      <w:sz w:val="18"/>
      <w:szCs w:val="18"/>
    </w:rPr>
  </w:style>
  <w:style w:type="paragraph" w:customStyle="1" w:styleId="affffff7">
    <w:name w:val="标准文件_条文脚注"/>
    <w:basedOn w:val="affffff5"/>
    <w:rsid w:val="00CB517D"/>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b"/>
    <w:rsid w:val="0096381A"/>
    <w:pPr>
      <w:numPr>
        <w:numId w:val="22"/>
      </w:numPr>
      <w:spacing w:line="240" w:lineRule="auto"/>
      <w:jc w:val="left"/>
    </w:pPr>
    <w:rPr>
      <w:rFonts w:ascii="宋体" w:hAnsi="宋体"/>
      <w:sz w:val="18"/>
    </w:rPr>
  </w:style>
  <w:style w:type="character" w:styleId="affffff8">
    <w:name w:val="footnote reference"/>
    <w:aliases w:val="标准文件_脚注引用"/>
    <w:semiHidden/>
    <w:rsid w:val="00D4734F"/>
    <w:rPr>
      <w:rFonts w:ascii="宋体" w:eastAsia="宋体" w:hAnsi="宋体" w:cs="Times New Roman"/>
      <w:spacing w:val="0"/>
      <w:sz w:val="18"/>
      <w:vertAlign w:val="superscript"/>
    </w:rPr>
  </w:style>
  <w:style w:type="character" w:customStyle="1" w:styleId="affffff9">
    <w:name w:val="标准文件_图表脚注内容"/>
    <w:rsid w:val="00D4734F"/>
    <w:rPr>
      <w:rFonts w:ascii="宋体" w:eastAsia="宋体" w:hAnsi="宋体" w:cs="Times New Roman"/>
      <w:spacing w:val="0"/>
      <w:sz w:val="18"/>
      <w:vertAlign w:val="superscript"/>
    </w:rPr>
  </w:style>
  <w:style w:type="paragraph" w:customStyle="1" w:styleId="afff1">
    <w:name w:val="标准文件_五级条标题"/>
    <w:next w:val="affffb"/>
    <w:qFormat/>
    <w:rsid w:val="0055013B"/>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b"/>
    <w:qFormat/>
    <w:rsid w:val="0055013B"/>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b"/>
    <w:qFormat/>
    <w:rsid w:val="0055013B"/>
    <w:pPr>
      <w:numPr>
        <w:ilvl w:val="2"/>
      </w:numPr>
      <w:spacing w:beforeLines="50" w:before="50" w:afterLines="50" w:after="50"/>
      <w:outlineLvl w:val="1"/>
    </w:pPr>
  </w:style>
  <w:style w:type="paragraph" w:customStyle="1" w:styleId="affffffa">
    <w:name w:val="标准文件_一致程度"/>
    <w:basedOn w:val="afff5"/>
    <w:rsid w:val="00D4734F"/>
    <w:pPr>
      <w:spacing w:line="440" w:lineRule="exact"/>
      <w:jc w:val="center"/>
    </w:pPr>
    <w:rPr>
      <w:sz w:val="28"/>
    </w:rPr>
  </w:style>
  <w:style w:type="paragraph" w:customStyle="1" w:styleId="affffffb">
    <w:name w:val="标准文件_引言标题"/>
    <w:next w:val="afff5"/>
    <w:rsid w:val="00D4734F"/>
    <w:pPr>
      <w:shd w:val="clear" w:color="FFFFFF" w:fill="FFFFFF"/>
      <w:spacing w:before="540" w:after="600"/>
      <w:jc w:val="center"/>
      <w:outlineLvl w:val="0"/>
    </w:pPr>
    <w:rPr>
      <w:rFonts w:ascii="黑体" w:eastAsia="黑体" w:hAnsi="Times New Roman"/>
      <w:sz w:val="32"/>
    </w:rPr>
  </w:style>
  <w:style w:type="paragraph" w:customStyle="1" w:styleId="affffffc">
    <w:name w:val="标准文件_英文图表脚注"/>
    <w:basedOn w:val="affffa"/>
    <w:rsid w:val="00D4734F"/>
    <w:pPr>
      <w:widowControl/>
      <w:adjustRightInd/>
      <w:snapToGrid/>
      <w:spacing w:line="240" w:lineRule="auto"/>
      <w:ind w:left="79" w:hangingChars="80" w:hanging="79"/>
    </w:pPr>
    <w:rPr>
      <w:rFonts w:ascii="宋体" w:hAnsi="宋体"/>
    </w:rPr>
  </w:style>
  <w:style w:type="paragraph" w:customStyle="1" w:styleId="af6">
    <w:name w:val="标准文件_数字编号列项（二级）"/>
    <w:rsid w:val="00200333"/>
    <w:pPr>
      <w:numPr>
        <w:ilvl w:val="1"/>
        <w:numId w:val="23"/>
      </w:numPr>
      <w:jc w:val="both"/>
    </w:pPr>
    <w:rPr>
      <w:rFonts w:ascii="宋体" w:hAnsi="Times New Roman"/>
      <w:sz w:val="21"/>
    </w:rPr>
  </w:style>
  <w:style w:type="paragraph" w:customStyle="1" w:styleId="af">
    <w:name w:val="标准文件_英文注："/>
    <w:basedOn w:val="afff5"/>
    <w:next w:val="affffb"/>
    <w:rsid w:val="00AA4286"/>
    <w:pPr>
      <w:numPr>
        <w:numId w:val="8"/>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rsid w:val="006819B8"/>
    <w:pPr>
      <w:numPr>
        <w:numId w:val="9"/>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b"/>
    <w:rsid w:val="00970CDC"/>
    <w:pPr>
      <w:numPr>
        <w:numId w:val="10"/>
      </w:numPr>
      <w:tabs>
        <w:tab w:val="left" w:pos="0"/>
      </w:tabs>
      <w:spacing w:beforeLines="50" w:before="50" w:afterLines="50" w:after="50"/>
      <w:jc w:val="center"/>
    </w:pPr>
    <w:rPr>
      <w:rFonts w:ascii="黑体" w:eastAsia="黑体" w:hAnsi="Times New Roman"/>
      <w:sz w:val="21"/>
    </w:rPr>
  </w:style>
  <w:style w:type="paragraph" w:customStyle="1" w:styleId="affffffd">
    <w:name w:val="标准文件_正文公式"/>
    <w:basedOn w:val="afff5"/>
    <w:next w:val="affffa"/>
    <w:rsid w:val="00F623AC"/>
    <w:pPr>
      <w:tabs>
        <w:tab w:val="center" w:pos="4678"/>
        <w:tab w:val="right" w:leader="middleDot" w:pos="9356"/>
      </w:tabs>
      <w:spacing w:line="240" w:lineRule="auto"/>
    </w:pPr>
    <w:rPr>
      <w:rFonts w:ascii="宋体" w:hAnsi="宋体"/>
    </w:rPr>
  </w:style>
  <w:style w:type="paragraph" w:customStyle="1" w:styleId="afd">
    <w:name w:val="标准文件_正文图标题"/>
    <w:next w:val="affffb"/>
    <w:rsid w:val="00970CDC"/>
    <w:pPr>
      <w:numPr>
        <w:numId w:val="11"/>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b"/>
    <w:rsid w:val="00D4734F"/>
    <w:pPr>
      <w:numPr>
        <w:numId w:val="12"/>
      </w:numPr>
      <w:jc w:val="center"/>
    </w:pPr>
    <w:rPr>
      <w:rFonts w:ascii="黑体" w:eastAsia="黑体" w:hAnsi="Times New Roman"/>
      <w:sz w:val="21"/>
    </w:rPr>
  </w:style>
  <w:style w:type="paragraph" w:customStyle="1" w:styleId="afb">
    <w:name w:val="标准文件_正文英文图标题"/>
    <w:next w:val="affffb"/>
    <w:rsid w:val="00D4734F"/>
    <w:pPr>
      <w:numPr>
        <w:numId w:val="13"/>
      </w:numPr>
      <w:jc w:val="center"/>
    </w:pPr>
    <w:rPr>
      <w:rFonts w:ascii="黑体" w:eastAsia="黑体" w:hAnsi="Times New Roman"/>
      <w:sz w:val="21"/>
    </w:rPr>
  </w:style>
  <w:style w:type="paragraph" w:customStyle="1" w:styleId="af7">
    <w:name w:val="标准文件_编号列项（三级）"/>
    <w:rsid w:val="00655D4F"/>
    <w:pPr>
      <w:numPr>
        <w:ilvl w:val="2"/>
        <w:numId w:val="23"/>
      </w:numPr>
    </w:pPr>
    <w:rPr>
      <w:rFonts w:ascii="宋体" w:hAnsi="Times New Roman"/>
      <w:sz w:val="21"/>
    </w:rPr>
  </w:style>
  <w:style w:type="character" w:styleId="affffffe">
    <w:name w:val="Hyperlink"/>
    <w:uiPriority w:val="99"/>
    <w:rsid w:val="00D51BF3"/>
    <w:rPr>
      <w:rFonts w:ascii="宋体" w:eastAsia="宋体" w:hAnsi="Times New Roman"/>
      <w:dstrike w:val="0"/>
      <w:color w:val="auto"/>
      <w:spacing w:val="0"/>
      <w:w w:val="100"/>
      <w:position w:val="0"/>
      <w:sz w:val="21"/>
      <w:u w:val="none"/>
      <w:vertAlign w:val="baseline"/>
    </w:rPr>
  </w:style>
  <w:style w:type="paragraph" w:customStyle="1" w:styleId="a1">
    <w:name w:val="二级无标题条"/>
    <w:basedOn w:val="afff5"/>
    <w:rsid w:val="00D4734F"/>
    <w:pPr>
      <w:numPr>
        <w:ilvl w:val="3"/>
        <w:numId w:val="15"/>
      </w:numPr>
      <w:adjustRightInd/>
      <w:spacing w:line="240" w:lineRule="auto"/>
    </w:pPr>
    <w:rPr>
      <w:rFonts w:ascii="宋体" w:hAnsi="宋体"/>
      <w:szCs w:val="24"/>
    </w:rPr>
  </w:style>
  <w:style w:type="paragraph" w:customStyle="1" w:styleId="afffffff">
    <w:name w:val="发布部门"/>
    <w:next w:val="affffb"/>
    <w:rsid w:val="00D4734F"/>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0">
    <w:name w:val="发布日期"/>
    <w:rsid w:val="00D4734F"/>
    <w:pPr>
      <w:framePr w:w="4000" w:h="473" w:hRule="exact" w:hSpace="180" w:vSpace="180" w:wrap="around" w:hAnchor="margin" w:y="13511" w:anchorLock="1"/>
    </w:pPr>
    <w:rPr>
      <w:rFonts w:ascii="Times New Roman" w:eastAsia="黑体" w:hAnsi="Times New Roman"/>
      <w:sz w:val="28"/>
    </w:rPr>
  </w:style>
  <w:style w:type="paragraph" w:customStyle="1" w:styleId="afffffff1">
    <w:name w:val="封面标准代替信息"/>
    <w:basedOn w:val="afff5"/>
    <w:rsid w:val="00D4514F"/>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2">
    <w:name w:val="封面标准名称"/>
    <w:rsid w:val="00D4734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3">
    <w:name w:val="封面标准文稿编辑信息"/>
    <w:rsid w:val="00D4734F"/>
    <w:pPr>
      <w:spacing w:before="180" w:line="180" w:lineRule="exact"/>
      <w:jc w:val="center"/>
    </w:pPr>
    <w:rPr>
      <w:rFonts w:ascii="宋体" w:hAnsi="Times New Roman"/>
      <w:sz w:val="21"/>
    </w:rPr>
  </w:style>
  <w:style w:type="paragraph" w:customStyle="1" w:styleId="afffffff4">
    <w:name w:val="封面标准文稿类别"/>
    <w:rsid w:val="00D4734F"/>
    <w:pPr>
      <w:spacing w:before="440" w:line="400" w:lineRule="exact"/>
      <w:jc w:val="center"/>
    </w:pPr>
    <w:rPr>
      <w:rFonts w:ascii="宋体" w:hAnsi="Times New Roman"/>
      <w:sz w:val="24"/>
    </w:rPr>
  </w:style>
  <w:style w:type="paragraph" w:customStyle="1" w:styleId="afffffff5">
    <w:name w:val="封面标准英文名称"/>
    <w:rsid w:val="00815419"/>
    <w:pPr>
      <w:widowControl w:val="0"/>
      <w:spacing w:line="360" w:lineRule="exact"/>
      <w:jc w:val="center"/>
    </w:pPr>
    <w:rPr>
      <w:rFonts w:ascii="Times New Roman" w:hAnsi="Times New Roman"/>
      <w:sz w:val="28"/>
    </w:rPr>
  </w:style>
  <w:style w:type="paragraph" w:customStyle="1" w:styleId="afffffff6">
    <w:name w:val="封面一致性程度标识"/>
    <w:rsid w:val="00D4734F"/>
    <w:pPr>
      <w:spacing w:before="440" w:line="440" w:lineRule="exact"/>
      <w:jc w:val="center"/>
    </w:pPr>
    <w:rPr>
      <w:rFonts w:ascii="Times New Roman" w:hAnsi="Times New Roman"/>
      <w:sz w:val="28"/>
    </w:rPr>
  </w:style>
  <w:style w:type="paragraph" w:customStyle="1" w:styleId="afffffff7">
    <w:name w:val="封面正文"/>
    <w:rsid w:val="00D4734F"/>
    <w:pPr>
      <w:jc w:val="both"/>
    </w:pPr>
    <w:rPr>
      <w:rFonts w:ascii="Times New Roman" w:hAnsi="Times New Roman"/>
    </w:rPr>
  </w:style>
  <w:style w:type="paragraph" w:customStyle="1" w:styleId="afffffff8">
    <w:name w:val="附录二级无标题条"/>
    <w:basedOn w:val="afff5"/>
    <w:next w:val="affffb"/>
    <w:rsid w:val="00D4734F"/>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9">
    <w:name w:val="附录三级无标题条"/>
    <w:basedOn w:val="afffffff8"/>
    <w:next w:val="affffb"/>
    <w:rsid w:val="00D4734F"/>
    <w:pPr>
      <w:outlineLvl w:val="4"/>
    </w:pPr>
  </w:style>
  <w:style w:type="paragraph" w:customStyle="1" w:styleId="afffffffa">
    <w:name w:val="附录四级无标题条"/>
    <w:basedOn w:val="afffffff9"/>
    <w:next w:val="affffb"/>
    <w:rsid w:val="00D4734F"/>
    <w:pPr>
      <w:outlineLvl w:val="5"/>
    </w:pPr>
  </w:style>
  <w:style w:type="paragraph" w:customStyle="1" w:styleId="afffffffb">
    <w:name w:val="附录图"/>
    <w:next w:val="affffb"/>
    <w:rsid w:val="00D4734F"/>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qFormat/>
    <w:rsid w:val="00200333"/>
    <w:pPr>
      <w:numPr>
        <w:numId w:val="30"/>
      </w:numPr>
    </w:pPr>
    <w:rPr>
      <w:rFonts w:ascii="宋体" w:hAnsi="Times New Roman"/>
      <w:sz w:val="21"/>
    </w:rPr>
  </w:style>
  <w:style w:type="paragraph" w:customStyle="1" w:styleId="afffffffc">
    <w:name w:val="附录五级无标题条"/>
    <w:basedOn w:val="afffffffa"/>
    <w:next w:val="affffb"/>
    <w:rsid w:val="00D4734F"/>
    <w:pPr>
      <w:outlineLvl w:val="6"/>
    </w:pPr>
  </w:style>
  <w:style w:type="paragraph" w:customStyle="1" w:styleId="afffffffd">
    <w:name w:val="附录性质"/>
    <w:basedOn w:val="afff5"/>
    <w:rsid w:val="00D4734F"/>
    <w:pPr>
      <w:widowControl/>
      <w:adjustRightInd/>
      <w:jc w:val="center"/>
    </w:pPr>
    <w:rPr>
      <w:rFonts w:ascii="黑体" w:eastAsia="黑体"/>
    </w:rPr>
  </w:style>
  <w:style w:type="paragraph" w:customStyle="1" w:styleId="afffffffe">
    <w:name w:val="附录一级无标题条"/>
    <w:basedOn w:val="affffff"/>
    <w:next w:val="affffb"/>
    <w:rsid w:val="00D4734F"/>
    <w:pPr>
      <w:autoSpaceDN w:val="0"/>
      <w:outlineLvl w:val="2"/>
    </w:pPr>
    <w:rPr>
      <w:rFonts w:ascii="宋体" w:eastAsia="宋体" w:hAnsi="宋体"/>
    </w:rPr>
  </w:style>
  <w:style w:type="character" w:customStyle="1" w:styleId="affffffff">
    <w:name w:val="个人答复风格"/>
    <w:rsid w:val="00D4734F"/>
    <w:rPr>
      <w:rFonts w:ascii="Arial" w:eastAsia="宋体" w:hAnsi="Arial" w:cs="Arial"/>
      <w:color w:val="auto"/>
      <w:spacing w:val="0"/>
      <w:sz w:val="20"/>
    </w:rPr>
  </w:style>
  <w:style w:type="character" w:customStyle="1" w:styleId="affffffff0">
    <w:name w:val="个人撰写风格"/>
    <w:rsid w:val="00D4734F"/>
    <w:rPr>
      <w:rFonts w:ascii="Arial" w:eastAsia="宋体" w:hAnsi="Arial" w:cs="Arial"/>
      <w:color w:val="auto"/>
      <w:spacing w:val="0"/>
      <w:sz w:val="20"/>
    </w:rPr>
  </w:style>
  <w:style w:type="paragraph" w:customStyle="1" w:styleId="affffffff1">
    <w:name w:val="脚注后续"/>
    <w:rsid w:val="00D4734F"/>
    <w:pPr>
      <w:ind w:leftChars="350" w:left="350"/>
      <w:jc w:val="both"/>
    </w:pPr>
    <w:rPr>
      <w:rFonts w:ascii="宋体" w:hAnsi="Times New Roman"/>
      <w:sz w:val="18"/>
    </w:rPr>
  </w:style>
  <w:style w:type="paragraph" w:customStyle="1" w:styleId="afff4">
    <w:name w:val="列项——"/>
    <w:rsid w:val="00D4734F"/>
    <w:pPr>
      <w:widowControl w:val="0"/>
      <w:numPr>
        <w:numId w:val="14"/>
      </w:numPr>
      <w:jc w:val="both"/>
    </w:pPr>
    <w:rPr>
      <w:rFonts w:ascii="宋体" w:hAnsi="宋体"/>
      <w:sz w:val="21"/>
    </w:rPr>
  </w:style>
  <w:style w:type="paragraph" w:customStyle="1" w:styleId="affffffff2">
    <w:name w:val="列项·"/>
    <w:basedOn w:val="affffb"/>
    <w:rsid w:val="00D4734F"/>
    <w:pPr>
      <w:tabs>
        <w:tab w:val="left" w:pos="840"/>
      </w:tabs>
    </w:pPr>
  </w:style>
  <w:style w:type="paragraph" w:customStyle="1" w:styleId="affffffff3">
    <w:name w:val="目次、索引正文"/>
    <w:rsid w:val="00D4734F"/>
    <w:pPr>
      <w:spacing w:line="320" w:lineRule="exact"/>
      <w:jc w:val="both"/>
    </w:pPr>
    <w:rPr>
      <w:rFonts w:ascii="宋体" w:hAnsi="Times New Roman"/>
      <w:sz w:val="21"/>
    </w:rPr>
  </w:style>
  <w:style w:type="paragraph" w:customStyle="1" w:styleId="210">
    <w:name w:val="目录 21"/>
    <w:basedOn w:val="afff5"/>
    <w:next w:val="afff5"/>
    <w:autoRedefine/>
    <w:semiHidden/>
    <w:rsid w:val="00D4734F"/>
    <w:pPr>
      <w:adjustRightInd/>
      <w:spacing w:line="240" w:lineRule="auto"/>
      <w:jc w:val="left"/>
    </w:pPr>
    <w:rPr>
      <w:bCs/>
      <w:iCs/>
    </w:rPr>
  </w:style>
  <w:style w:type="paragraph" w:customStyle="1" w:styleId="31">
    <w:name w:val="目录 31"/>
    <w:basedOn w:val="afff5"/>
    <w:next w:val="afff5"/>
    <w:autoRedefine/>
    <w:semiHidden/>
    <w:rsid w:val="00D4734F"/>
    <w:pPr>
      <w:spacing w:line="240" w:lineRule="auto"/>
    </w:pPr>
    <w:rPr>
      <w:rFonts w:ascii="宋体" w:hAnsi="宋体"/>
      <w:iCs/>
    </w:rPr>
  </w:style>
  <w:style w:type="paragraph" w:customStyle="1" w:styleId="41">
    <w:name w:val="目录 41"/>
    <w:basedOn w:val="afff5"/>
    <w:next w:val="afff5"/>
    <w:autoRedefine/>
    <w:semiHidden/>
    <w:rsid w:val="00D4734F"/>
    <w:pPr>
      <w:adjustRightInd/>
      <w:spacing w:line="240" w:lineRule="auto"/>
      <w:jc w:val="left"/>
    </w:pPr>
  </w:style>
  <w:style w:type="paragraph" w:customStyle="1" w:styleId="51">
    <w:name w:val="目录 51"/>
    <w:basedOn w:val="afff5"/>
    <w:next w:val="afff5"/>
    <w:autoRedefine/>
    <w:semiHidden/>
    <w:rsid w:val="00D4734F"/>
    <w:pPr>
      <w:spacing w:line="240" w:lineRule="auto"/>
    </w:pPr>
    <w:rPr>
      <w:rFonts w:ascii="宋体" w:hAnsi="宋体"/>
    </w:rPr>
  </w:style>
  <w:style w:type="paragraph" w:customStyle="1" w:styleId="61">
    <w:name w:val="目录 61"/>
    <w:basedOn w:val="afff5"/>
    <w:next w:val="afff5"/>
    <w:autoRedefine/>
    <w:semiHidden/>
    <w:rsid w:val="00D4734F"/>
    <w:pPr>
      <w:adjustRightInd/>
      <w:spacing w:line="240" w:lineRule="auto"/>
      <w:jc w:val="left"/>
    </w:pPr>
  </w:style>
  <w:style w:type="paragraph" w:customStyle="1" w:styleId="71">
    <w:name w:val="目录 71"/>
    <w:basedOn w:val="61"/>
    <w:autoRedefine/>
    <w:semiHidden/>
    <w:rsid w:val="00D4734F"/>
    <w:pPr>
      <w:ind w:left="1260"/>
    </w:pPr>
  </w:style>
  <w:style w:type="paragraph" w:customStyle="1" w:styleId="81">
    <w:name w:val="目录 81"/>
    <w:basedOn w:val="71"/>
    <w:autoRedefine/>
    <w:semiHidden/>
    <w:rsid w:val="00D4734F"/>
    <w:pPr>
      <w:ind w:left="1470"/>
    </w:pPr>
  </w:style>
  <w:style w:type="paragraph" w:customStyle="1" w:styleId="91">
    <w:name w:val="目录 91"/>
    <w:basedOn w:val="81"/>
    <w:autoRedefine/>
    <w:semiHidden/>
    <w:rsid w:val="00D4734F"/>
    <w:pPr>
      <w:ind w:left="1680"/>
    </w:pPr>
  </w:style>
  <w:style w:type="paragraph" w:customStyle="1" w:styleId="affffffff4">
    <w:name w:val="其他标准称谓"/>
    <w:rsid w:val="00D4734F"/>
    <w:pPr>
      <w:spacing w:line="0" w:lineRule="atLeast"/>
      <w:jc w:val="distribute"/>
    </w:pPr>
    <w:rPr>
      <w:rFonts w:ascii="黑体" w:eastAsia="黑体" w:hAnsi="宋体"/>
      <w:sz w:val="52"/>
    </w:rPr>
  </w:style>
  <w:style w:type="paragraph" w:customStyle="1" w:styleId="affffffff5">
    <w:name w:val="其他发布部门"/>
    <w:basedOn w:val="afffffff"/>
    <w:rsid w:val="00D4734F"/>
    <w:pPr>
      <w:framePr w:wrap="around"/>
      <w:spacing w:line="0" w:lineRule="atLeast"/>
    </w:pPr>
    <w:rPr>
      <w:rFonts w:ascii="黑体" w:eastAsia="黑体"/>
      <w:b w:val="0"/>
    </w:rPr>
  </w:style>
  <w:style w:type="paragraph" w:customStyle="1" w:styleId="affb">
    <w:name w:val="前言标题"/>
    <w:next w:val="afff5"/>
    <w:qFormat/>
    <w:rsid w:val="00D4734F"/>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rsid w:val="00D4734F"/>
    <w:pPr>
      <w:numPr>
        <w:ilvl w:val="4"/>
        <w:numId w:val="15"/>
      </w:numPr>
      <w:adjustRightInd/>
      <w:spacing w:line="240" w:lineRule="auto"/>
    </w:pPr>
    <w:rPr>
      <w:rFonts w:ascii="宋体" w:hAnsi="宋体"/>
      <w:szCs w:val="24"/>
    </w:rPr>
  </w:style>
  <w:style w:type="paragraph" w:customStyle="1" w:styleId="affffffff6">
    <w:name w:val="实施日期"/>
    <w:basedOn w:val="afffffff0"/>
    <w:rsid w:val="00D4734F"/>
    <w:pPr>
      <w:framePr w:hSpace="0" w:wrap="around" w:xAlign="right"/>
      <w:jc w:val="right"/>
    </w:pPr>
  </w:style>
  <w:style w:type="paragraph" w:customStyle="1" w:styleId="a3">
    <w:name w:val="四级无标题条"/>
    <w:basedOn w:val="afff5"/>
    <w:rsid w:val="00D4734F"/>
    <w:pPr>
      <w:numPr>
        <w:ilvl w:val="5"/>
        <w:numId w:val="15"/>
      </w:numPr>
      <w:adjustRightInd/>
      <w:spacing w:line="240" w:lineRule="auto"/>
    </w:pPr>
    <w:rPr>
      <w:rFonts w:ascii="宋体" w:hAnsi="宋体"/>
      <w:szCs w:val="24"/>
    </w:rPr>
  </w:style>
  <w:style w:type="paragraph" w:styleId="affffffff7">
    <w:name w:val="table of figures"/>
    <w:basedOn w:val="afff5"/>
    <w:next w:val="afff5"/>
    <w:semiHidden/>
    <w:rsid w:val="00D4734F"/>
    <w:pPr>
      <w:adjustRightInd/>
      <w:spacing w:line="240" w:lineRule="auto"/>
      <w:jc w:val="left"/>
    </w:pPr>
    <w:rPr>
      <w:szCs w:val="24"/>
    </w:rPr>
  </w:style>
  <w:style w:type="paragraph" w:customStyle="1" w:styleId="affffffff8">
    <w:name w:val="文献分类号"/>
    <w:rsid w:val="00D4734F"/>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9">
    <w:name w:val="无标题条"/>
    <w:next w:val="affffb"/>
    <w:rsid w:val="00D4734F"/>
    <w:pPr>
      <w:jc w:val="both"/>
    </w:pPr>
    <w:rPr>
      <w:rFonts w:ascii="宋体" w:hAnsi="宋体"/>
      <w:sz w:val="21"/>
    </w:rPr>
  </w:style>
  <w:style w:type="paragraph" w:customStyle="1" w:styleId="a4">
    <w:name w:val="五级无标题条"/>
    <w:basedOn w:val="afff5"/>
    <w:rsid w:val="00D4734F"/>
    <w:pPr>
      <w:numPr>
        <w:ilvl w:val="6"/>
        <w:numId w:val="15"/>
      </w:numPr>
      <w:adjustRightInd/>
    </w:pPr>
    <w:rPr>
      <w:szCs w:val="24"/>
    </w:rPr>
  </w:style>
  <w:style w:type="character" w:styleId="affffffffa">
    <w:name w:val="page number"/>
    <w:rsid w:val="00D4734F"/>
    <w:rPr>
      <w:rFonts w:ascii="宋体" w:eastAsia="宋体" w:hAnsi="Times New Roman"/>
      <w:sz w:val="18"/>
    </w:rPr>
  </w:style>
  <w:style w:type="paragraph" w:customStyle="1" w:styleId="a0">
    <w:name w:val="一级无标题条"/>
    <w:basedOn w:val="afff5"/>
    <w:rsid w:val="00D4734F"/>
    <w:pPr>
      <w:numPr>
        <w:ilvl w:val="2"/>
        <w:numId w:val="15"/>
      </w:numPr>
      <w:adjustRightInd/>
      <w:spacing w:before="10" w:after="10" w:line="240" w:lineRule="auto"/>
    </w:pPr>
    <w:rPr>
      <w:rFonts w:ascii="宋体" w:hAnsi="宋体"/>
      <w:szCs w:val="24"/>
    </w:rPr>
  </w:style>
  <w:style w:type="paragraph" w:styleId="affffffffb">
    <w:name w:val="Normal Indent"/>
    <w:basedOn w:val="afff5"/>
    <w:rsid w:val="00D4734F"/>
    <w:pPr>
      <w:ind w:firstLine="420"/>
    </w:pPr>
  </w:style>
  <w:style w:type="paragraph" w:customStyle="1" w:styleId="affffffffc">
    <w:name w:val="注:后续"/>
    <w:rsid w:val="00D4734F"/>
    <w:pPr>
      <w:spacing w:line="300" w:lineRule="exact"/>
      <w:ind w:leftChars="400" w:left="600" w:hangingChars="200" w:hanging="200"/>
      <w:jc w:val="both"/>
    </w:pPr>
    <w:rPr>
      <w:rFonts w:ascii="宋体" w:hAnsi="Times New Roman"/>
      <w:sz w:val="18"/>
    </w:rPr>
  </w:style>
  <w:style w:type="paragraph" w:customStyle="1" w:styleId="affffffffd">
    <w:name w:val="注×:后续"/>
    <w:basedOn w:val="affffffffc"/>
    <w:rsid w:val="00D4734F"/>
    <w:pPr>
      <w:ind w:leftChars="0" w:left="1406" w:firstLineChars="0" w:hanging="499"/>
    </w:pPr>
  </w:style>
  <w:style w:type="paragraph" w:customStyle="1" w:styleId="affffffffe">
    <w:name w:val="标准文件_一级无标题"/>
    <w:basedOn w:val="affd"/>
    <w:qFormat/>
    <w:rsid w:val="00BA263B"/>
    <w:pPr>
      <w:spacing w:beforeLines="0" w:before="0" w:afterLines="0" w:after="0"/>
      <w:outlineLvl w:val="9"/>
    </w:pPr>
    <w:rPr>
      <w:rFonts w:ascii="宋体" w:eastAsia="宋体"/>
    </w:rPr>
  </w:style>
  <w:style w:type="paragraph" w:customStyle="1" w:styleId="afffffffff">
    <w:name w:val="标准文件_五级无标题"/>
    <w:basedOn w:val="afff1"/>
    <w:qFormat/>
    <w:rsid w:val="00BA263B"/>
    <w:pPr>
      <w:spacing w:beforeLines="0" w:before="0" w:afterLines="0" w:after="0"/>
      <w:outlineLvl w:val="9"/>
    </w:pPr>
    <w:rPr>
      <w:rFonts w:ascii="宋体" w:eastAsia="宋体"/>
    </w:rPr>
  </w:style>
  <w:style w:type="paragraph" w:customStyle="1" w:styleId="afffffffff0">
    <w:name w:val="标准文件_三级无标题"/>
    <w:basedOn w:val="afff"/>
    <w:qFormat/>
    <w:rsid w:val="00BA263B"/>
    <w:pPr>
      <w:spacing w:beforeLines="0" w:before="0" w:afterLines="0" w:after="0"/>
      <w:outlineLvl w:val="9"/>
    </w:pPr>
    <w:rPr>
      <w:rFonts w:ascii="宋体" w:eastAsia="宋体"/>
    </w:rPr>
  </w:style>
  <w:style w:type="paragraph" w:customStyle="1" w:styleId="afffffffff1">
    <w:name w:val="标准文件_二级无标题"/>
    <w:basedOn w:val="affe"/>
    <w:qFormat/>
    <w:rsid w:val="00BA263B"/>
    <w:pPr>
      <w:spacing w:beforeLines="0" w:before="0" w:afterLines="0" w:after="0"/>
      <w:outlineLvl w:val="9"/>
    </w:pPr>
    <w:rPr>
      <w:rFonts w:ascii="宋体" w:eastAsia="宋体"/>
    </w:rPr>
  </w:style>
  <w:style w:type="paragraph" w:customStyle="1" w:styleId="afffffffff2">
    <w:name w:val="标准_四级无标题"/>
    <w:basedOn w:val="afff0"/>
    <w:next w:val="affffb"/>
    <w:qFormat/>
    <w:rsid w:val="00D27582"/>
    <w:rPr>
      <w:rFonts w:eastAsia="宋体"/>
    </w:rPr>
  </w:style>
  <w:style w:type="paragraph" w:customStyle="1" w:styleId="afffffffff3">
    <w:name w:val="标准文件_四级无标题"/>
    <w:basedOn w:val="afff0"/>
    <w:qFormat/>
    <w:rsid w:val="00BA263B"/>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b"/>
    <w:qFormat/>
    <w:rsid w:val="00B831CE"/>
    <w:pPr>
      <w:numPr>
        <w:numId w:val="16"/>
      </w:numPr>
      <w:ind w:firstLineChars="0" w:firstLine="0"/>
    </w:pPr>
    <w:rPr>
      <w:rFonts w:ascii="Times New Roman" w:cs="Arial"/>
      <w:szCs w:val="28"/>
    </w:rPr>
  </w:style>
  <w:style w:type="paragraph" w:customStyle="1" w:styleId="ae">
    <w:name w:val="标准文件_小写罗马数字编号列项"/>
    <w:basedOn w:val="affffb"/>
    <w:rsid w:val="00E34A98"/>
    <w:pPr>
      <w:numPr>
        <w:numId w:val="17"/>
      </w:numPr>
      <w:ind w:firstLineChars="0" w:firstLine="0"/>
    </w:pPr>
    <w:rPr>
      <w:rFonts w:cs="Arial"/>
      <w:szCs w:val="28"/>
    </w:rPr>
  </w:style>
  <w:style w:type="paragraph" w:customStyle="1" w:styleId="afffffffff4">
    <w:name w:val="标准文件_附录标题"/>
    <w:basedOn w:val="aff3"/>
    <w:qFormat/>
    <w:rsid w:val="00C9435D"/>
    <w:pPr>
      <w:numPr>
        <w:numId w:val="0"/>
      </w:numPr>
      <w:spacing w:after="280"/>
      <w:outlineLvl w:val="9"/>
    </w:pPr>
  </w:style>
  <w:style w:type="paragraph" w:customStyle="1" w:styleId="afffffffff5">
    <w:name w:val="标准文件_二级项"/>
    <w:rsid w:val="00200333"/>
    <w:rPr>
      <w:rFonts w:ascii="宋体" w:hAnsi="Times New Roman"/>
      <w:sz w:val="21"/>
    </w:rPr>
  </w:style>
  <w:style w:type="paragraph" w:customStyle="1" w:styleId="af3">
    <w:name w:val="标准文件_三级项"/>
    <w:basedOn w:val="afff5"/>
    <w:qFormat/>
    <w:rsid w:val="00E82554"/>
    <w:pPr>
      <w:numPr>
        <w:ilvl w:val="2"/>
        <w:numId w:val="30"/>
      </w:numPr>
      <w:spacing w:line="-300" w:lineRule="auto"/>
    </w:pPr>
    <w:rPr>
      <w:rFonts w:ascii="Times New Roman" w:hAnsi="Times New Roman"/>
    </w:rPr>
  </w:style>
  <w:style w:type="paragraph" w:customStyle="1" w:styleId="affa">
    <w:name w:val="图表脚注说明"/>
    <w:basedOn w:val="afff5"/>
    <w:next w:val="affffb"/>
    <w:rsid w:val="00D035EC"/>
    <w:pPr>
      <w:numPr>
        <w:numId w:val="21"/>
      </w:numPr>
      <w:adjustRightInd/>
      <w:spacing w:line="240" w:lineRule="auto"/>
      <w:ind w:left="783"/>
    </w:pPr>
    <w:rPr>
      <w:rFonts w:ascii="宋体" w:hAnsi="Times New Roman"/>
      <w:sz w:val="18"/>
      <w:szCs w:val="18"/>
    </w:rPr>
  </w:style>
  <w:style w:type="paragraph" w:customStyle="1" w:styleId="af5">
    <w:name w:val="标准文件_字母编号列项（一级）"/>
    <w:rsid w:val="00200333"/>
    <w:pPr>
      <w:numPr>
        <w:numId w:val="23"/>
      </w:numPr>
      <w:jc w:val="both"/>
    </w:pPr>
    <w:rPr>
      <w:rFonts w:ascii="宋体" w:hAnsi="Times New Roman"/>
      <w:sz w:val="21"/>
    </w:rPr>
  </w:style>
  <w:style w:type="paragraph" w:customStyle="1" w:styleId="afffffffff6">
    <w:name w:val="标准文件_索引字母"/>
    <w:next w:val="affffb"/>
    <w:qFormat/>
    <w:rsid w:val="00977D02"/>
    <w:pPr>
      <w:jc w:val="center"/>
    </w:pPr>
    <w:rPr>
      <w:rFonts w:ascii="宋体" w:eastAsia="Times New Roman" w:hAnsi="宋体"/>
      <w:b/>
      <w:kern w:val="2"/>
      <w:sz w:val="21"/>
    </w:rPr>
  </w:style>
  <w:style w:type="paragraph" w:customStyle="1" w:styleId="afffffffff7">
    <w:name w:val="标准文件_附录前"/>
    <w:next w:val="affffb"/>
    <w:qFormat/>
    <w:rsid w:val="00B56FBE"/>
    <w:pPr>
      <w:spacing w:line="20" w:lineRule="atLeast"/>
      <w:ind w:firstLine="200"/>
    </w:pPr>
    <w:rPr>
      <w:rFonts w:ascii="宋体" w:hAnsi="宋体"/>
      <w:kern w:val="2"/>
      <w:sz w:val="10"/>
    </w:rPr>
  </w:style>
  <w:style w:type="paragraph" w:customStyle="1" w:styleId="afffffffff8">
    <w:name w:val="标准文件_正文标准名称"/>
    <w:qFormat/>
    <w:rsid w:val="008C619A"/>
    <w:pPr>
      <w:spacing w:beforeLines="20" w:before="20" w:after="640" w:line="400" w:lineRule="exact"/>
      <w:jc w:val="center"/>
    </w:pPr>
    <w:rPr>
      <w:rFonts w:ascii="黑体" w:eastAsia="黑体" w:hAnsi="黑体"/>
      <w:kern w:val="2"/>
      <w:sz w:val="32"/>
      <w:szCs w:val="32"/>
    </w:rPr>
  </w:style>
  <w:style w:type="paragraph" w:customStyle="1" w:styleId="afffffffff9">
    <w:name w:val="标准文件_表格"/>
    <w:basedOn w:val="affffb"/>
    <w:qFormat/>
    <w:rsid w:val="006D16C4"/>
    <w:pPr>
      <w:ind w:firstLineChars="0" w:firstLine="0"/>
      <w:jc w:val="center"/>
    </w:pPr>
    <w:rPr>
      <w:sz w:val="18"/>
    </w:rPr>
  </w:style>
  <w:style w:type="paragraph" w:customStyle="1" w:styleId="afff2">
    <w:name w:val="标准文件_注："/>
    <w:next w:val="affffb"/>
    <w:rsid w:val="006819B8"/>
    <w:pPr>
      <w:widowControl w:val="0"/>
      <w:numPr>
        <w:numId w:val="24"/>
      </w:numPr>
      <w:autoSpaceDE w:val="0"/>
      <w:autoSpaceDN w:val="0"/>
      <w:jc w:val="both"/>
    </w:pPr>
    <w:rPr>
      <w:rFonts w:ascii="宋体" w:hAnsi="Times New Roman"/>
      <w:sz w:val="18"/>
      <w:szCs w:val="18"/>
    </w:rPr>
  </w:style>
  <w:style w:type="paragraph" w:customStyle="1" w:styleId="a5">
    <w:name w:val="标准文件_注×："/>
    <w:rsid w:val="00614CC1"/>
    <w:pPr>
      <w:widowControl w:val="0"/>
      <w:numPr>
        <w:numId w:val="25"/>
      </w:numPr>
      <w:autoSpaceDE w:val="0"/>
      <w:autoSpaceDN w:val="0"/>
      <w:jc w:val="both"/>
    </w:pPr>
    <w:rPr>
      <w:rFonts w:ascii="宋体" w:hAnsi="Times New Roman"/>
      <w:sz w:val="18"/>
      <w:szCs w:val="18"/>
    </w:rPr>
  </w:style>
  <w:style w:type="paragraph" w:customStyle="1" w:styleId="ac">
    <w:name w:val="标准文件_示例："/>
    <w:next w:val="afffffffffa"/>
    <w:rsid w:val="00FA73B1"/>
    <w:pPr>
      <w:widowControl w:val="0"/>
      <w:numPr>
        <w:numId w:val="26"/>
      </w:numPr>
      <w:jc w:val="both"/>
    </w:pPr>
    <w:rPr>
      <w:rFonts w:ascii="宋体" w:hAnsi="Times New Roman"/>
      <w:sz w:val="18"/>
      <w:szCs w:val="18"/>
    </w:rPr>
  </w:style>
  <w:style w:type="paragraph" w:customStyle="1" w:styleId="afa">
    <w:name w:val="标准文件_示例×："/>
    <w:basedOn w:val="afff5"/>
    <w:next w:val="afffffffffa"/>
    <w:qFormat/>
    <w:rsid w:val="007A41C8"/>
    <w:pPr>
      <w:widowControl/>
      <w:numPr>
        <w:numId w:val="27"/>
      </w:numPr>
      <w:adjustRightInd/>
      <w:spacing w:line="240" w:lineRule="auto"/>
    </w:pPr>
    <w:rPr>
      <w:rFonts w:ascii="宋体" w:hAnsi="Times New Roman"/>
      <w:kern w:val="0"/>
      <w:sz w:val="18"/>
      <w:szCs w:val="18"/>
    </w:rPr>
  </w:style>
  <w:style w:type="character" w:customStyle="1" w:styleId="Char">
    <w:name w:val="标准文件_段 Char"/>
    <w:link w:val="affffb"/>
    <w:qFormat/>
    <w:rsid w:val="00BA263B"/>
    <w:rPr>
      <w:rFonts w:ascii="宋体" w:hAnsi="Times New Roman"/>
      <w:noProof/>
      <w:sz w:val="21"/>
    </w:rPr>
  </w:style>
  <w:style w:type="paragraph" w:customStyle="1" w:styleId="afffffffffb">
    <w:name w:val="标准文件_表格续"/>
    <w:basedOn w:val="affffb"/>
    <w:next w:val="affffb"/>
    <w:qFormat/>
    <w:rsid w:val="003F6272"/>
    <w:pPr>
      <w:jc w:val="center"/>
    </w:pPr>
    <w:rPr>
      <w:rFonts w:ascii="黑体" w:eastAsia="黑体" w:hAnsi="黑体"/>
    </w:rPr>
  </w:style>
  <w:style w:type="paragraph" w:styleId="TOC1">
    <w:name w:val="toc 1"/>
    <w:basedOn w:val="afff5"/>
    <w:next w:val="afff5"/>
    <w:autoRedefine/>
    <w:uiPriority w:val="39"/>
    <w:unhideWhenUsed/>
    <w:rsid w:val="00EB1E69"/>
    <w:rPr>
      <w:rFonts w:ascii="宋体"/>
    </w:rPr>
  </w:style>
  <w:style w:type="table" w:styleId="afffffffffc">
    <w:name w:val="Table Grid"/>
    <w:basedOn w:val="afff7"/>
    <w:qFormat/>
    <w:rsid w:val="001265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d">
    <w:name w:val="Placeholder Text"/>
    <w:basedOn w:val="afff6"/>
    <w:uiPriority w:val="99"/>
    <w:semiHidden/>
    <w:rsid w:val="00445574"/>
    <w:rPr>
      <w:color w:val="808080"/>
    </w:rPr>
  </w:style>
  <w:style w:type="paragraph" w:customStyle="1" w:styleId="2">
    <w:name w:val="标准文件_二级项2"/>
    <w:basedOn w:val="affffb"/>
    <w:qFormat/>
    <w:rsid w:val="00200333"/>
    <w:pPr>
      <w:numPr>
        <w:ilvl w:val="1"/>
        <w:numId w:val="30"/>
      </w:numPr>
      <w:ind w:left="1271" w:firstLineChars="0" w:hanging="420"/>
    </w:pPr>
  </w:style>
  <w:style w:type="paragraph" w:customStyle="1" w:styleId="21">
    <w:name w:val="标准文件_三级项2"/>
    <w:basedOn w:val="affffb"/>
    <w:qFormat/>
    <w:rsid w:val="00313B85"/>
    <w:pPr>
      <w:numPr>
        <w:numId w:val="29"/>
      </w:numPr>
      <w:spacing w:line="300" w:lineRule="exact"/>
      <w:ind w:left="1276" w:firstLineChars="0" w:hanging="425"/>
    </w:pPr>
    <w:rPr>
      <w:rFonts w:ascii="Times New Roman"/>
    </w:rPr>
  </w:style>
  <w:style w:type="paragraph" w:customStyle="1" w:styleId="20">
    <w:name w:val="标准文件_一级项2"/>
    <w:basedOn w:val="affffb"/>
    <w:qFormat/>
    <w:rsid w:val="00AE070A"/>
    <w:pPr>
      <w:numPr>
        <w:numId w:val="31"/>
      </w:numPr>
      <w:spacing w:line="300" w:lineRule="exact"/>
      <w:ind w:left="1271" w:firstLineChars="0" w:hanging="420"/>
    </w:pPr>
    <w:rPr>
      <w:rFonts w:ascii="Times New Roman"/>
    </w:rPr>
  </w:style>
  <w:style w:type="paragraph" w:customStyle="1" w:styleId="afffffffffe">
    <w:name w:val="标准文件_提示"/>
    <w:basedOn w:val="affffb"/>
    <w:next w:val="affffb"/>
    <w:qFormat/>
    <w:rsid w:val="00365F86"/>
    <w:pPr>
      <w:ind w:firstLine="420"/>
    </w:pPr>
    <w:rPr>
      <w:rFonts w:ascii="黑体" w:eastAsia="黑体"/>
    </w:rPr>
  </w:style>
  <w:style w:type="character" w:customStyle="1" w:styleId="affffffffff">
    <w:name w:val="标准文件_来源"/>
    <w:basedOn w:val="afff6"/>
    <w:uiPriority w:val="1"/>
    <w:qFormat/>
    <w:rsid w:val="00991875"/>
    <w:rPr>
      <w:rFonts w:eastAsia="宋体"/>
      <w:sz w:val="21"/>
    </w:rPr>
  </w:style>
  <w:style w:type="paragraph" w:customStyle="1" w:styleId="affffffffff0">
    <w:name w:val="标准文件_图表说明"/>
    <w:qFormat/>
    <w:rsid w:val="00A8446B"/>
    <w:pPr>
      <w:spacing w:line="276" w:lineRule="auto"/>
      <w:ind w:firstLine="420"/>
    </w:pPr>
    <w:rPr>
      <w:rFonts w:ascii="宋体" w:hAnsi="宋体"/>
      <w:kern w:val="2"/>
      <w:sz w:val="18"/>
    </w:rPr>
  </w:style>
  <w:style w:type="paragraph" w:customStyle="1" w:styleId="affffffffff1">
    <w:name w:val="其他发布日期"/>
    <w:basedOn w:val="afffffff0"/>
    <w:rsid w:val="00CD50A1"/>
    <w:pPr>
      <w:framePr w:w="3997" w:h="471" w:hRule="exact" w:hSpace="0" w:vSpace="181" w:wrap="around" w:vAnchor="page" w:hAnchor="page" w:x="1419" w:y="14097"/>
    </w:pPr>
  </w:style>
  <w:style w:type="paragraph" w:customStyle="1" w:styleId="affffffffff2">
    <w:name w:val="其他实施日期"/>
    <w:basedOn w:val="affffffff6"/>
    <w:rsid w:val="00CD50A1"/>
    <w:pPr>
      <w:framePr w:w="3997" w:h="471" w:hRule="exact" w:vSpace="181" w:wrap="around" w:vAnchor="page" w:hAnchor="page" w:x="7089" w:y="14097"/>
    </w:pPr>
  </w:style>
  <w:style w:type="paragraph" w:customStyle="1" w:styleId="affffffffff3">
    <w:name w:val="标准文件_文件编号"/>
    <w:basedOn w:val="affffb"/>
    <w:qFormat/>
    <w:rsid w:val="000F19D5"/>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4">
    <w:name w:val="标准文件_替换文件编号"/>
    <w:basedOn w:val="affffffffff3"/>
    <w:qFormat/>
    <w:rsid w:val="00A952D7"/>
    <w:pPr>
      <w:framePr w:wrap="auto"/>
      <w:spacing w:before="57"/>
    </w:pPr>
    <w:rPr>
      <w:sz w:val="21"/>
    </w:rPr>
  </w:style>
  <w:style w:type="paragraph" w:customStyle="1" w:styleId="affffffffff5">
    <w:name w:val="标准文件_文件名称"/>
    <w:basedOn w:val="affffb"/>
    <w:next w:val="affffb"/>
    <w:qFormat/>
    <w:rsid w:val="00FE576A"/>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styleId="TOC3">
    <w:name w:val="toc 3"/>
    <w:basedOn w:val="afff5"/>
    <w:next w:val="afff5"/>
    <w:autoRedefine/>
    <w:uiPriority w:val="39"/>
    <w:unhideWhenUsed/>
    <w:rsid w:val="00EB1E69"/>
    <w:pPr>
      <w:spacing w:line="300" w:lineRule="exact"/>
      <w:ind w:left="420"/>
    </w:pPr>
    <w:rPr>
      <w:rFonts w:ascii="宋体"/>
    </w:rPr>
  </w:style>
  <w:style w:type="paragraph" w:styleId="TOC4">
    <w:name w:val="toc 4"/>
    <w:basedOn w:val="afff5"/>
    <w:next w:val="afff5"/>
    <w:autoRedefine/>
    <w:uiPriority w:val="39"/>
    <w:unhideWhenUsed/>
    <w:rsid w:val="00EB1E69"/>
    <w:pPr>
      <w:tabs>
        <w:tab w:val="right" w:leader="dot" w:pos="9344"/>
      </w:tabs>
      <w:spacing w:line="300" w:lineRule="exact"/>
      <w:ind w:left="629"/>
    </w:pPr>
    <w:rPr>
      <w:rFonts w:ascii="宋体"/>
    </w:rPr>
  </w:style>
  <w:style w:type="paragraph" w:styleId="TOC5">
    <w:name w:val="toc 5"/>
    <w:basedOn w:val="afff5"/>
    <w:next w:val="afff5"/>
    <w:autoRedefine/>
    <w:uiPriority w:val="39"/>
    <w:unhideWhenUsed/>
    <w:rsid w:val="00EB1E69"/>
    <w:pPr>
      <w:ind w:left="839"/>
    </w:pPr>
    <w:rPr>
      <w:rFonts w:ascii="宋体"/>
    </w:rPr>
  </w:style>
  <w:style w:type="paragraph" w:styleId="TOC6">
    <w:name w:val="toc 6"/>
    <w:basedOn w:val="afff5"/>
    <w:next w:val="afff5"/>
    <w:autoRedefine/>
    <w:uiPriority w:val="39"/>
    <w:unhideWhenUsed/>
    <w:rsid w:val="00EB1E69"/>
    <w:pPr>
      <w:spacing w:line="300" w:lineRule="exact"/>
      <w:ind w:left="1049"/>
    </w:pPr>
    <w:rPr>
      <w:rFonts w:ascii="宋体"/>
    </w:rPr>
  </w:style>
  <w:style w:type="paragraph" w:styleId="TOC7">
    <w:name w:val="toc 7"/>
    <w:basedOn w:val="afff5"/>
    <w:next w:val="afff5"/>
    <w:autoRedefine/>
    <w:uiPriority w:val="39"/>
    <w:unhideWhenUsed/>
    <w:rsid w:val="00EB1E69"/>
    <w:pPr>
      <w:tabs>
        <w:tab w:val="right" w:leader="dot" w:pos="9344"/>
      </w:tabs>
      <w:spacing w:line="300" w:lineRule="exact"/>
      <w:ind w:left="1259"/>
    </w:pPr>
    <w:rPr>
      <w:rFonts w:ascii="宋体"/>
    </w:rPr>
  </w:style>
  <w:style w:type="paragraph" w:customStyle="1" w:styleId="af8">
    <w:name w:val="标准文件_附录图标号"/>
    <w:basedOn w:val="affffb"/>
    <w:next w:val="affffb"/>
    <w:qFormat/>
    <w:rsid w:val="00113B1E"/>
    <w:pPr>
      <w:numPr>
        <w:numId w:val="18"/>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b"/>
    <w:next w:val="affffb"/>
    <w:qFormat/>
    <w:rsid w:val="009B6029"/>
    <w:pPr>
      <w:numPr>
        <w:numId w:val="32"/>
      </w:numPr>
      <w:spacing w:line="14" w:lineRule="exact"/>
      <w:ind w:firstLineChars="0" w:firstLine="0"/>
      <w:jc w:val="center"/>
    </w:pPr>
    <w:rPr>
      <w:rFonts w:eastAsia="黑体"/>
      <w:vanish/>
      <w:sz w:val="2"/>
    </w:rPr>
  </w:style>
  <w:style w:type="paragraph" w:styleId="TOC2">
    <w:name w:val="toc 2"/>
    <w:basedOn w:val="afff5"/>
    <w:next w:val="afff5"/>
    <w:autoRedefine/>
    <w:uiPriority w:val="39"/>
    <w:unhideWhenUsed/>
    <w:rsid w:val="00EB1E69"/>
    <w:pPr>
      <w:tabs>
        <w:tab w:val="right" w:leader="dot" w:pos="9344"/>
      </w:tabs>
      <w:spacing w:line="300" w:lineRule="exact"/>
      <w:ind w:left="210"/>
    </w:pPr>
    <w:rPr>
      <w:rFonts w:ascii="宋体"/>
    </w:rPr>
  </w:style>
  <w:style w:type="paragraph" w:customStyle="1" w:styleId="a7">
    <w:name w:val="标准文件_引言一级条标题"/>
    <w:basedOn w:val="affffb"/>
    <w:next w:val="affffb"/>
    <w:qFormat/>
    <w:rsid w:val="00E030F9"/>
    <w:pPr>
      <w:numPr>
        <w:ilvl w:val="1"/>
        <w:numId w:val="36"/>
      </w:numPr>
      <w:spacing w:beforeLines="50" w:before="50" w:afterLines="50" w:after="50"/>
      <w:ind w:firstLineChars="0"/>
    </w:pPr>
    <w:rPr>
      <w:rFonts w:ascii="黑体" w:eastAsia="黑体"/>
    </w:rPr>
  </w:style>
  <w:style w:type="paragraph" w:customStyle="1" w:styleId="a8">
    <w:name w:val="标准文件_引言二级条标题"/>
    <w:basedOn w:val="affffb"/>
    <w:next w:val="affffb"/>
    <w:qFormat/>
    <w:rsid w:val="00E030F9"/>
    <w:pPr>
      <w:numPr>
        <w:ilvl w:val="2"/>
        <w:numId w:val="36"/>
      </w:numPr>
      <w:spacing w:beforeLines="50" w:before="50" w:afterLines="50" w:after="50"/>
      <w:ind w:firstLineChars="0"/>
    </w:pPr>
    <w:rPr>
      <w:rFonts w:ascii="黑体" w:eastAsia="黑体"/>
    </w:rPr>
  </w:style>
  <w:style w:type="paragraph" w:customStyle="1" w:styleId="a9">
    <w:name w:val="标准文件_引言三级条标题"/>
    <w:basedOn w:val="affffb"/>
    <w:next w:val="affffb"/>
    <w:qFormat/>
    <w:rsid w:val="00E030F9"/>
    <w:pPr>
      <w:numPr>
        <w:ilvl w:val="3"/>
        <w:numId w:val="36"/>
      </w:numPr>
      <w:spacing w:beforeLines="50" w:before="50" w:afterLines="50" w:after="50"/>
      <w:ind w:firstLineChars="0"/>
    </w:pPr>
    <w:rPr>
      <w:rFonts w:ascii="黑体" w:eastAsia="黑体"/>
    </w:rPr>
  </w:style>
  <w:style w:type="paragraph" w:customStyle="1" w:styleId="aa">
    <w:name w:val="标准文件_引言四级条标题"/>
    <w:basedOn w:val="affffb"/>
    <w:next w:val="affffb"/>
    <w:qFormat/>
    <w:rsid w:val="005E3C18"/>
    <w:pPr>
      <w:numPr>
        <w:ilvl w:val="4"/>
        <w:numId w:val="36"/>
      </w:numPr>
      <w:spacing w:beforeLines="50" w:before="50" w:afterLines="50" w:after="50"/>
      <w:ind w:firstLineChars="0"/>
    </w:pPr>
    <w:rPr>
      <w:rFonts w:ascii="黑体" w:eastAsia="黑体"/>
    </w:rPr>
  </w:style>
  <w:style w:type="paragraph" w:customStyle="1" w:styleId="ab">
    <w:name w:val="标准文件_引言五级条标题"/>
    <w:basedOn w:val="affffb"/>
    <w:next w:val="affffb"/>
    <w:qFormat/>
    <w:rsid w:val="005E3C18"/>
    <w:pPr>
      <w:numPr>
        <w:ilvl w:val="5"/>
        <w:numId w:val="36"/>
      </w:numPr>
      <w:spacing w:beforeLines="50" w:before="50" w:afterLines="50" w:after="50"/>
      <w:ind w:firstLineChars="0"/>
    </w:pPr>
    <w:rPr>
      <w:rFonts w:ascii="黑体" w:eastAsia="黑体"/>
    </w:rPr>
  </w:style>
  <w:style w:type="paragraph" w:customStyle="1" w:styleId="affffffffff6">
    <w:name w:val="标准文件_注后"/>
    <w:basedOn w:val="affffb"/>
    <w:qFormat/>
    <w:rsid w:val="00614CC1"/>
    <w:pPr>
      <w:ind w:left="811" w:firstLineChars="0" w:firstLine="0"/>
    </w:pPr>
    <w:rPr>
      <w:sz w:val="18"/>
    </w:rPr>
  </w:style>
  <w:style w:type="paragraph" w:customStyle="1" w:styleId="X">
    <w:name w:val="标准文件_注X后"/>
    <w:basedOn w:val="affffb"/>
    <w:qFormat/>
    <w:rsid w:val="00614CC1"/>
    <w:pPr>
      <w:ind w:left="811" w:firstLineChars="0" w:firstLine="0"/>
    </w:pPr>
    <w:rPr>
      <w:sz w:val="18"/>
    </w:rPr>
  </w:style>
  <w:style w:type="paragraph" w:customStyle="1" w:styleId="affffffffff7">
    <w:name w:val="标准文件_示例后"/>
    <w:basedOn w:val="affffb"/>
    <w:qFormat/>
    <w:rsid w:val="00AC5DF4"/>
    <w:pPr>
      <w:ind w:left="964" w:firstLineChars="0" w:firstLine="0"/>
    </w:pPr>
    <w:rPr>
      <w:sz w:val="18"/>
    </w:rPr>
  </w:style>
  <w:style w:type="paragraph" w:customStyle="1" w:styleId="X0">
    <w:name w:val="标准文件_示例X后"/>
    <w:basedOn w:val="affffb"/>
    <w:link w:val="X1"/>
    <w:qFormat/>
    <w:rsid w:val="00E639BC"/>
    <w:pPr>
      <w:ind w:left="1049" w:firstLineChars="0" w:firstLine="0"/>
    </w:pPr>
    <w:rPr>
      <w:sz w:val="18"/>
    </w:rPr>
  </w:style>
  <w:style w:type="character" w:customStyle="1" w:styleId="X1">
    <w:name w:val="标准文件_示例X后 字符"/>
    <w:basedOn w:val="Char"/>
    <w:link w:val="X0"/>
    <w:rsid w:val="00E639BC"/>
    <w:rPr>
      <w:rFonts w:ascii="宋体" w:hAnsi="Times New Roman"/>
      <w:noProof/>
      <w:sz w:val="18"/>
    </w:rPr>
  </w:style>
  <w:style w:type="paragraph" w:customStyle="1" w:styleId="affffffffff8">
    <w:name w:val="标准文件_索引项"/>
    <w:basedOn w:val="affffb"/>
    <w:next w:val="affffb"/>
    <w:qFormat/>
    <w:rsid w:val="00E210B5"/>
    <w:pPr>
      <w:tabs>
        <w:tab w:val="right" w:leader="dot" w:pos="9356"/>
      </w:tabs>
      <w:ind w:left="210" w:firstLineChars="0" w:hanging="210"/>
      <w:jc w:val="left"/>
    </w:pPr>
  </w:style>
  <w:style w:type="paragraph" w:customStyle="1" w:styleId="affffffffff9">
    <w:name w:val="标准文件_附录一级无标题"/>
    <w:basedOn w:val="aff4"/>
    <w:qFormat/>
    <w:rsid w:val="009D6BCA"/>
    <w:pPr>
      <w:spacing w:beforeLines="0" w:before="0" w:afterLines="0" w:after="0" w:line="276" w:lineRule="auto"/>
      <w:outlineLvl w:val="9"/>
    </w:pPr>
    <w:rPr>
      <w:rFonts w:ascii="宋体" w:eastAsia="宋体"/>
    </w:rPr>
  </w:style>
  <w:style w:type="paragraph" w:customStyle="1" w:styleId="affffffffffa">
    <w:name w:val="标准文件_附录二级无标题"/>
    <w:basedOn w:val="aff5"/>
    <w:rsid w:val="009D6BCA"/>
    <w:pPr>
      <w:spacing w:beforeLines="0" w:before="0" w:afterLines="0" w:after="0" w:line="276" w:lineRule="auto"/>
      <w:outlineLvl w:val="9"/>
    </w:pPr>
    <w:rPr>
      <w:rFonts w:ascii="宋体" w:eastAsia="宋体"/>
    </w:rPr>
  </w:style>
  <w:style w:type="paragraph" w:customStyle="1" w:styleId="affffffffffb">
    <w:name w:val="标准文件_附录三级无标题"/>
    <w:basedOn w:val="aff6"/>
    <w:qFormat/>
    <w:rsid w:val="00A41CB5"/>
    <w:pPr>
      <w:spacing w:beforeLines="0" w:before="0" w:afterLines="0" w:after="0" w:line="276" w:lineRule="auto"/>
      <w:outlineLvl w:val="9"/>
    </w:pPr>
    <w:rPr>
      <w:rFonts w:ascii="宋体" w:eastAsia="宋体"/>
    </w:rPr>
  </w:style>
  <w:style w:type="paragraph" w:customStyle="1" w:styleId="affffffffffc">
    <w:name w:val="标准文件_附录四级无标题"/>
    <w:basedOn w:val="aff7"/>
    <w:qFormat/>
    <w:rsid w:val="00A41CB5"/>
    <w:pPr>
      <w:spacing w:beforeLines="0" w:before="0" w:afterLines="0" w:after="0" w:line="276" w:lineRule="auto"/>
      <w:outlineLvl w:val="9"/>
    </w:pPr>
    <w:rPr>
      <w:rFonts w:ascii="宋体" w:eastAsia="宋体"/>
    </w:rPr>
  </w:style>
  <w:style w:type="paragraph" w:customStyle="1" w:styleId="affffffffffd">
    <w:name w:val="标准文件_附录五级无标题"/>
    <w:basedOn w:val="aff8"/>
    <w:qFormat/>
    <w:rsid w:val="00A41CB5"/>
    <w:pPr>
      <w:spacing w:beforeLines="0" w:before="0" w:afterLines="0" w:after="0" w:line="276" w:lineRule="auto"/>
      <w:outlineLvl w:val="9"/>
    </w:pPr>
    <w:rPr>
      <w:rFonts w:ascii="宋体" w:eastAsia="宋体"/>
    </w:rPr>
  </w:style>
  <w:style w:type="paragraph" w:customStyle="1" w:styleId="afffffffffa">
    <w:name w:val="标准文件_示例内容"/>
    <w:basedOn w:val="affffb"/>
    <w:qFormat/>
    <w:rsid w:val="009674AD"/>
    <w:pPr>
      <w:ind w:firstLine="420"/>
    </w:pPr>
    <w:rPr>
      <w:sz w:val="18"/>
    </w:rPr>
  </w:style>
  <w:style w:type="paragraph" w:customStyle="1" w:styleId="affffffffffe">
    <w:name w:val="标准文件_引言一级无标题"/>
    <w:basedOn w:val="a7"/>
    <w:next w:val="affffb"/>
    <w:qFormat/>
    <w:rsid w:val="00843C13"/>
    <w:pPr>
      <w:spacing w:beforeLines="0" w:before="0" w:afterLines="0" w:after="0" w:line="276" w:lineRule="auto"/>
    </w:pPr>
    <w:rPr>
      <w:rFonts w:ascii="宋体" w:eastAsia="宋体"/>
    </w:rPr>
  </w:style>
  <w:style w:type="paragraph" w:customStyle="1" w:styleId="afffffffffff">
    <w:name w:val="标准文件_引言二级无标题"/>
    <w:basedOn w:val="a8"/>
    <w:next w:val="affffb"/>
    <w:qFormat/>
    <w:rsid w:val="00843C13"/>
    <w:pPr>
      <w:spacing w:beforeLines="0" w:before="0" w:afterLines="0" w:after="0" w:line="276" w:lineRule="auto"/>
    </w:pPr>
    <w:rPr>
      <w:rFonts w:ascii="宋体" w:eastAsia="宋体"/>
    </w:rPr>
  </w:style>
  <w:style w:type="paragraph" w:customStyle="1" w:styleId="afffffffffff0">
    <w:name w:val="标准文件_引言三级无标题"/>
    <w:basedOn w:val="a9"/>
    <w:next w:val="affffb"/>
    <w:qFormat/>
    <w:rsid w:val="00534BDF"/>
    <w:pPr>
      <w:spacing w:beforeLines="0" w:before="0" w:afterLines="0" w:after="0" w:line="276" w:lineRule="auto"/>
    </w:pPr>
    <w:rPr>
      <w:rFonts w:ascii="宋体" w:eastAsia="宋体"/>
    </w:rPr>
  </w:style>
  <w:style w:type="paragraph" w:customStyle="1" w:styleId="afffffffffff1">
    <w:name w:val="标准文件_引言四级无标题"/>
    <w:basedOn w:val="aa"/>
    <w:next w:val="affffb"/>
    <w:qFormat/>
    <w:rsid w:val="00534BDF"/>
    <w:pPr>
      <w:spacing w:beforeLines="0" w:before="0" w:afterLines="0" w:after="0" w:line="276" w:lineRule="auto"/>
    </w:pPr>
    <w:rPr>
      <w:rFonts w:ascii="宋体" w:eastAsia="宋体"/>
    </w:rPr>
  </w:style>
  <w:style w:type="paragraph" w:customStyle="1" w:styleId="afffffffffff2">
    <w:name w:val="标准文件_引言五级无标题"/>
    <w:basedOn w:val="ab"/>
    <w:next w:val="affffb"/>
    <w:qFormat/>
    <w:rsid w:val="00534BDF"/>
    <w:pPr>
      <w:spacing w:beforeLines="0" w:before="0" w:afterLines="0" w:after="0" w:line="276" w:lineRule="auto"/>
    </w:pPr>
    <w:rPr>
      <w:rFonts w:ascii="宋体" w:eastAsia="宋体"/>
    </w:rPr>
  </w:style>
  <w:style w:type="paragraph" w:customStyle="1" w:styleId="afffffffffff3">
    <w:name w:val="标准文件_索引标题"/>
    <w:basedOn w:val="afffff2"/>
    <w:next w:val="affffb"/>
    <w:qFormat/>
    <w:rsid w:val="002643C3"/>
    <w:rPr>
      <w:rFonts w:hAnsi="黑体"/>
    </w:rPr>
  </w:style>
  <w:style w:type="paragraph" w:customStyle="1" w:styleId="afffffffffff4">
    <w:name w:val="标准文件_脚注内容"/>
    <w:basedOn w:val="affffb"/>
    <w:qFormat/>
    <w:rsid w:val="00DC3067"/>
    <w:pPr>
      <w:ind w:leftChars="200" w:left="400" w:hangingChars="200" w:hanging="200"/>
    </w:pPr>
    <w:rPr>
      <w:sz w:val="15"/>
    </w:rPr>
  </w:style>
  <w:style w:type="paragraph" w:customStyle="1" w:styleId="afffffffffff5">
    <w:name w:val="标准文件_术语条一"/>
    <w:basedOn w:val="affffffffe"/>
    <w:next w:val="affffb"/>
    <w:qFormat/>
    <w:rsid w:val="00AF0C18"/>
  </w:style>
  <w:style w:type="paragraph" w:customStyle="1" w:styleId="afffffffffff6">
    <w:name w:val="标准文件_术语条二"/>
    <w:basedOn w:val="afffffffff1"/>
    <w:next w:val="affffb"/>
    <w:qFormat/>
    <w:rsid w:val="00AF0C18"/>
  </w:style>
  <w:style w:type="paragraph" w:customStyle="1" w:styleId="afffffffffff7">
    <w:name w:val="标准文件_术语条三"/>
    <w:basedOn w:val="afffffffff0"/>
    <w:next w:val="affffb"/>
    <w:qFormat/>
    <w:rsid w:val="00AF0C18"/>
  </w:style>
  <w:style w:type="paragraph" w:customStyle="1" w:styleId="afffffffffff8">
    <w:name w:val="标准文件_术语条四"/>
    <w:basedOn w:val="afffffffff3"/>
    <w:next w:val="affffb"/>
    <w:qFormat/>
    <w:rsid w:val="00AF0C18"/>
  </w:style>
  <w:style w:type="paragraph" w:customStyle="1" w:styleId="afffffffffff9">
    <w:name w:val="标准文件_术语条五"/>
    <w:basedOn w:val="afffffffff"/>
    <w:next w:val="affffb"/>
    <w:qFormat/>
    <w:rsid w:val="00AF0C18"/>
  </w:style>
  <w:style w:type="paragraph" w:customStyle="1" w:styleId="Default">
    <w:name w:val="Default"/>
    <w:rsid w:val="00194C95"/>
    <w:pPr>
      <w:widowControl w:val="0"/>
      <w:autoSpaceDE w:val="0"/>
      <w:autoSpaceDN w:val="0"/>
      <w:adjustRightInd w:val="0"/>
    </w:pPr>
    <w:rPr>
      <w:rFonts w:ascii="宋体" w:cs="宋体"/>
      <w:color w:val="000000"/>
      <w:sz w:val="24"/>
      <w:szCs w:val="24"/>
    </w:rPr>
  </w:style>
  <w:style w:type="character" w:customStyle="1" w:styleId="afffffffffffa">
    <w:name w:val="发布"/>
    <w:basedOn w:val="afff6"/>
    <w:rsid w:val="007B7453"/>
    <w:rPr>
      <w:rFonts w:ascii="黑体" w:eastAsia="黑体"/>
      <w:spacing w:val="85"/>
      <w:w w:val="100"/>
      <w:position w:val="3"/>
      <w:sz w:val="28"/>
      <w:szCs w:val="28"/>
    </w:rPr>
  </w:style>
  <w:style w:type="paragraph" w:styleId="afffffffffffb">
    <w:name w:val="Body Text Indent"/>
    <w:basedOn w:val="afff5"/>
    <w:link w:val="afffffffffffc"/>
    <w:uiPriority w:val="99"/>
    <w:semiHidden/>
    <w:unhideWhenUsed/>
    <w:rsid w:val="00607A41"/>
    <w:pPr>
      <w:spacing w:after="120"/>
      <w:ind w:leftChars="200" w:left="420"/>
    </w:pPr>
  </w:style>
  <w:style w:type="character" w:customStyle="1" w:styleId="afffffffffffc">
    <w:name w:val="正文文本缩进 字符"/>
    <w:basedOn w:val="afff6"/>
    <w:link w:val="afffffffffffb"/>
    <w:uiPriority w:val="99"/>
    <w:semiHidden/>
    <w:rsid w:val="00607A41"/>
    <w:rPr>
      <w:kern w:val="2"/>
      <w:sz w:val="21"/>
      <w:szCs w:val="21"/>
    </w:rPr>
  </w:style>
  <w:style w:type="paragraph" w:customStyle="1" w:styleId="afffffffffffd">
    <w:name w:val="段"/>
    <w:link w:val="Char0"/>
    <w:qFormat/>
    <w:rsid w:val="00607A41"/>
    <w:pPr>
      <w:tabs>
        <w:tab w:val="center" w:pos="4201"/>
        <w:tab w:val="right" w:leader="dot" w:pos="9298"/>
      </w:tabs>
      <w:autoSpaceDE w:val="0"/>
      <w:autoSpaceDN w:val="0"/>
      <w:ind w:firstLineChars="200" w:firstLine="420"/>
      <w:jc w:val="both"/>
    </w:pPr>
    <w:rPr>
      <w:rFonts w:ascii="宋体" w:hAnsi="Times New Roman"/>
      <w:sz w:val="21"/>
    </w:rPr>
  </w:style>
  <w:style w:type="character" w:customStyle="1" w:styleId="Char0">
    <w:name w:val="段 Char"/>
    <w:link w:val="afffffffffffd"/>
    <w:qFormat/>
    <w:rsid w:val="00607A41"/>
    <w:rPr>
      <w:rFonts w:ascii="宋体" w:hAnsi="Times New Roman"/>
      <w:sz w:val="21"/>
    </w:rPr>
  </w:style>
  <w:style w:type="paragraph" w:styleId="afffffffffffe">
    <w:name w:val="Normal (Web)"/>
    <w:basedOn w:val="afff5"/>
    <w:qFormat/>
    <w:rsid w:val="00885129"/>
    <w:pPr>
      <w:widowControl/>
      <w:adjustRightInd/>
      <w:spacing w:beforeAutospacing="1" w:afterAutospacing="1" w:line="360" w:lineRule="auto"/>
      <w:ind w:firstLineChars="200" w:firstLine="723"/>
      <w:jc w:val="left"/>
    </w:pPr>
    <w:rPr>
      <w:rFonts w:ascii="Times New Roman" w:hAnsi="Times New Roman"/>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E125F9B665C47D2AF6272963D4D19FB"/>
        <w:category>
          <w:name w:val="常规"/>
          <w:gallery w:val="placeholder"/>
        </w:category>
        <w:types>
          <w:type w:val="bbPlcHdr"/>
        </w:types>
        <w:behaviors>
          <w:behavior w:val="content"/>
        </w:behaviors>
        <w:guid w:val="{D7778560-ECC3-4E54-BCC7-455B3E598DCC}"/>
      </w:docPartPr>
      <w:docPartBody>
        <w:p w:rsidR="00EF5C12" w:rsidRDefault="007A0AB2">
          <w:pPr>
            <w:pStyle w:val="9E125F9B665C47D2AF6272963D4D19FB"/>
          </w:pPr>
          <w:r w:rsidRPr="00751A05">
            <w:rPr>
              <w:rStyle w:val="a3"/>
              <w:rFonts w:hint="eastAsia"/>
            </w:rPr>
            <w:t>单击或点击此处输入文字。</w:t>
          </w:r>
        </w:p>
      </w:docPartBody>
    </w:docPart>
    <w:docPart>
      <w:docPartPr>
        <w:name w:val="E23D4CC0B0A945D494C95AF48529E157"/>
        <w:category>
          <w:name w:val="常规"/>
          <w:gallery w:val="placeholder"/>
        </w:category>
        <w:types>
          <w:type w:val="bbPlcHdr"/>
        </w:types>
        <w:behaviors>
          <w:behavior w:val="content"/>
        </w:behaviors>
        <w:guid w:val="{E44BB394-8EB0-469B-B6E3-CD5DE98B2043}"/>
      </w:docPartPr>
      <w:docPartBody>
        <w:p w:rsidR="00EF5C12" w:rsidRDefault="007A0AB2">
          <w:pPr>
            <w:pStyle w:val="E23D4CC0B0A945D494C95AF48529E157"/>
          </w:pPr>
          <w:r w:rsidRPr="00FB6243">
            <w:rPr>
              <w:rStyle w:val="a3"/>
              <w:rFonts w:hint="eastAsia"/>
            </w:rPr>
            <w:t>选择一项。</w:t>
          </w:r>
        </w:p>
      </w:docPartBody>
    </w:docPart>
    <w:docPart>
      <w:docPartPr>
        <w:name w:val="075B695B02174102949498A8E3910F0F"/>
        <w:category>
          <w:name w:val="常规"/>
          <w:gallery w:val="placeholder"/>
        </w:category>
        <w:types>
          <w:type w:val="bbPlcHdr"/>
        </w:types>
        <w:behaviors>
          <w:behavior w:val="content"/>
        </w:behaviors>
        <w:guid w:val="{C6B5EC99-9DA9-4362-A9A2-DEA6770FD2D6}"/>
      </w:docPartPr>
      <w:docPartBody>
        <w:p w:rsidR="00EF5C12" w:rsidRDefault="007A0AB2">
          <w:pPr>
            <w:pStyle w:val="075B695B02174102949498A8E3910F0F"/>
          </w:pPr>
          <w:r w:rsidRPr="00FB6243">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AB2"/>
    <w:rsid w:val="003C2C66"/>
    <w:rsid w:val="00475EB9"/>
    <w:rsid w:val="007A0AB2"/>
    <w:rsid w:val="00977AF9"/>
    <w:rsid w:val="00EF5C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9E125F9B665C47D2AF6272963D4D19FB">
    <w:name w:val="9E125F9B665C47D2AF6272963D4D19FB"/>
    <w:pPr>
      <w:widowControl w:val="0"/>
      <w:jc w:val="both"/>
    </w:pPr>
  </w:style>
  <w:style w:type="paragraph" w:customStyle="1" w:styleId="E23D4CC0B0A945D494C95AF48529E157">
    <w:name w:val="E23D4CC0B0A945D494C95AF48529E157"/>
    <w:pPr>
      <w:widowControl w:val="0"/>
      <w:jc w:val="both"/>
    </w:pPr>
  </w:style>
  <w:style w:type="paragraph" w:customStyle="1" w:styleId="075B695B02174102949498A8E3910F0F">
    <w:name w:val="075B695B02174102949498A8E3910F0F"/>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1EF73D-4A18-4DC4-92AD-9A8E6783C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地方标准</Template>
  <TotalTime>29</TotalTime>
  <Pages>1</Pages>
  <Words>1348</Words>
  <Characters>7687</Characters>
  <Application>Microsoft Office Word</Application>
  <DocSecurity>0</DocSecurity>
  <Lines>64</Lines>
  <Paragraphs>18</Paragraphs>
  <ScaleCrop>false</ScaleCrop>
  <Company>PCMI</Company>
  <LinksUpToDate>false</LinksUpToDate>
  <CharactersWithSpaces>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地方标准</dc:title>
  <dc:subject/>
  <dc:creator>Lin</dc:creator>
  <cp:keywords/>
  <dc:description>&lt;config cover="true" show_menu="true" version="1.0.0" doctype="SDKXY"&gt;_x000d_
&lt;/config&gt;</dc:description>
  <cp:lastModifiedBy>Lin</cp:lastModifiedBy>
  <cp:revision>6</cp:revision>
  <cp:lastPrinted>2020-08-30T10:00:00Z</cp:lastPrinted>
  <dcterms:created xsi:type="dcterms:W3CDTF">2021-12-16T05:38:00Z</dcterms:created>
  <dcterms:modified xsi:type="dcterms:W3CDTF">2021-12-17T01:52:00Z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ies>
</file>