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温州市地方标准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政务云使用评价及调整规范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