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C4554" w:rsidRPr="000C4554" w14:paraId="33971A07" w14:textId="77777777">
        <w:tc>
          <w:tcPr>
            <w:tcW w:w="509" w:type="dxa"/>
          </w:tcPr>
          <w:p w14:paraId="474307A5" w14:textId="77777777" w:rsidR="00397D56" w:rsidRPr="000C4554" w:rsidRDefault="00DB02EA">
            <w:pPr>
              <w:pStyle w:val="affff7"/>
              <w:framePr w:wrap="notBeside" w:vAnchor="page" w:hAnchor="page" w:x="1372" w:y="568"/>
              <w:tabs>
                <w:tab w:val="clear" w:pos="4153"/>
                <w:tab w:val="clear" w:pos="8306"/>
              </w:tabs>
              <w:spacing w:line="240" w:lineRule="auto"/>
              <w:jc w:val="left"/>
              <w:rPr>
                <w:rFonts w:ascii="黑体" w:eastAsia="黑体" w:hAnsi="黑体"/>
                <w:color w:val="000000" w:themeColor="text1"/>
                <w:sz w:val="21"/>
                <w:szCs w:val="21"/>
              </w:rPr>
            </w:pPr>
            <w:r w:rsidRPr="000C4554">
              <w:rPr>
                <w:rFonts w:ascii="Times New Roman" w:eastAsia="黑体" w:hAnsi="Times New Roman"/>
                <w:color w:val="000000" w:themeColor="text1"/>
                <w:sz w:val="21"/>
                <w:szCs w:val="21"/>
              </w:rPr>
              <w:t>ICS</w:t>
            </w:r>
            <w:r w:rsidRPr="000C4554">
              <w:rPr>
                <w:rFonts w:ascii="黑体" w:eastAsia="黑体" w:hAnsi="黑体"/>
                <w:color w:val="000000" w:themeColor="text1"/>
                <w:sz w:val="21"/>
                <w:szCs w:val="21"/>
              </w:rPr>
              <w:t xml:space="preserve">  </w:t>
            </w:r>
          </w:p>
        </w:tc>
        <w:tc>
          <w:tcPr>
            <w:tcW w:w="8855" w:type="dxa"/>
          </w:tcPr>
          <w:p w14:paraId="71891928" w14:textId="437E754A" w:rsidR="00397D56" w:rsidRPr="000C4554" w:rsidRDefault="00DB02EA">
            <w:pPr>
              <w:pStyle w:val="affff7"/>
              <w:framePr w:wrap="notBeside" w:vAnchor="page" w:hAnchor="page" w:x="1372" w:y="568"/>
              <w:tabs>
                <w:tab w:val="clear" w:pos="4153"/>
                <w:tab w:val="clear" w:pos="8306"/>
              </w:tabs>
              <w:spacing w:line="240" w:lineRule="auto"/>
              <w:jc w:val="both"/>
              <w:rPr>
                <w:rFonts w:ascii="黑体" w:eastAsia="黑体" w:hAnsi="黑体"/>
                <w:color w:val="000000" w:themeColor="text1"/>
                <w:sz w:val="21"/>
                <w:szCs w:val="21"/>
              </w:rPr>
            </w:pPr>
            <w:r w:rsidRPr="000C4554">
              <w:rPr>
                <w:rFonts w:ascii="黑体" w:eastAsia="黑体" w:hAnsi="黑体"/>
                <w:color w:val="000000" w:themeColor="text1"/>
                <w:sz w:val="21"/>
                <w:szCs w:val="21"/>
              </w:rPr>
              <w:fldChar w:fldCharType="begin">
                <w:ffData>
                  <w:name w:val="ICS"/>
                  <w:enabled/>
                  <w:calcOnExit w:val="0"/>
                  <w:textInput>
                    <w:default w:val="点击此处添加ICS号"/>
                  </w:textInput>
                </w:ffData>
              </w:fldChar>
            </w:r>
            <w:bookmarkStart w:id="0" w:name="ICS"/>
            <w:r w:rsidRPr="000C4554">
              <w:rPr>
                <w:rFonts w:ascii="黑体" w:eastAsia="黑体" w:hAnsi="黑体"/>
                <w:color w:val="000000" w:themeColor="text1"/>
                <w:sz w:val="21"/>
                <w:szCs w:val="21"/>
              </w:rPr>
              <w:instrText xml:space="preserve"> FORMTEXT </w:instrText>
            </w:r>
            <w:r w:rsidRPr="000C4554">
              <w:rPr>
                <w:rFonts w:ascii="黑体" w:eastAsia="黑体" w:hAnsi="黑体"/>
                <w:color w:val="000000" w:themeColor="text1"/>
                <w:sz w:val="21"/>
                <w:szCs w:val="21"/>
              </w:rPr>
            </w:r>
            <w:r w:rsidRPr="000C4554">
              <w:rPr>
                <w:rFonts w:ascii="黑体" w:eastAsia="黑体" w:hAnsi="黑体"/>
                <w:color w:val="000000" w:themeColor="text1"/>
                <w:sz w:val="21"/>
                <w:szCs w:val="21"/>
              </w:rPr>
              <w:fldChar w:fldCharType="separate"/>
            </w:r>
            <w:r w:rsidRPr="000C4554">
              <w:rPr>
                <w:rFonts w:ascii="黑体" w:eastAsia="黑体" w:hAnsi="黑体"/>
                <w:color w:val="000000" w:themeColor="text1"/>
                <w:sz w:val="21"/>
                <w:szCs w:val="21"/>
              </w:rPr>
              <w:t>35.080</w:t>
            </w:r>
            <w:r w:rsidRPr="000C4554">
              <w:rPr>
                <w:rFonts w:ascii="黑体" w:eastAsia="黑体" w:hAnsi="黑体"/>
                <w:color w:val="000000" w:themeColor="text1"/>
                <w:sz w:val="21"/>
                <w:szCs w:val="21"/>
              </w:rPr>
              <w:fldChar w:fldCharType="end"/>
            </w:r>
            <w:bookmarkEnd w:id="0"/>
          </w:p>
        </w:tc>
      </w:tr>
      <w:tr w:rsidR="000C4554" w:rsidRPr="000C4554" w14:paraId="76D03931" w14:textId="77777777">
        <w:tc>
          <w:tcPr>
            <w:tcW w:w="509" w:type="dxa"/>
          </w:tcPr>
          <w:p w14:paraId="46CE5A2E" w14:textId="77777777" w:rsidR="00397D56" w:rsidRPr="000C4554" w:rsidRDefault="00DB02EA">
            <w:pPr>
              <w:pStyle w:val="affff7"/>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0C4554">
              <w:rPr>
                <w:rFonts w:ascii="Times New Roman" w:eastAsia="黑体" w:hAnsi="Times New Roman"/>
                <w:color w:val="000000" w:themeColor="text1"/>
                <w:sz w:val="21"/>
                <w:szCs w:val="21"/>
              </w:rPr>
              <w:t xml:space="preserve">CCS </w:t>
            </w:r>
            <w:r w:rsidRPr="000C4554">
              <w:rPr>
                <w:rFonts w:ascii="黑体" w:eastAsia="黑体" w:hAnsi="黑体"/>
                <w:color w:val="000000" w:themeColor="text1"/>
                <w:sz w:val="21"/>
                <w:szCs w:val="21"/>
              </w:rPr>
              <w:t xml:space="preserve"> </w:t>
            </w:r>
          </w:p>
        </w:tc>
        <w:tc>
          <w:tcPr>
            <w:tcW w:w="8855" w:type="dxa"/>
          </w:tcPr>
          <w:p w14:paraId="7566762B" w14:textId="77777777" w:rsidR="00397D56" w:rsidRPr="000C4554" w:rsidRDefault="00DB02EA">
            <w:pPr>
              <w:pStyle w:val="affff7"/>
              <w:framePr w:wrap="notBeside" w:vAnchor="page" w:hAnchor="page" w:x="1372" w:y="568"/>
              <w:tabs>
                <w:tab w:val="clear" w:pos="4153"/>
                <w:tab w:val="clear" w:pos="8306"/>
              </w:tabs>
              <w:spacing w:before="40" w:line="240" w:lineRule="auto"/>
              <w:jc w:val="left"/>
              <w:rPr>
                <w:rFonts w:ascii="黑体" w:eastAsia="黑体" w:hAnsi="黑体"/>
                <w:color w:val="000000" w:themeColor="text1"/>
                <w:sz w:val="21"/>
                <w:szCs w:val="21"/>
              </w:rPr>
            </w:pPr>
            <w:r w:rsidRPr="000C4554">
              <w:rPr>
                <w:rFonts w:ascii="黑体" w:eastAsia="黑体" w:hAnsi="黑体"/>
                <w:color w:val="000000" w:themeColor="text1"/>
                <w:sz w:val="21"/>
                <w:szCs w:val="21"/>
              </w:rPr>
              <w:fldChar w:fldCharType="begin">
                <w:ffData>
                  <w:name w:val="CSDN"/>
                  <w:enabled/>
                  <w:calcOnExit w:val="0"/>
                  <w:textInput>
                    <w:default w:val="点击此处添加CCS号"/>
                  </w:textInput>
                </w:ffData>
              </w:fldChar>
            </w:r>
            <w:bookmarkStart w:id="1" w:name="CSDN"/>
            <w:r w:rsidRPr="000C4554">
              <w:rPr>
                <w:rFonts w:ascii="黑体" w:eastAsia="黑体" w:hAnsi="黑体"/>
                <w:color w:val="000000" w:themeColor="text1"/>
                <w:sz w:val="21"/>
                <w:szCs w:val="21"/>
              </w:rPr>
              <w:instrText xml:space="preserve"> FORMTEXT </w:instrText>
            </w:r>
            <w:r w:rsidRPr="000C4554">
              <w:rPr>
                <w:rFonts w:ascii="黑体" w:eastAsia="黑体" w:hAnsi="黑体"/>
                <w:color w:val="000000" w:themeColor="text1"/>
                <w:sz w:val="21"/>
                <w:szCs w:val="21"/>
              </w:rPr>
            </w:r>
            <w:r w:rsidRPr="000C4554">
              <w:rPr>
                <w:rFonts w:ascii="黑体" w:eastAsia="黑体" w:hAnsi="黑体"/>
                <w:color w:val="000000" w:themeColor="text1"/>
                <w:sz w:val="21"/>
                <w:szCs w:val="21"/>
              </w:rPr>
              <w:fldChar w:fldCharType="separate"/>
            </w:r>
            <w:r w:rsidRPr="000C4554">
              <w:rPr>
                <w:rFonts w:ascii="黑体" w:eastAsia="黑体" w:hAnsi="黑体" w:hint="eastAsia"/>
                <w:color w:val="000000" w:themeColor="text1"/>
                <w:sz w:val="21"/>
                <w:szCs w:val="21"/>
              </w:rPr>
              <w:t>L</w:t>
            </w:r>
            <w:r w:rsidRPr="000C4554">
              <w:rPr>
                <w:rFonts w:ascii="黑体" w:eastAsia="黑体" w:hAnsi="黑体"/>
                <w:color w:val="000000" w:themeColor="text1"/>
                <w:sz w:val="21"/>
                <w:szCs w:val="21"/>
              </w:rPr>
              <w:t xml:space="preserve"> 77</w:t>
            </w:r>
            <w:r w:rsidRPr="000C4554">
              <w:rPr>
                <w:rFonts w:ascii="黑体" w:eastAsia="黑体" w:hAnsi="黑体"/>
                <w:color w:val="000000" w:themeColor="text1"/>
                <w:sz w:val="21"/>
                <w:szCs w:val="21"/>
              </w:rPr>
              <w:fldChar w:fldCharType="end"/>
            </w:r>
            <w:bookmarkEnd w:id="1"/>
          </w:p>
        </w:tc>
      </w:tr>
    </w:tbl>
    <w:tbl>
      <w:tblPr>
        <w:tblStyle w:val="afffff0"/>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0C4554" w:rsidRPr="000C4554" w14:paraId="00B0F583" w14:textId="77777777">
        <w:tc>
          <w:tcPr>
            <w:tcW w:w="6407" w:type="dxa"/>
          </w:tcPr>
          <w:p w14:paraId="2D2F0A75" w14:textId="77777777" w:rsidR="00397D56" w:rsidRPr="000C4554" w:rsidRDefault="00DB02EA">
            <w:pPr>
              <w:pStyle w:val="afffff9"/>
              <w:framePr w:w="0" w:hRule="auto" w:wrap="auto" w:hAnchor="text" w:xAlign="left" w:yAlign="inline" w:anchorLock="0"/>
              <w:rPr>
                <w:rFonts w:ascii="宋体" w:hAnsi="宋体"/>
                <w:color w:val="000000" w:themeColor="text1"/>
                <w:sz w:val="28"/>
                <w:szCs w:val="28"/>
              </w:rPr>
            </w:pPr>
            <w:bookmarkStart w:id="2" w:name="_Hlk26473981"/>
            <w:r w:rsidRPr="000C4554">
              <w:rPr>
                <w:noProof/>
                <w:color w:val="000000" w:themeColor="text1"/>
              </w:rPr>
              <w:drawing>
                <wp:inline distT="0" distB="0" distL="0" distR="0" wp14:anchorId="27EDF33D" wp14:editId="6E9925C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0C4554">
              <w:rPr>
                <w:color w:val="000000" w:themeColor="text1"/>
                <w:sz w:val="21"/>
                <w:szCs w:val="21"/>
              </w:rPr>
              <w:t xml:space="preserve"> </w:t>
            </w:r>
            <w:r w:rsidRPr="000C4554">
              <w:rPr>
                <w:color w:val="000000" w:themeColor="text1"/>
              </w:rPr>
              <w:fldChar w:fldCharType="begin">
                <w:ffData>
                  <w:name w:val="c1"/>
                  <w:enabled/>
                  <w:calcOnExit w:val="0"/>
                  <w:textInput>
                    <w:maxLength w:val="8"/>
                  </w:textInput>
                </w:ffData>
              </w:fldChar>
            </w:r>
            <w:bookmarkStart w:id="3" w:name="c1"/>
            <w:r w:rsidRPr="000C4554">
              <w:rPr>
                <w:color w:val="000000" w:themeColor="text1"/>
              </w:rPr>
              <w:instrText xml:space="preserve"> FORMTEXT </w:instrText>
            </w:r>
            <w:r w:rsidRPr="000C4554">
              <w:rPr>
                <w:color w:val="000000" w:themeColor="text1"/>
              </w:rPr>
            </w:r>
            <w:r w:rsidRPr="000C4554">
              <w:rPr>
                <w:color w:val="000000" w:themeColor="text1"/>
              </w:rPr>
              <w:fldChar w:fldCharType="separate"/>
            </w:r>
            <w:r w:rsidRPr="000C4554">
              <w:rPr>
                <w:color w:val="000000" w:themeColor="text1"/>
              </w:rPr>
              <w:t>3303</w:t>
            </w:r>
            <w:r w:rsidRPr="000C4554">
              <w:rPr>
                <w:color w:val="000000" w:themeColor="text1"/>
              </w:rPr>
              <w:fldChar w:fldCharType="end"/>
            </w:r>
            <w:bookmarkEnd w:id="3"/>
          </w:p>
        </w:tc>
      </w:tr>
    </w:tbl>
    <w:p w14:paraId="1FC74F40" w14:textId="77777777" w:rsidR="00397D56" w:rsidRPr="000C4554" w:rsidRDefault="00DB02EA">
      <w:pPr>
        <w:pStyle w:val="afffffa"/>
        <w:framePr w:w="9639" w:h="624" w:hRule="exact" w:hSpace="181" w:vSpace="181" w:wrap="around" w:hAnchor="page" w:x="1305" w:y="2269"/>
        <w:rPr>
          <w:rFonts w:ascii="黑体" w:eastAsia="黑体" w:hAnsi="黑体"/>
          <w:b w:val="0"/>
          <w:bCs w:val="0"/>
          <w:color w:val="000000" w:themeColor="text1"/>
          <w:w w:val="100"/>
          <w:sz w:val="48"/>
          <w:szCs w:val="48"/>
        </w:rPr>
      </w:pPr>
      <w:r w:rsidRPr="000C4554">
        <w:rPr>
          <w:rFonts w:ascii="黑体" w:eastAsia="黑体"/>
          <w:b w:val="0"/>
          <w:color w:val="000000" w:themeColor="text1"/>
          <w:w w:val="100"/>
          <w:sz w:val="48"/>
        </w:rPr>
        <w:fldChar w:fldCharType="begin">
          <w:ffData>
            <w:name w:val="c2"/>
            <w:enabled/>
            <w:calcOnExit w:val="0"/>
            <w:textInput/>
          </w:ffData>
        </w:fldChar>
      </w:r>
      <w:bookmarkStart w:id="4" w:name="c2"/>
      <w:r w:rsidRPr="000C4554">
        <w:rPr>
          <w:rFonts w:ascii="黑体" w:eastAsia="黑体"/>
          <w:b w:val="0"/>
          <w:color w:val="000000" w:themeColor="text1"/>
          <w:w w:val="100"/>
          <w:sz w:val="48"/>
        </w:rPr>
        <w:instrText xml:space="preserve"> FORMTEXT </w:instrText>
      </w:r>
      <w:r w:rsidRPr="000C4554">
        <w:rPr>
          <w:rFonts w:ascii="黑体" w:eastAsia="黑体"/>
          <w:b w:val="0"/>
          <w:color w:val="000000" w:themeColor="text1"/>
          <w:w w:val="100"/>
          <w:sz w:val="48"/>
        </w:rPr>
      </w:r>
      <w:r w:rsidRPr="000C4554">
        <w:rPr>
          <w:rFonts w:ascii="黑体" w:eastAsia="黑体"/>
          <w:b w:val="0"/>
          <w:color w:val="000000" w:themeColor="text1"/>
          <w:w w:val="100"/>
          <w:sz w:val="48"/>
        </w:rPr>
        <w:fldChar w:fldCharType="separate"/>
      </w:r>
      <w:r w:rsidRPr="000C4554">
        <w:rPr>
          <w:rFonts w:ascii="黑体" w:eastAsia="黑体" w:hint="eastAsia"/>
          <w:b w:val="0"/>
          <w:color w:val="000000" w:themeColor="text1"/>
          <w:w w:val="100"/>
          <w:sz w:val="48"/>
        </w:rPr>
        <w:t>温州市</w:t>
      </w:r>
      <w:r w:rsidRPr="000C4554">
        <w:rPr>
          <w:rFonts w:ascii="黑体" w:eastAsia="黑体"/>
          <w:b w:val="0"/>
          <w:color w:val="000000" w:themeColor="text1"/>
          <w:w w:val="100"/>
          <w:sz w:val="48"/>
        </w:rPr>
        <w:fldChar w:fldCharType="end"/>
      </w:r>
      <w:bookmarkEnd w:id="4"/>
      <w:r w:rsidRPr="000C4554">
        <w:rPr>
          <w:rFonts w:ascii="黑体" w:eastAsia="黑体" w:hAnsi="黑体" w:hint="eastAsia"/>
          <w:b w:val="0"/>
          <w:bCs w:val="0"/>
          <w:color w:val="000000" w:themeColor="text1"/>
          <w:w w:val="100"/>
          <w:sz w:val="48"/>
          <w:szCs w:val="48"/>
        </w:rPr>
        <w:t>地方标准</w:t>
      </w:r>
    </w:p>
    <w:bookmarkEnd w:id="2"/>
    <w:p w14:paraId="3C38079E" w14:textId="77777777" w:rsidR="00397D56" w:rsidRPr="000C4554" w:rsidRDefault="00DB02EA">
      <w:pPr>
        <w:pStyle w:val="affffffffffc"/>
        <w:framePr w:wrap="auto"/>
        <w:rPr>
          <w:color w:val="000000" w:themeColor="text1"/>
          <w:lang w:val="fr-FR"/>
        </w:rPr>
      </w:pPr>
      <w:r w:rsidRPr="000C4554">
        <w:rPr>
          <w:color w:val="000000" w:themeColor="text1"/>
          <w:lang w:val="fr-FR"/>
        </w:rPr>
        <w:t>DB</w:t>
      </w:r>
      <w:r w:rsidRPr="000C4554">
        <w:rPr>
          <w:color w:val="000000" w:themeColor="text1"/>
          <w:sz w:val="15"/>
          <w:szCs w:val="15"/>
          <w:lang w:val="fr-FR"/>
        </w:rPr>
        <w:t xml:space="preserve"> </w:t>
      </w:r>
      <w:r w:rsidRPr="000C4554">
        <w:rPr>
          <w:color w:val="000000" w:themeColor="text1"/>
        </w:rPr>
        <w:fldChar w:fldCharType="begin">
          <w:ffData>
            <w:name w:val="文字1"/>
            <w:enabled/>
            <w:calcOnExit w:val="0"/>
            <w:textInput>
              <w:default w:val="XX/T"/>
            </w:textInput>
          </w:ffData>
        </w:fldChar>
      </w:r>
      <w:bookmarkStart w:id="5" w:name="文字1"/>
      <w:r w:rsidRPr="000C4554">
        <w:rPr>
          <w:color w:val="000000" w:themeColor="text1"/>
          <w:lang w:val="fr-FR"/>
        </w:rPr>
        <w:instrText xml:space="preserve"> FORMTEXT </w:instrText>
      </w:r>
      <w:r w:rsidRPr="000C4554">
        <w:rPr>
          <w:color w:val="000000" w:themeColor="text1"/>
        </w:rPr>
      </w:r>
      <w:r w:rsidRPr="000C4554">
        <w:rPr>
          <w:color w:val="000000" w:themeColor="text1"/>
        </w:rPr>
        <w:fldChar w:fldCharType="separate"/>
      </w:r>
      <w:r w:rsidRPr="000C4554">
        <w:rPr>
          <w:color w:val="000000" w:themeColor="text1"/>
        </w:rPr>
        <w:t>3303</w:t>
      </w:r>
      <w:r w:rsidRPr="000C4554">
        <w:rPr>
          <w:color w:val="000000" w:themeColor="text1"/>
          <w:lang w:val="fr-FR"/>
        </w:rPr>
        <w:t>/T</w:t>
      </w:r>
      <w:r w:rsidRPr="000C4554">
        <w:rPr>
          <w:color w:val="000000" w:themeColor="text1"/>
        </w:rPr>
        <w:fldChar w:fldCharType="end"/>
      </w:r>
      <w:bookmarkEnd w:id="5"/>
      <w:r w:rsidRPr="000C4554">
        <w:rPr>
          <w:color w:val="000000" w:themeColor="text1"/>
          <w:lang w:val="fr-FR"/>
        </w:rPr>
        <w:t xml:space="preserve"> </w:t>
      </w:r>
      <w:r w:rsidRPr="000C4554">
        <w:rPr>
          <w:color w:val="000000" w:themeColor="text1"/>
        </w:rPr>
        <w:fldChar w:fldCharType="begin">
          <w:ffData>
            <w:name w:val="NSTD_CODE_F"/>
            <w:enabled/>
            <w:calcOnExit w:val="0"/>
            <w:textInput>
              <w:default w:val="XXXX"/>
            </w:textInput>
          </w:ffData>
        </w:fldChar>
      </w:r>
      <w:bookmarkStart w:id="6" w:name="NSTD_CODE_F"/>
      <w:r w:rsidRPr="000C4554">
        <w:rPr>
          <w:color w:val="000000" w:themeColor="text1"/>
          <w:lang w:val="fr-FR"/>
        </w:rPr>
        <w:instrText xml:space="preserve"> FORMTEXT </w:instrText>
      </w:r>
      <w:r w:rsidRPr="000C4554">
        <w:rPr>
          <w:color w:val="000000" w:themeColor="text1"/>
        </w:rPr>
      </w:r>
      <w:r w:rsidRPr="000C4554">
        <w:rPr>
          <w:color w:val="000000" w:themeColor="text1"/>
        </w:rPr>
        <w:fldChar w:fldCharType="separate"/>
      </w:r>
      <w:r w:rsidRPr="000C4554">
        <w:rPr>
          <w:color w:val="000000" w:themeColor="text1"/>
          <w:lang w:val="fr-FR"/>
        </w:rPr>
        <w:t>XXXX</w:t>
      </w:r>
      <w:r w:rsidRPr="000C4554">
        <w:rPr>
          <w:color w:val="000000" w:themeColor="text1"/>
        </w:rPr>
        <w:fldChar w:fldCharType="end"/>
      </w:r>
      <w:bookmarkEnd w:id="6"/>
      <w:r w:rsidRPr="000C4554">
        <w:rPr>
          <w:rFonts w:hAnsi="黑体"/>
          <w:color w:val="000000" w:themeColor="text1"/>
          <w:lang w:val="fr-FR"/>
        </w:rPr>
        <w:t>—</w:t>
      </w:r>
      <w:r w:rsidRPr="000C4554">
        <w:rPr>
          <w:color w:val="000000" w:themeColor="text1"/>
        </w:rPr>
        <w:fldChar w:fldCharType="begin">
          <w:ffData>
            <w:name w:val="NSTD_CODE_B"/>
            <w:enabled/>
            <w:calcOnExit w:val="0"/>
            <w:textInput>
              <w:default w:val="XXXX"/>
            </w:textInput>
          </w:ffData>
        </w:fldChar>
      </w:r>
      <w:bookmarkStart w:id="7" w:name="NSTD_CODE_B"/>
      <w:r w:rsidRPr="000C4554">
        <w:rPr>
          <w:color w:val="000000" w:themeColor="text1"/>
          <w:lang w:val="fr-FR"/>
        </w:rPr>
        <w:instrText xml:space="preserve"> FORMTEXT </w:instrText>
      </w:r>
      <w:r w:rsidRPr="000C4554">
        <w:rPr>
          <w:color w:val="000000" w:themeColor="text1"/>
        </w:rPr>
      </w:r>
      <w:r w:rsidRPr="000C4554">
        <w:rPr>
          <w:color w:val="000000" w:themeColor="text1"/>
        </w:rPr>
        <w:fldChar w:fldCharType="separate"/>
      </w:r>
      <w:r w:rsidRPr="000C4554">
        <w:rPr>
          <w:color w:val="000000" w:themeColor="text1"/>
          <w:lang w:val="fr-FR"/>
        </w:rPr>
        <w:t>XXXX</w:t>
      </w:r>
      <w:r w:rsidRPr="000C4554">
        <w:rPr>
          <w:color w:val="000000" w:themeColor="text1"/>
        </w:rPr>
        <w:fldChar w:fldCharType="end"/>
      </w:r>
      <w:bookmarkEnd w:id="7"/>
    </w:p>
    <w:p w14:paraId="4C8914AC" w14:textId="77777777" w:rsidR="00397D56" w:rsidRPr="000C4554" w:rsidRDefault="00DB02EA">
      <w:pPr>
        <w:pStyle w:val="affffffffffd"/>
        <w:framePr w:wrap="auto"/>
        <w:rPr>
          <w:rFonts w:hAnsi="黑体"/>
          <w:color w:val="000000" w:themeColor="text1"/>
        </w:rPr>
      </w:pPr>
      <w:r w:rsidRPr="000C4554">
        <w:rPr>
          <w:rFonts w:hAnsi="黑体"/>
          <w:color w:val="000000" w:themeColor="text1"/>
        </w:rPr>
        <w:fldChar w:fldCharType="begin">
          <w:ffData>
            <w:name w:val="OSTD_CODE"/>
            <w:enabled/>
            <w:calcOnExit w:val="0"/>
            <w:textInput/>
          </w:ffData>
        </w:fldChar>
      </w:r>
      <w:bookmarkStart w:id="8" w:name="OSTD_CODE"/>
      <w:r w:rsidRPr="000C4554">
        <w:rPr>
          <w:rFonts w:hAnsi="黑体"/>
          <w:color w:val="000000" w:themeColor="text1"/>
        </w:rPr>
        <w:instrText xml:space="preserve"> FORMTEXT </w:instrText>
      </w:r>
      <w:r w:rsidRPr="000C4554">
        <w:rPr>
          <w:rFonts w:hAnsi="黑体"/>
          <w:color w:val="000000" w:themeColor="text1"/>
        </w:rPr>
      </w:r>
      <w:r w:rsidRPr="000C4554">
        <w:rPr>
          <w:rFonts w:hAnsi="黑体"/>
          <w:color w:val="000000" w:themeColor="text1"/>
        </w:rPr>
        <w:fldChar w:fldCharType="separate"/>
      </w:r>
      <w:r w:rsidRPr="000C4554">
        <w:rPr>
          <w:rFonts w:hAnsi="黑体"/>
          <w:color w:val="000000" w:themeColor="text1"/>
        </w:rPr>
        <w:t>     </w:t>
      </w:r>
      <w:r w:rsidRPr="000C4554">
        <w:rPr>
          <w:rFonts w:hAnsi="黑体"/>
          <w:color w:val="000000" w:themeColor="text1"/>
        </w:rPr>
        <w:fldChar w:fldCharType="end"/>
      </w:r>
      <w:bookmarkEnd w:id="8"/>
    </w:p>
    <w:p w14:paraId="41EAEB97" w14:textId="77777777" w:rsidR="00397D56" w:rsidRPr="000C4554" w:rsidRDefault="00DB02EA">
      <w:pPr>
        <w:spacing w:line="240" w:lineRule="auto"/>
        <w:rPr>
          <w:rFonts w:ascii="黑体" w:eastAsia="黑体" w:hAnsi="黑体"/>
          <w:color w:val="000000" w:themeColor="text1"/>
          <w:kern w:val="0"/>
          <w:sz w:val="10"/>
          <w:szCs w:val="10"/>
        </w:rPr>
      </w:pPr>
      <w:r w:rsidRPr="000C4554">
        <w:rPr>
          <w:rFonts w:ascii="黑体" w:eastAsia="黑体" w:hAnsi="黑体"/>
          <w:noProof/>
          <w:color w:val="000000" w:themeColor="text1"/>
          <w:kern w:val="0"/>
          <w:sz w:val="10"/>
          <w:szCs w:val="10"/>
        </w:rPr>
        <mc:AlternateContent>
          <mc:Choice Requires="wps">
            <w:drawing>
              <wp:anchor distT="0" distB="0" distL="114300" distR="114300" simplePos="0" relativeHeight="251659264" behindDoc="0" locked="0" layoutInCell="1" allowOverlap="0" wp14:anchorId="044A389B" wp14:editId="2E6A3D8B">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C5CE947" w14:textId="77777777" w:rsidR="00397D56" w:rsidRPr="000C4554" w:rsidRDefault="00397D56">
      <w:pPr>
        <w:pStyle w:val="afffffa"/>
        <w:framePr w:w="9639" w:h="6976" w:hRule="exact" w:hSpace="0" w:vSpace="0" w:wrap="around" w:hAnchor="page" w:y="6408"/>
        <w:jc w:val="center"/>
        <w:rPr>
          <w:rFonts w:ascii="黑体" w:eastAsia="黑体" w:hAnsi="黑体"/>
          <w:b w:val="0"/>
          <w:bCs w:val="0"/>
          <w:color w:val="000000" w:themeColor="text1"/>
          <w:w w:val="100"/>
        </w:rPr>
      </w:pPr>
    </w:p>
    <w:p w14:paraId="436E3870" w14:textId="503A9514" w:rsidR="00397D56" w:rsidRPr="000C4554" w:rsidRDefault="00DB02EA">
      <w:pPr>
        <w:pStyle w:val="affffffffffe"/>
        <w:framePr w:h="6974" w:hRule="exact" w:wrap="around" w:x="1419" w:anchorLock="1"/>
        <w:rPr>
          <w:color w:val="000000" w:themeColor="text1"/>
        </w:rPr>
      </w:pPr>
      <w:r w:rsidRPr="000C4554">
        <w:rPr>
          <w:color w:val="000000" w:themeColor="text1"/>
        </w:rPr>
        <w:fldChar w:fldCharType="begin">
          <w:ffData>
            <w:name w:val="CSTD_NAME"/>
            <w:enabled/>
            <w:calcOnExit w:val="0"/>
            <w:textInput>
              <w:default w:val="点击此处添加标准名称"/>
            </w:textInput>
          </w:ffData>
        </w:fldChar>
      </w:r>
      <w:bookmarkStart w:id="9" w:name="CSTD_NAME"/>
      <w:r w:rsidRPr="000C4554">
        <w:rPr>
          <w:color w:val="000000" w:themeColor="text1"/>
        </w:rPr>
        <w:instrText xml:space="preserve"> FORMTEXT </w:instrText>
      </w:r>
      <w:r w:rsidRPr="000C4554">
        <w:rPr>
          <w:color w:val="000000" w:themeColor="text1"/>
        </w:rPr>
      </w:r>
      <w:r w:rsidRPr="000C4554">
        <w:rPr>
          <w:color w:val="000000" w:themeColor="text1"/>
        </w:rPr>
        <w:fldChar w:fldCharType="separate"/>
      </w:r>
      <w:r w:rsidR="00772147">
        <w:rPr>
          <w:color w:val="000000" w:themeColor="text1"/>
        </w:rPr>
        <w:t>政务信息化项目软件开发费用测算规范</w:t>
      </w:r>
      <w:r w:rsidRPr="000C4554">
        <w:rPr>
          <w:color w:val="000000" w:themeColor="text1"/>
        </w:rPr>
        <w:fldChar w:fldCharType="end"/>
      </w:r>
      <w:bookmarkEnd w:id="9"/>
    </w:p>
    <w:p w14:paraId="7677ED09" w14:textId="77777777" w:rsidR="00397D56" w:rsidRPr="000C4554" w:rsidRDefault="00397D56">
      <w:pPr>
        <w:framePr w:w="9639" w:h="6974" w:hRule="exact" w:wrap="around" w:vAnchor="page" w:hAnchor="page" w:x="1419" w:y="6408" w:anchorLock="1"/>
        <w:ind w:left="-1418"/>
        <w:rPr>
          <w:color w:val="000000" w:themeColor="text1"/>
        </w:rPr>
      </w:pPr>
    </w:p>
    <w:p w14:paraId="71CD75FE" w14:textId="36306D9E" w:rsidR="00397D56" w:rsidRPr="000C4554" w:rsidRDefault="00DB02EA">
      <w:pPr>
        <w:pStyle w:val="affffffff2"/>
        <w:framePr w:w="9639" w:h="6974" w:hRule="exact" w:wrap="around" w:vAnchor="page" w:hAnchor="page" w:x="1419" w:y="6408" w:anchorLock="1"/>
        <w:textAlignment w:val="bottom"/>
        <w:rPr>
          <w:rFonts w:ascii="黑体" w:eastAsia="黑体" w:hAnsi="黑体"/>
          <w:color w:val="000000" w:themeColor="text1"/>
          <w:szCs w:val="28"/>
        </w:rPr>
      </w:pPr>
      <w:r w:rsidRPr="000C4554">
        <w:rPr>
          <w:rFonts w:ascii="黑体" w:eastAsia="黑体" w:hAnsi="黑体"/>
          <w:color w:val="000000" w:themeColor="text1"/>
          <w:szCs w:val="28"/>
        </w:rPr>
        <w:fldChar w:fldCharType="begin">
          <w:ffData>
            <w:name w:val="ESTD_NAME"/>
            <w:enabled/>
            <w:calcOnExit w:val="0"/>
            <w:textInput>
              <w:default w:val="点击此处添加标准名称的英文译名"/>
            </w:textInput>
          </w:ffData>
        </w:fldChar>
      </w:r>
      <w:bookmarkStart w:id="10" w:name="ESTD_NAME"/>
      <w:r w:rsidRPr="000C4554">
        <w:rPr>
          <w:rFonts w:ascii="黑体" w:eastAsia="黑体" w:hAnsi="黑体"/>
          <w:color w:val="000000" w:themeColor="text1"/>
          <w:szCs w:val="28"/>
        </w:rPr>
        <w:instrText xml:space="preserve"> FORMTEXT </w:instrText>
      </w:r>
      <w:r w:rsidRPr="000C4554">
        <w:rPr>
          <w:rFonts w:ascii="黑体" w:eastAsia="黑体" w:hAnsi="黑体"/>
          <w:color w:val="000000" w:themeColor="text1"/>
          <w:szCs w:val="28"/>
        </w:rPr>
      </w:r>
      <w:r w:rsidRPr="000C4554">
        <w:rPr>
          <w:rFonts w:ascii="黑体" w:eastAsia="黑体" w:hAnsi="黑体"/>
          <w:color w:val="000000" w:themeColor="text1"/>
          <w:szCs w:val="28"/>
        </w:rPr>
        <w:fldChar w:fldCharType="separate"/>
      </w:r>
      <w:r w:rsidRPr="000C4554">
        <w:rPr>
          <w:rFonts w:ascii="黑体" w:eastAsia="黑体" w:hAnsi="黑体"/>
          <w:color w:val="000000" w:themeColor="text1"/>
          <w:szCs w:val="28"/>
        </w:rPr>
        <w:t xml:space="preserve">Calculation </w:t>
      </w:r>
      <w:r w:rsidR="00CF604F">
        <w:rPr>
          <w:rFonts w:ascii="黑体" w:eastAsia="黑体" w:hAnsi="黑体" w:hint="eastAsia"/>
          <w:color w:val="000000" w:themeColor="text1"/>
          <w:szCs w:val="28"/>
        </w:rPr>
        <w:t>s</w:t>
      </w:r>
      <w:r w:rsidRPr="000C4554">
        <w:rPr>
          <w:rFonts w:ascii="黑体" w:eastAsia="黑体" w:hAnsi="黑体"/>
          <w:color w:val="000000" w:themeColor="text1"/>
          <w:szCs w:val="28"/>
        </w:rPr>
        <w:t>pecification for the cost of software development on government affairs informalization projects</w:t>
      </w:r>
      <w:r w:rsidRPr="000C4554">
        <w:rPr>
          <w:rFonts w:ascii="黑体" w:eastAsia="黑体" w:hAnsi="黑体"/>
          <w:color w:val="000000" w:themeColor="text1"/>
          <w:szCs w:val="28"/>
        </w:rPr>
        <w:fldChar w:fldCharType="end"/>
      </w:r>
      <w:bookmarkEnd w:id="10"/>
    </w:p>
    <w:p w14:paraId="723477B3" w14:textId="77777777" w:rsidR="00397D56" w:rsidRPr="000C4554" w:rsidRDefault="00397D56">
      <w:pPr>
        <w:framePr w:w="9639" w:h="6974" w:hRule="exact" w:wrap="around" w:vAnchor="page" w:hAnchor="page" w:x="1419" w:y="6408" w:anchorLock="1"/>
        <w:spacing w:line="760" w:lineRule="exact"/>
        <w:ind w:left="-1418"/>
        <w:rPr>
          <w:color w:val="000000" w:themeColor="text1"/>
        </w:rPr>
      </w:pPr>
    </w:p>
    <w:p w14:paraId="61E0F38E" w14:textId="77777777" w:rsidR="00397D56" w:rsidRPr="000C4554" w:rsidRDefault="00397D56">
      <w:pPr>
        <w:pStyle w:val="affffffff2"/>
        <w:framePr w:w="9639" w:h="6974" w:hRule="exact" w:wrap="around" w:vAnchor="page" w:hAnchor="page" w:x="1419" w:y="6408" w:anchorLock="1"/>
        <w:textAlignment w:val="bottom"/>
        <w:rPr>
          <w:rFonts w:eastAsia="黑体"/>
          <w:color w:val="000000" w:themeColor="text1"/>
          <w:szCs w:val="28"/>
        </w:rPr>
      </w:pPr>
    </w:p>
    <w:p w14:paraId="0DEC6D39" w14:textId="77777777" w:rsidR="00397D56" w:rsidRPr="000C4554" w:rsidRDefault="00DB02EA">
      <w:pPr>
        <w:pStyle w:val="affffffff2"/>
        <w:framePr w:w="9639" w:h="6974" w:hRule="exact" w:wrap="around" w:vAnchor="page" w:hAnchor="page" w:x="1419" w:y="6408" w:anchorLock="1"/>
        <w:spacing w:before="440" w:after="160"/>
        <w:textAlignment w:val="bottom"/>
        <w:rPr>
          <w:color w:val="000000" w:themeColor="text1"/>
          <w:sz w:val="24"/>
          <w:szCs w:val="28"/>
        </w:rPr>
      </w:pPr>
      <w:r w:rsidRPr="000C4554">
        <w:rPr>
          <w:color w:val="000000" w:themeColor="text1"/>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sidRPr="000C4554">
        <w:rPr>
          <w:color w:val="000000" w:themeColor="text1"/>
          <w:sz w:val="24"/>
          <w:szCs w:val="28"/>
        </w:rPr>
        <w:instrText xml:space="preserve"> FORMDROPDOWN </w:instrText>
      </w:r>
      <w:r w:rsidR="00000000">
        <w:rPr>
          <w:color w:val="000000" w:themeColor="text1"/>
          <w:sz w:val="24"/>
          <w:szCs w:val="28"/>
        </w:rPr>
      </w:r>
      <w:r w:rsidR="00000000">
        <w:rPr>
          <w:color w:val="000000" w:themeColor="text1"/>
          <w:sz w:val="24"/>
          <w:szCs w:val="28"/>
        </w:rPr>
        <w:fldChar w:fldCharType="separate"/>
      </w:r>
      <w:r w:rsidRPr="000C4554">
        <w:rPr>
          <w:color w:val="000000" w:themeColor="text1"/>
          <w:sz w:val="24"/>
          <w:szCs w:val="28"/>
        </w:rPr>
        <w:fldChar w:fldCharType="end"/>
      </w:r>
      <w:bookmarkEnd w:id="11"/>
    </w:p>
    <w:p w14:paraId="4226E6FE" w14:textId="77777777" w:rsidR="00397D56" w:rsidRPr="000C4554" w:rsidRDefault="00DB02EA">
      <w:pPr>
        <w:pStyle w:val="affffffff2"/>
        <w:framePr w:w="9639" w:h="6974" w:hRule="exact" w:wrap="around" w:vAnchor="page" w:hAnchor="page" w:x="1419" w:y="6408" w:anchorLock="1"/>
        <w:spacing w:before="180" w:line="240" w:lineRule="atLeast"/>
        <w:textAlignment w:val="bottom"/>
        <w:rPr>
          <w:color w:val="000000" w:themeColor="text1"/>
          <w:sz w:val="21"/>
          <w:szCs w:val="28"/>
        </w:rPr>
      </w:pPr>
      <w:r w:rsidRPr="000C4554">
        <w:rPr>
          <w:color w:val="000000" w:themeColor="text1"/>
          <w:sz w:val="21"/>
          <w:szCs w:val="28"/>
        </w:rPr>
        <w:fldChar w:fldCharType="begin">
          <w:ffData>
            <w:name w:val="CMPLSH_DATE"/>
            <w:enabled/>
            <w:calcOnExit w:val="0"/>
            <w:textInput/>
          </w:ffData>
        </w:fldChar>
      </w:r>
      <w:bookmarkStart w:id="12" w:name="CMPLSH_DATE"/>
      <w:r w:rsidRPr="000C4554">
        <w:rPr>
          <w:color w:val="000000" w:themeColor="text1"/>
          <w:sz w:val="21"/>
          <w:szCs w:val="28"/>
        </w:rPr>
        <w:instrText xml:space="preserve"> FORMTEXT </w:instrText>
      </w:r>
      <w:r w:rsidRPr="000C4554">
        <w:rPr>
          <w:color w:val="000000" w:themeColor="text1"/>
          <w:sz w:val="21"/>
          <w:szCs w:val="28"/>
        </w:rPr>
      </w:r>
      <w:r w:rsidRPr="000C4554">
        <w:rPr>
          <w:color w:val="000000" w:themeColor="text1"/>
          <w:sz w:val="21"/>
          <w:szCs w:val="28"/>
        </w:rPr>
        <w:fldChar w:fldCharType="separate"/>
      </w:r>
      <w:r w:rsidRPr="000C4554">
        <w:rPr>
          <w:color w:val="000000" w:themeColor="text1"/>
          <w:sz w:val="21"/>
          <w:szCs w:val="28"/>
        </w:rPr>
        <w:t>     </w:t>
      </w:r>
      <w:r w:rsidRPr="000C4554">
        <w:rPr>
          <w:color w:val="000000" w:themeColor="text1"/>
          <w:sz w:val="21"/>
          <w:szCs w:val="28"/>
        </w:rPr>
        <w:fldChar w:fldCharType="end"/>
      </w:r>
      <w:bookmarkEnd w:id="12"/>
    </w:p>
    <w:p w14:paraId="69787C75" w14:textId="4B1356CD" w:rsidR="00397D56" w:rsidRPr="00BA14AD" w:rsidRDefault="00397D56">
      <w:pPr>
        <w:pStyle w:val="affffffff2"/>
        <w:framePr w:w="9639" w:h="6974" w:hRule="exact" w:wrap="around" w:vAnchor="page" w:hAnchor="page" w:x="1419" w:y="6408" w:anchorLock="1"/>
        <w:spacing w:beforeLines="300" w:before="720" w:afterLines="30" w:after="72" w:line="240" w:lineRule="auto"/>
        <w:textAlignment w:val="bottom"/>
        <w:rPr>
          <w:b/>
          <w:color w:val="000000" w:themeColor="text1"/>
          <w:sz w:val="21"/>
          <w:szCs w:val="28"/>
        </w:rPr>
      </w:pPr>
    </w:p>
    <w:p w14:paraId="4E4B7AB5" w14:textId="77777777" w:rsidR="00397D56" w:rsidRPr="000C4554" w:rsidRDefault="00DB02EA">
      <w:pPr>
        <w:pStyle w:val="affffffffffa"/>
        <w:framePr w:wrap="around" w:y="14176"/>
        <w:rPr>
          <w:color w:val="000000" w:themeColor="text1"/>
        </w:rPr>
      </w:pPr>
      <w:r w:rsidRPr="000C4554">
        <w:rPr>
          <w:rFonts w:ascii="黑体"/>
          <w:color w:val="000000" w:themeColor="text1"/>
        </w:rPr>
        <w:fldChar w:fldCharType="begin">
          <w:ffData>
            <w:name w:val="PLSH_DATE_Y"/>
            <w:enabled/>
            <w:calcOnExit w:val="0"/>
            <w:textInput>
              <w:default w:val="XXXX"/>
              <w:maxLength w:val="4"/>
            </w:textInput>
          </w:ffData>
        </w:fldChar>
      </w:r>
      <w:bookmarkStart w:id="13" w:name="PLSH_DATE_Y"/>
      <w:r w:rsidRPr="000C4554">
        <w:rPr>
          <w:rFonts w:ascii="黑体"/>
          <w:color w:val="000000" w:themeColor="text1"/>
        </w:rPr>
        <w:instrText xml:space="preserve"> FORMTEXT </w:instrText>
      </w:r>
      <w:r w:rsidRPr="000C4554">
        <w:rPr>
          <w:rFonts w:ascii="黑体"/>
          <w:color w:val="000000" w:themeColor="text1"/>
        </w:rPr>
      </w:r>
      <w:r w:rsidRPr="000C4554">
        <w:rPr>
          <w:rFonts w:ascii="黑体"/>
          <w:color w:val="000000" w:themeColor="text1"/>
        </w:rPr>
        <w:fldChar w:fldCharType="separate"/>
      </w:r>
      <w:r w:rsidRPr="000C4554">
        <w:rPr>
          <w:rFonts w:ascii="黑体"/>
          <w:color w:val="000000" w:themeColor="text1"/>
        </w:rPr>
        <w:t>XXXX</w:t>
      </w:r>
      <w:r w:rsidRPr="000C4554">
        <w:rPr>
          <w:rFonts w:ascii="黑体"/>
          <w:color w:val="000000" w:themeColor="text1"/>
        </w:rPr>
        <w:fldChar w:fldCharType="end"/>
      </w:r>
      <w:bookmarkEnd w:id="13"/>
      <w:r w:rsidRPr="000C4554">
        <w:rPr>
          <w:color w:val="000000" w:themeColor="text1"/>
        </w:rPr>
        <w:t xml:space="preserve"> </w:t>
      </w:r>
      <w:r w:rsidRPr="000C4554">
        <w:rPr>
          <w:rFonts w:ascii="黑体"/>
          <w:color w:val="000000" w:themeColor="text1"/>
        </w:rPr>
        <w:t>-</w:t>
      </w:r>
      <w:r w:rsidRPr="000C4554">
        <w:rPr>
          <w:color w:val="000000" w:themeColor="text1"/>
        </w:rPr>
        <w:t xml:space="preserve"> </w:t>
      </w:r>
      <w:r w:rsidRPr="000C4554">
        <w:rPr>
          <w:rFonts w:ascii="黑体"/>
          <w:color w:val="000000" w:themeColor="text1"/>
        </w:rPr>
        <w:fldChar w:fldCharType="begin">
          <w:ffData>
            <w:name w:val="PLSH_DATE_M"/>
            <w:enabled/>
            <w:calcOnExit w:val="0"/>
            <w:textInput>
              <w:default w:val="XX"/>
              <w:maxLength w:val="2"/>
            </w:textInput>
          </w:ffData>
        </w:fldChar>
      </w:r>
      <w:bookmarkStart w:id="14" w:name="PLSH_DATE_M"/>
      <w:r w:rsidRPr="000C4554">
        <w:rPr>
          <w:rFonts w:ascii="黑体"/>
          <w:color w:val="000000" w:themeColor="text1"/>
        </w:rPr>
        <w:instrText xml:space="preserve"> FORMTEXT </w:instrText>
      </w:r>
      <w:r w:rsidRPr="000C4554">
        <w:rPr>
          <w:rFonts w:ascii="黑体"/>
          <w:color w:val="000000" w:themeColor="text1"/>
        </w:rPr>
      </w:r>
      <w:r w:rsidRPr="000C4554">
        <w:rPr>
          <w:rFonts w:ascii="黑体"/>
          <w:color w:val="000000" w:themeColor="text1"/>
        </w:rPr>
        <w:fldChar w:fldCharType="separate"/>
      </w:r>
      <w:r w:rsidRPr="000C4554">
        <w:rPr>
          <w:rFonts w:ascii="黑体"/>
          <w:color w:val="000000" w:themeColor="text1"/>
        </w:rPr>
        <w:t>XX</w:t>
      </w:r>
      <w:r w:rsidRPr="000C4554">
        <w:rPr>
          <w:rFonts w:ascii="黑体"/>
          <w:color w:val="000000" w:themeColor="text1"/>
        </w:rPr>
        <w:fldChar w:fldCharType="end"/>
      </w:r>
      <w:bookmarkEnd w:id="14"/>
      <w:r w:rsidRPr="000C4554">
        <w:rPr>
          <w:color w:val="000000" w:themeColor="text1"/>
        </w:rPr>
        <w:t xml:space="preserve"> </w:t>
      </w:r>
      <w:r w:rsidRPr="000C4554">
        <w:rPr>
          <w:rFonts w:ascii="黑体"/>
          <w:color w:val="000000" w:themeColor="text1"/>
        </w:rPr>
        <w:t>-</w:t>
      </w:r>
      <w:r w:rsidRPr="000C4554">
        <w:rPr>
          <w:color w:val="000000" w:themeColor="text1"/>
        </w:rPr>
        <w:t xml:space="preserve"> </w:t>
      </w:r>
      <w:r w:rsidRPr="000C4554">
        <w:rPr>
          <w:rFonts w:ascii="黑体"/>
          <w:color w:val="000000" w:themeColor="text1"/>
        </w:rPr>
        <w:fldChar w:fldCharType="begin">
          <w:ffData>
            <w:name w:val="PLSH_DATE_D"/>
            <w:enabled/>
            <w:calcOnExit w:val="0"/>
            <w:textInput>
              <w:default w:val="XX"/>
              <w:maxLength w:val="2"/>
            </w:textInput>
          </w:ffData>
        </w:fldChar>
      </w:r>
      <w:bookmarkStart w:id="15" w:name="PLSH_DATE_D"/>
      <w:r w:rsidRPr="000C4554">
        <w:rPr>
          <w:rFonts w:ascii="黑体"/>
          <w:color w:val="000000" w:themeColor="text1"/>
        </w:rPr>
        <w:instrText xml:space="preserve"> FORMTEXT </w:instrText>
      </w:r>
      <w:r w:rsidRPr="000C4554">
        <w:rPr>
          <w:rFonts w:ascii="黑体"/>
          <w:color w:val="000000" w:themeColor="text1"/>
        </w:rPr>
      </w:r>
      <w:r w:rsidRPr="000C4554">
        <w:rPr>
          <w:rFonts w:ascii="黑体"/>
          <w:color w:val="000000" w:themeColor="text1"/>
        </w:rPr>
        <w:fldChar w:fldCharType="separate"/>
      </w:r>
      <w:r w:rsidRPr="000C4554">
        <w:rPr>
          <w:rFonts w:ascii="黑体"/>
          <w:color w:val="000000" w:themeColor="text1"/>
        </w:rPr>
        <w:t>XX</w:t>
      </w:r>
      <w:r w:rsidRPr="000C4554">
        <w:rPr>
          <w:rFonts w:ascii="黑体"/>
          <w:color w:val="000000" w:themeColor="text1"/>
        </w:rPr>
        <w:fldChar w:fldCharType="end"/>
      </w:r>
      <w:bookmarkEnd w:id="15"/>
      <w:r w:rsidRPr="000C4554">
        <w:rPr>
          <w:rFonts w:hint="eastAsia"/>
          <w:color w:val="000000" w:themeColor="text1"/>
        </w:rPr>
        <w:t>发布</w:t>
      </w:r>
    </w:p>
    <w:p w14:paraId="40AF424D" w14:textId="77777777" w:rsidR="00397D56" w:rsidRPr="000C4554" w:rsidRDefault="00DB02EA">
      <w:pPr>
        <w:pStyle w:val="affffffffffb"/>
        <w:framePr w:wrap="around" w:y="14176"/>
        <w:rPr>
          <w:color w:val="000000" w:themeColor="text1"/>
        </w:rPr>
      </w:pPr>
      <w:r w:rsidRPr="000C4554">
        <w:rPr>
          <w:rFonts w:ascii="黑体"/>
          <w:color w:val="000000" w:themeColor="text1"/>
        </w:rPr>
        <w:fldChar w:fldCharType="begin">
          <w:ffData>
            <w:name w:val="CROT_DATE_Y"/>
            <w:enabled/>
            <w:calcOnExit w:val="0"/>
            <w:textInput>
              <w:default w:val="XXXX"/>
              <w:maxLength w:val="4"/>
            </w:textInput>
          </w:ffData>
        </w:fldChar>
      </w:r>
      <w:bookmarkStart w:id="16" w:name="CROT_DATE_Y"/>
      <w:r w:rsidRPr="000C4554">
        <w:rPr>
          <w:rFonts w:ascii="黑体"/>
          <w:color w:val="000000" w:themeColor="text1"/>
        </w:rPr>
        <w:instrText xml:space="preserve"> FORMTEXT </w:instrText>
      </w:r>
      <w:r w:rsidRPr="000C4554">
        <w:rPr>
          <w:rFonts w:ascii="黑体"/>
          <w:color w:val="000000" w:themeColor="text1"/>
        </w:rPr>
      </w:r>
      <w:r w:rsidRPr="000C4554">
        <w:rPr>
          <w:rFonts w:ascii="黑体"/>
          <w:color w:val="000000" w:themeColor="text1"/>
        </w:rPr>
        <w:fldChar w:fldCharType="separate"/>
      </w:r>
      <w:r w:rsidRPr="000C4554">
        <w:rPr>
          <w:rFonts w:ascii="黑体"/>
          <w:color w:val="000000" w:themeColor="text1"/>
        </w:rPr>
        <w:t>XXXX</w:t>
      </w:r>
      <w:r w:rsidRPr="000C4554">
        <w:rPr>
          <w:rFonts w:ascii="黑体"/>
          <w:color w:val="000000" w:themeColor="text1"/>
        </w:rPr>
        <w:fldChar w:fldCharType="end"/>
      </w:r>
      <w:bookmarkEnd w:id="16"/>
      <w:r w:rsidRPr="000C4554">
        <w:rPr>
          <w:color w:val="000000" w:themeColor="text1"/>
        </w:rPr>
        <w:t xml:space="preserve"> </w:t>
      </w:r>
      <w:r w:rsidRPr="000C4554">
        <w:rPr>
          <w:rFonts w:ascii="黑体"/>
          <w:color w:val="000000" w:themeColor="text1"/>
        </w:rPr>
        <w:t>-</w:t>
      </w:r>
      <w:r w:rsidRPr="000C4554">
        <w:rPr>
          <w:color w:val="000000" w:themeColor="text1"/>
        </w:rPr>
        <w:t xml:space="preserve"> </w:t>
      </w:r>
      <w:r w:rsidRPr="000C4554">
        <w:rPr>
          <w:rFonts w:ascii="黑体"/>
          <w:color w:val="000000" w:themeColor="text1"/>
        </w:rPr>
        <w:fldChar w:fldCharType="begin">
          <w:ffData>
            <w:name w:val="CROT_DATE_M"/>
            <w:enabled/>
            <w:calcOnExit w:val="0"/>
            <w:textInput>
              <w:default w:val="XX"/>
              <w:maxLength w:val="2"/>
            </w:textInput>
          </w:ffData>
        </w:fldChar>
      </w:r>
      <w:bookmarkStart w:id="17" w:name="CROT_DATE_M"/>
      <w:r w:rsidRPr="000C4554">
        <w:rPr>
          <w:rFonts w:ascii="黑体"/>
          <w:color w:val="000000" w:themeColor="text1"/>
        </w:rPr>
        <w:instrText xml:space="preserve"> FORMTEXT </w:instrText>
      </w:r>
      <w:r w:rsidRPr="000C4554">
        <w:rPr>
          <w:rFonts w:ascii="黑体"/>
          <w:color w:val="000000" w:themeColor="text1"/>
        </w:rPr>
      </w:r>
      <w:r w:rsidRPr="000C4554">
        <w:rPr>
          <w:rFonts w:ascii="黑体"/>
          <w:color w:val="000000" w:themeColor="text1"/>
        </w:rPr>
        <w:fldChar w:fldCharType="separate"/>
      </w:r>
      <w:r w:rsidRPr="000C4554">
        <w:rPr>
          <w:rFonts w:ascii="黑体"/>
          <w:color w:val="000000" w:themeColor="text1"/>
        </w:rPr>
        <w:t>XX</w:t>
      </w:r>
      <w:r w:rsidRPr="000C4554">
        <w:rPr>
          <w:rFonts w:ascii="黑体"/>
          <w:color w:val="000000" w:themeColor="text1"/>
        </w:rPr>
        <w:fldChar w:fldCharType="end"/>
      </w:r>
      <w:bookmarkEnd w:id="17"/>
      <w:r w:rsidRPr="000C4554">
        <w:rPr>
          <w:color w:val="000000" w:themeColor="text1"/>
        </w:rPr>
        <w:t xml:space="preserve"> </w:t>
      </w:r>
      <w:r w:rsidRPr="000C4554">
        <w:rPr>
          <w:rFonts w:ascii="黑体"/>
          <w:color w:val="000000" w:themeColor="text1"/>
        </w:rPr>
        <w:t>-</w:t>
      </w:r>
      <w:r w:rsidRPr="000C4554">
        <w:rPr>
          <w:color w:val="000000" w:themeColor="text1"/>
        </w:rPr>
        <w:t xml:space="preserve"> </w:t>
      </w:r>
      <w:r w:rsidRPr="000C4554">
        <w:rPr>
          <w:rFonts w:ascii="黑体"/>
          <w:color w:val="000000" w:themeColor="text1"/>
        </w:rPr>
        <w:fldChar w:fldCharType="begin">
          <w:ffData>
            <w:name w:val="CROT_DATE_D"/>
            <w:enabled/>
            <w:calcOnExit w:val="0"/>
            <w:textInput>
              <w:default w:val="XX"/>
              <w:maxLength w:val="2"/>
            </w:textInput>
          </w:ffData>
        </w:fldChar>
      </w:r>
      <w:bookmarkStart w:id="18" w:name="CROT_DATE_D"/>
      <w:r w:rsidRPr="000C4554">
        <w:rPr>
          <w:rFonts w:ascii="黑体"/>
          <w:color w:val="000000" w:themeColor="text1"/>
        </w:rPr>
        <w:instrText xml:space="preserve"> FORMTEXT </w:instrText>
      </w:r>
      <w:r w:rsidRPr="000C4554">
        <w:rPr>
          <w:rFonts w:ascii="黑体"/>
          <w:color w:val="000000" w:themeColor="text1"/>
        </w:rPr>
      </w:r>
      <w:r w:rsidRPr="000C4554">
        <w:rPr>
          <w:rFonts w:ascii="黑体"/>
          <w:color w:val="000000" w:themeColor="text1"/>
        </w:rPr>
        <w:fldChar w:fldCharType="separate"/>
      </w:r>
      <w:r w:rsidRPr="000C4554">
        <w:rPr>
          <w:rFonts w:ascii="黑体"/>
          <w:color w:val="000000" w:themeColor="text1"/>
        </w:rPr>
        <w:t>XX</w:t>
      </w:r>
      <w:r w:rsidRPr="000C4554">
        <w:rPr>
          <w:rFonts w:ascii="黑体"/>
          <w:color w:val="000000" w:themeColor="text1"/>
        </w:rPr>
        <w:fldChar w:fldCharType="end"/>
      </w:r>
      <w:bookmarkEnd w:id="18"/>
      <w:r w:rsidRPr="000C4554">
        <w:rPr>
          <w:rFonts w:hint="eastAsia"/>
          <w:color w:val="000000" w:themeColor="text1"/>
        </w:rPr>
        <w:t>实施</w:t>
      </w:r>
    </w:p>
    <w:p w14:paraId="1E8F67EE" w14:textId="77777777" w:rsidR="00397D56" w:rsidRPr="000C4554" w:rsidRDefault="00DB02EA">
      <w:pPr>
        <w:pStyle w:val="afffffffff2"/>
        <w:framePr w:h="584" w:hRule="exact" w:hSpace="181" w:vSpace="181" w:wrap="around" w:y="15027"/>
        <w:rPr>
          <w:rFonts w:hAnsi="黑体"/>
          <w:color w:val="000000" w:themeColor="text1"/>
        </w:rPr>
      </w:pPr>
      <w:r w:rsidRPr="000C4554">
        <w:rPr>
          <w:rFonts w:hAnsi="黑体"/>
          <w:color w:val="000000" w:themeColor="text1"/>
          <w:w w:val="100"/>
          <w:sz w:val="28"/>
        </w:rPr>
        <w:fldChar w:fldCharType="begin">
          <w:ffData>
            <w:name w:val="fm"/>
            <w:enabled/>
            <w:calcOnExit w:val="0"/>
            <w:textInput/>
          </w:ffData>
        </w:fldChar>
      </w:r>
      <w:bookmarkStart w:id="19" w:name="fm"/>
      <w:r w:rsidRPr="000C4554">
        <w:rPr>
          <w:rFonts w:hAnsi="黑体"/>
          <w:color w:val="000000" w:themeColor="text1"/>
          <w:w w:val="100"/>
          <w:sz w:val="28"/>
        </w:rPr>
        <w:instrText xml:space="preserve"> FORMTEXT </w:instrText>
      </w:r>
      <w:r w:rsidRPr="000C4554">
        <w:rPr>
          <w:rFonts w:hAnsi="黑体"/>
          <w:color w:val="000000" w:themeColor="text1"/>
          <w:w w:val="100"/>
          <w:sz w:val="28"/>
        </w:rPr>
      </w:r>
      <w:r w:rsidRPr="000C4554">
        <w:rPr>
          <w:rFonts w:hAnsi="黑体"/>
          <w:color w:val="000000" w:themeColor="text1"/>
          <w:w w:val="100"/>
          <w:sz w:val="28"/>
        </w:rPr>
        <w:fldChar w:fldCharType="separate"/>
      </w:r>
      <w:r w:rsidRPr="000C4554">
        <w:rPr>
          <w:rFonts w:hAnsi="黑体"/>
          <w:color w:val="000000" w:themeColor="text1"/>
          <w:w w:val="100"/>
          <w:sz w:val="28"/>
        </w:rPr>
        <w:t>     </w:t>
      </w:r>
      <w:r w:rsidRPr="000C4554">
        <w:rPr>
          <w:rFonts w:hAnsi="黑体"/>
          <w:color w:val="000000" w:themeColor="text1"/>
          <w:w w:val="100"/>
          <w:sz w:val="28"/>
        </w:rPr>
        <w:fldChar w:fldCharType="end"/>
      </w:r>
      <w:bookmarkEnd w:id="19"/>
      <w:r w:rsidRPr="000C4554">
        <w:rPr>
          <w:rFonts w:ascii="Times New Roman"/>
          <w:color w:val="000000" w:themeColor="text1"/>
          <w:w w:val="100"/>
          <w:sz w:val="28"/>
        </w:rPr>
        <w:t>  </w:t>
      </w:r>
      <w:r w:rsidRPr="000C4554">
        <w:rPr>
          <w:rStyle w:val="affffffffffff3"/>
          <w:rFonts w:hAnsi="黑体" w:hint="eastAsia"/>
          <w:color w:val="000000" w:themeColor="text1"/>
          <w:position w:val="0"/>
        </w:rPr>
        <w:t>发</w:t>
      </w:r>
      <w:r w:rsidRPr="000C4554">
        <w:rPr>
          <w:rStyle w:val="affffffffffff3"/>
          <w:rFonts w:hAnsi="黑体" w:hint="eastAsia"/>
          <w:color w:val="000000" w:themeColor="text1"/>
          <w:spacing w:val="0"/>
          <w:position w:val="0"/>
        </w:rPr>
        <w:t>布</w:t>
      </w:r>
    </w:p>
    <w:p w14:paraId="7E92D4C6" w14:textId="77777777" w:rsidR="00397D56" w:rsidRPr="000C4554" w:rsidRDefault="00DB02EA">
      <w:pPr>
        <w:rPr>
          <w:rFonts w:ascii="宋体" w:hAnsi="宋体"/>
          <w:color w:val="000000" w:themeColor="text1"/>
          <w:sz w:val="28"/>
          <w:szCs w:val="28"/>
        </w:rPr>
        <w:sectPr w:rsidR="00397D56" w:rsidRPr="000C4554">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sidRPr="000C4554">
        <w:rPr>
          <w:rFonts w:ascii="宋体" w:hAnsi="宋体" w:hint="eastAsia"/>
          <w:noProof/>
          <w:color w:val="000000" w:themeColor="text1"/>
          <w:sz w:val="28"/>
          <w:szCs w:val="28"/>
        </w:rPr>
        <mc:AlternateContent>
          <mc:Choice Requires="wps">
            <w:drawing>
              <wp:anchor distT="0" distB="0" distL="114300" distR="114300" simplePos="0" relativeHeight="251660288" behindDoc="0" locked="1" layoutInCell="1" allowOverlap="1" wp14:anchorId="3CC7CFEB" wp14:editId="58803CB7">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C842AF4" w14:textId="72780F20" w:rsidR="00B15AE4" w:rsidRPr="000C4554" w:rsidRDefault="00B15AE4" w:rsidP="00B15AE4">
      <w:pPr>
        <w:pStyle w:val="afffffff4"/>
        <w:spacing w:after="468"/>
        <w:rPr>
          <w:color w:val="000000" w:themeColor="text1"/>
        </w:rPr>
      </w:pPr>
      <w:bookmarkStart w:id="20" w:name="BookMark1"/>
      <w:bookmarkStart w:id="21" w:name="_Toc120559858"/>
      <w:bookmarkStart w:id="22" w:name="_Toc120560378"/>
      <w:bookmarkStart w:id="23" w:name="_Toc120716386"/>
      <w:bookmarkStart w:id="24" w:name="_Toc120901919"/>
      <w:bookmarkStart w:id="25" w:name="_Toc121303258"/>
      <w:bookmarkStart w:id="26" w:name="_Toc121408276"/>
      <w:r w:rsidRPr="000C4554">
        <w:rPr>
          <w:rFonts w:hint="eastAsia"/>
          <w:color w:val="000000" w:themeColor="text1"/>
          <w:spacing w:val="320"/>
        </w:rPr>
        <w:lastRenderedPageBreak/>
        <w:t>目</w:t>
      </w:r>
      <w:r w:rsidRPr="000C4554">
        <w:rPr>
          <w:rFonts w:hint="eastAsia"/>
          <w:color w:val="000000" w:themeColor="text1"/>
        </w:rPr>
        <w:t>次</w:t>
      </w:r>
    </w:p>
    <w:p w14:paraId="45F4EE73" w14:textId="0B03B7D5" w:rsidR="00B15AE4" w:rsidRPr="000C4554" w:rsidRDefault="00B15AE4">
      <w:pPr>
        <w:pStyle w:val="TOC1"/>
        <w:tabs>
          <w:tab w:val="right" w:leader="dot" w:pos="9344"/>
        </w:tabs>
        <w:rPr>
          <w:rFonts w:asciiTheme="minorHAnsi" w:eastAsiaTheme="minorEastAsia" w:hAnsiTheme="minorHAnsi" w:cstheme="minorBidi"/>
          <w:noProof/>
          <w:color w:val="000000" w:themeColor="text1"/>
          <w:szCs w:val="22"/>
        </w:rPr>
      </w:pPr>
      <w:r w:rsidRPr="000C4554">
        <w:rPr>
          <w:color w:val="000000" w:themeColor="text1"/>
        </w:rPr>
        <w:fldChar w:fldCharType="begin"/>
      </w:r>
      <w:r w:rsidRPr="000C4554">
        <w:rPr>
          <w:color w:val="000000" w:themeColor="text1"/>
        </w:rPr>
        <w:instrText xml:space="preserve"> TOC \o "1-1" \h </w:instrText>
      </w:r>
      <w:r w:rsidRPr="000C4554">
        <w:rPr>
          <w:color w:val="000000" w:themeColor="text1"/>
        </w:rPr>
        <w:fldChar w:fldCharType="separate"/>
      </w:r>
      <w:hyperlink w:anchor="_Toc121480382" w:history="1">
        <w:r w:rsidRPr="000C4554">
          <w:rPr>
            <w:rStyle w:val="afffff4"/>
            <w:noProof/>
            <w:color w:val="000000" w:themeColor="text1"/>
          </w:rPr>
          <w:t>前言</w:t>
        </w:r>
        <w:r w:rsidRPr="000C4554">
          <w:rPr>
            <w:noProof/>
            <w:color w:val="000000" w:themeColor="text1"/>
          </w:rPr>
          <w:tab/>
        </w:r>
        <w:r w:rsidRPr="000C4554">
          <w:rPr>
            <w:noProof/>
            <w:color w:val="000000" w:themeColor="text1"/>
          </w:rPr>
          <w:fldChar w:fldCharType="begin"/>
        </w:r>
        <w:r w:rsidRPr="000C4554">
          <w:rPr>
            <w:noProof/>
            <w:color w:val="000000" w:themeColor="text1"/>
          </w:rPr>
          <w:instrText xml:space="preserve"> PAGEREF _Toc121480382 \h </w:instrText>
        </w:r>
        <w:r w:rsidRPr="000C4554">
          <w:rPr>
            <w:noProof/>
            <w:color w:val="000000" w:themeColor="text1"/>
          </w:rPr>
        </w:r>
        <w:r w:rsidRPr="000C4554">
          <w:rPr>
            <w:noProof/>
            <w:color w:val="000000" w:themeColor="text1"/>
          </w:rPr>
          <w:fldChar w:fldCharType="separate"/>
        </w:r>
        <w:r w:rsidRPr="000C4554">
          <w:rPr>
            <w:noProof/>
            <w:color w:val="000000" w:themeColor="text1"/>
          </w:rPr>
          <w:t>II</w:t>
        </w:r>
        <w:r w:rsidRPr="000C4554">
          <w:rPr>
            <w:noProof/>
            <w:color w:val="000000" w:themeColor="text1"/>
          </w:rPr>
          <w:fldChar w:fldCharType="end"/>
        </w:r>
      </w:hyperlink>
    </w:p>
    <w:p w14:paraId="606C9235" w14:textId="767C2B72"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3" w:history="1">
        <w:r w:rsidR="00B15AE4" w:rsidRPr="000C4554">
          <w:rPr>
            <w:rStyle w:val="afffff4"/>
            <w:noProof/>
            <w:color w:val="000000" w:themeColor="text1"/>
          </w:rPr>
          <w:t>1  范围</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_Toc121480383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w:t>
        </w:r>
        <w:r w:rsidR="00B15AE4" w:rsidRPr="000C4554">
          <w:rPr>
            <w:noProof/>
            <w:color w:val="000000" w:themeColor="text1"/>
          </w:rPr>
          <w:fldChar w:fldCharType="end"/>
        </w:r>
      </w:hyperlink>
    </w:p>
    <w:p w14:paraId="4031F2B1" w14:textId="04E3FD81"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4" w:history="1">
        <w:r w:rsidR="00B15AE4" w:rsidRPr="000C4554">
          <w:rPr>
            <w:rStyle w:val="afffff4"/>
            <w:noProof/>
            <w:color w:val="000000" w:themeColor="text1"/>
          </w:rPr>
          <w:t>2  规范性引用文件</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_Toc121480384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w:t>
        </w:r>
        <w:r w:rsidR="00B15AE4" w:rsidRPr="000C4554">
          <w:rPr>
            <w:noProof/>
            <w:color w:val="000000" w:themeColor="text1"/>
          </w:rPr>
          <w:fldChar w:fldCharType="end"/>
        </w:r>
      </w:hyperlink>
    </w:p>
    <w:p w14:paraId="5738384E" w14:textId="527E5B28"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5" w:history="1">
        <w:r w:rsidR="00B15AE4" w:rsidRPr="000C4554">
          <w:rPr>
            <w:rStyle w:val="afffff4"/>
            <w:noProof/>
            <w:color w:val="000000" w:themeColor="text1"/>
          </w:rPr>
          <w:t>3  术语和定义</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_Toc121480385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w:t>
        </w:r>
        <w:r w:rsidR="00B15AE4" w:rsidRPr="000C4554">
          <w:rPr>
            <w:noProof/>
            <w:color w:val="000000" w:themeColor="text1"/>
          </w:rPr>
          <w:fldChar w:fldCharType="end"/>
        </w:r>
      </w:hyperlink>
    </w:p>
    <w:p w14:paraId="22D4F788" w14:textId="0B12FC70"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6" w:history="1">
        <w:r w:rsidR="00B15AE4" w:rsidRPr="000C4554">
          <w:rPr>
            <w:rStyle w:val="afffff4"/>
            <w:noProof/>
            <w:color w:val="000000" w:themeColor="text1"/>
          </w:rPr>
          <w:t>4  缩略语</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_Toc121480386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2</w:t>
        </w:r>
        <w:r w:rsidR="00B15AE4" w:rsidRPr="000C4554">
          <w:rPr>
            <w:noProof/>
            <w:color w:val="000000" w:themeColor="text1"/>
          </w:rPr>
          <w:fldChar w:fldCharType="end"/>
        </w:r>
      </w:hyperlink>
    </w:p>
    <w:p w14:paraId="5F28E529" w14:textId="6E1E8B3D"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7" w:history="1">
        <w:r w:rsidR="00B15AE4" w:rsidRPr="000C4554">
          <w:rPr>
            <w:rStyle w:val="afffff4"/>
            <w:noProof/>
            <w:color w:val="000000" w:themeColor="text1"/>
          </w:rPr>
          <w:t>5  软件开发费用构成</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_Toc121480387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3</w:t>
        </w:r>
        <w:r w:rsidR="00B15AE4" w:rsidRPr="000C4554">
          <w:rPr>
            <w:noProof/>
            <w:color w:val="000000" w:themeColor="text1"/>
          </w:rPr>
          <w:fldChar w:fldCharType="end"/>
        </w:r>
      </w:hyperlink>
    </w:p>
    <w:p w14:paraId="3EEC3E0C" w14:textId="406FFC7F"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8" w:history="1">
        <w:r w:rsidR="00B15AE4" w:rsidRPr="000C4554">
          <w:rPr>
            <w:rStyle w:val="afffff4"/>
            <w:noProof/>
            <w:color w:val="000000" w:themeColor="text1"/>
          </w:rPr>
          <w:t>6  软件开发费用测算过程与方法</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_Toc121480388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3</w:t>
        </w:r>
        <w:r w:rsidR="00B15AE4" w:rsidRPr="000C4554">
          <w:rPr>
            <w:noProof/>
            <w:color w:val="000000" w:themeColor="text1"/>
          </w:rPr>
          <w:fldChar w:fldCharType="end"/>
        </w:r>
      </w:hyperlink>
    </w:p>
    <w:p w14:paraId="08151845" w14:textId="41D4CD72"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89" w:history="1">
        <w:r w:rsidR="00B15AE4" w:rsidRPr="000C4554">
          <w:rPr>
            <w:rStyle w:val="afffff4"/>
            <w:noProof/>
            <w:color w:val="000000" w:themeColor="text1"/>
          </w:rPr>
          <w:t>附录A（规范性）  参数表</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_Toc121480389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7</w:t>
        </w:r>
        <w:r w:rsidR="00B15AE4" w:rsidRPr="000C4554">
          <w:rPr>
            <w:noProof/>
            <w:color w:val="000000" w:themeColor="text1"/>
          </w:rPr>
          <w:fldChar w:fldCharType="end"/>
        </w:r>
      </w:hyperlink>
    </w:p>
    <w:p w14:paraId="2C50D49A" w14:textId="1AFE4441"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90" w:history="1">
        <w:r w:rsidR="00B15AE4" w:rsidRPr="000C4554">
          <w:rPr>
            <w:rStyle w:val="afffff4"/>
            <w:noProof/>
            <w:color w:val="000000" w:themeColor="text1"/>
          </w:rPr>
          <w:t>附录B（规范性）  功能点计数基本规则</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_Toc121480390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10</w:t>
        </w:r>
        <w:r w:rsidR="00B15AE4" w:rsidRPr="000C4554">
          <w:rPr>
            <w:noProof/>
            <w:color w:val="000000" w:themeColor="text1"/>
          </w:rPr>
          <w:fldChar w:fldCharType="end"/>
        </w:r>
      </w:hyperlink>
    </w:p>
    <w:p w14:paraId="33F8E100" w14:textId="39D8FA25"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91" w:history="1">
        <w:r w:rsidR="00B15AE4" w:rsidRPr="000C4554">
          <w:rPr>
            <w:rStyle w:val="afffff4"/>
            <w:noProof/>
            <w:color w:val="000000" w:themeColor="text1"/>
          </w:rPr>
          <w:t>附录C（资料性）  预估功能点计数表样式</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_Toc121480391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12</w:t>
        </w:r>
        <w:r w:rsidR="00B15AE4" w:rsidRPr="000C4554">
          <w:rPr>
            <w:noProof/>
            <w:color w:val="000000" w:themeColor="text1"/>
          </w:rPr>
          <w:fldChar w:fldCharType="end"/>
        </w:r>
      </w:hyperlink>
    </w:p>
    <w:p w14:paraId="6DDC9AA8" w14:textId="3BEC2D87"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92" w:history="1">
        <w:r w:rsidR="00B15AE4" w:rsidRPr="000C4554">
          <w:rPr>
            <w:rStyle w:val="afffff4"/>
            <w:noProof/>
            <w:color w:val="000000" w:themeColor="text1"/>
          </w:rPr>
          <w:t>附录D（资料性）  政务信息化软件开发费用测算表样式</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_Toc121480392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13</w:t>
        </w:r>
        <w:r w:rsidR="00B15AE4" w:rsidRPr="000C4554">
          <w:rPr>
            <w:noProof/>
            <w:color w:val="000000" w:themeColor="text1"/>
          </w:rPr>
          <w:fldChar w:fldCharType="end"/>
        </w:r>
      </w:hyperlink>
    </w:p>
    <w:p w14:paraId="4326212F" w14:textId="40BF1757"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93" w:history="1">
        <w:r w:rsidR="00B15AE4" w:rsidRPr="000C4554">
          <w:rPr>
            <w:rStyle w:val="afffff4"/>
            <w:noProof/>
            <w:color w:val="000000" w:themeColor="text1"/>
          </w:rPr>
          <w:t>附录E（资料性）  常用模板样例</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_Toc121480393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14</w:t>
        </w:r>
        <w:r w:rsidR="00B15AE4" w:rsidRPr="000C4554">
          <w:rPr>
            <w:noProof/>
            <w:color w:val="000000" w:themeColor="text1"/>
          </w:rPr>
          <w:fldChar w:fldCharType="end"/>
        </w:r>
      </w:hyperlink>
    </w:p>
    <w:p w14:paraId="28D3CF2F" w14:textId="7CA5012D" w:rsidR="00B15AE4" w:rsidRPr="000C4554" w:rsidRDefault="00000000">
      <w:pPr>
        <w:pStyle w:val="TOC1"/>
        <w:tabs>
          <w:tab w:val="right" w:leader="dot" w:pos="9344"/>
        </w:tabs>
        <w:rPr>
          <w:rFonts w:asciiTheme="minorHAnsi" w:eastAsiaTheme="minorEastAsia" w:hAnsiTheme="minorHAnsi" w:cstheme="minorBidi"/>
          <w:noProof/>
          <w:color w:val="000000" w:themeColor="text1"/>
          <w:szCs w:val="22"/>
        </w:rPr>
      </w:pPr>
      <w:hyperlink w:anchor="_Toc121480394" w:history="1">
        <w:r w:rsidR="00B15AE4" w:rsidRPr="000C4554">
          <w:rPr>
            <w:rStyle w:val="afffff4"/>
            <w:noProof/>
            <w:color w:val="000000" w:themeColor="text1"/>
          </w:rPr>
          <w:t>参考文献</w:t>
        </w:r>
        <w:r w:rsidR="00B15AE4" w:rsidRPr="000C4554">
          <w:rPr>
            <w:noProof/>
            <w:color w:val="000000" w:themeColor="text1"/>
          </w:rPr>
          <w:tab/>
        </w:r>
        <w:r w:rsidR="00B15AE4" w:rsidRPr="000C4554">
          <w:rPr>
            <w:noProof/>
            <w:color w:val="000000" w:themeColor="text1"/>
          </w:rPr>
          <w:fldChar w:fldCharType="begin"/>
        </w:r>
        <w:r w:rsidR="00B15AE4" w:rsidRPr="000C4554">
          <w:rPr>
            <w:noProof/>
            <w:color w:val="000000" w:themeColor="text1"/>
          </w:rPr>
          <w:instrText xml:space="preserve"> PAGEREF _Toc121480394 \h </w:instrText>
        </w:r>
        <w:r w:rsidR="00B15AE4" w:rsidRPr="000C4554">
          <w:rPr>
            <w:noProof/>
            <w:color w:val="000000" w:themeColor="text1"/>
          </w:rPr>
        </w:r>
        <w:r w:rsidR="00B15AE4" w:rsidRPr="000C4554">
          <w:rPr>
            <w:noProof/>
            <w:color w:val="000000" w:themeColor="text1"/>
          </w:rPr>
          <w:fldChar w:fldCharType="separate"/>
        </w:r>
        <w:r w:rsidR="00B15AE4" w:rsidRPr="000C4554">
          <w:rPr>
            <w:noProof/>
            <w:color w:val="000000" w:themeColor="text1"/>
          </w:rPr>
          <w:t>16</w:t>
        </w:r>
        <w:r w:rsidR="00B15AE4" w:rsidRPr="000C4554">
          <w:rPr>
            <w:noProof/>
            <w:color w:val="000000" w:themeColor="text1"/>
          </w:rPr>
          <w:fldChar w:fldCharType="end"/>
        </w:r>
      </w:hyperlink>
    </w:p>
    <w:p w14:paraId="02E923B5" w14:textId="314881FC" w:rsidR="00B15AE4" w:rsidRPr="000C4554" w:rsidRDefault="00B15AE4" w:rsidP="00B15AE4">
      <w:pPr>
        <w:pStyle w:val="afffffff4"/>
        <w:spacing w:after="468"/>
        <w:rPr>
          <w:color w:val="000000" w:themeColor="text1"/>
        </w:rPr>
        <w:sectPr w:rsidR="00B15AE4" w:rsidRPr="000C4554" w:rsidSect="00B15AE4">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type="lines" w:linePitch="312"/>
        </w:sectPr>
      </w:pPr>
      <w:r w:rsidRPr="000C4554">
        <w:rPr>
          <w:color w:val="000000" w:themeColor="text1"/>
        </w:rPr>
        <w:fldChar w:fldCharType="end"/>
      </w:r>
    </w:p>
    <w:p w14:paraId="7C734CE0" w14:textId="5CF34AA9" w:rsidR="00397D56" w:rsidRPr="000C4554" w:rsidRDefault="00DB02EA">
      <w:pPr>
        <w:pStyle w:val="a6"/>
        <w:spacing w:before="900" w:after="468"/>
        <w:rPr>
          <w:color w:val="000000" w:themeColor="text1"/>
        </w:rPr>
      </w:pPr>
      <w:bookmarkStart w:id="27" w:name="_Toc121480382"/>
      <w:bookmarkStart w:id="28" w:name="BookMark2"/>
      <w:bookmarkEnd w:id="20"/>
      <w:r w:rsidRPr="000C4554">
        <w:rPr>
          <w:color w:val="000000" w:themeColor="text1"/>
          <w:spacing w:val="320"/>
        </w:rPr>
        <w:lastRenderedPageBreak/>
        <w:t>前</w:t>
      </w:r>
      <w:r w:rsidRPr="000C4554">
        <w:rPr>
          <w:color w:val="000000" w:themeColor="text1"/>
        </w:rPr>
        <w:t>言</w:t>
      </w:r>
      <w:bookmarkEnd w:id="21"/>
      <w:bookmarkEnd w:id="22"/>
      <w:bookmarkEnd w:id="23"/>
      <w:bookmarkEnd w:id="24"/>
      <w:bookmarkEnd w:id="25"/>
      <w:bookmarkEnd w:id="26"/>
      <w:bookmarkEnd w:id="27"/>
    </w:p>
    <w:p w14:paraId="6E591646" w14:textId="77777777" w:rsidR="00397D56" w:rsidRPr="000C4554" w:rsidRDefault="00DB02EA">
      <w:pPr>
        <w:pStyle w:val="affffff"/>
        <w:ind w:firstLine="420"/>
        <w:rPr>
          <w:color w:val="000000" w:themeColor="text1"/>
        </w:rPr>
      </w:pPr>
      <w:r w:rsidRPr="000C4554">
        <w:rPr>
          <w:rFonts w:hint="eastAsia"/>
          <w:color w:val="000000" w:themeColor="text1"/>
        </w:rPr>
        <w:t>本文件按照GB/T 1.1—2020《标准化工作导则  第1部分：标准化文件的结构和起草规则》的规定起草。</w:t>
      </w:r>
    </w:p>
    <w:p w14:paraId="6AB860A8" w14:textId="77777777" w:rsidR="00397D56" w:rsidRPr="000C4554" w:rsidRDefault="00DB02EA">
      <w:pPr>
        <w:pStyle w:val="affffff"/>
        <w:ind w:firstLine="420"/>
        <w:rPr>
          <w:color w:val="000000" w:themeColor="text1"/>
        </w:rPr>
      </w:pPr>
      <w:r w:rsidRPr="000C4554">
        <w:rPr>
          <w:rFonts w:hint="eastAsia"/>
          <w:color w:val="000000" w:themeColor="text1"/>
        </w:rPr>
        <w:t>请注意本文件的某些内容可能涉及专利。本文件的发布机构不承担识别专利的责任。</w:t>
      </w:r>
    </w:p>
    <w:p w14:paraId="3E60F628" w14:textId="77777777" w:rsidR="00397D56" w:rsidRPr="000C4554" w:rsidRDefault="00DB02EA">
      <w:pPr>
        <w:pStyle w:val="affffff"/>
        <w:ind w:firstLine="420"/>
        <w:rPr>
          <w:color w:val="000000" w:themeColor="text1"/>
        </w:rPr>
      </w:pPr>
      <w:r w:rsidRPr="000C4554">
        <w:rPr>
          <w:rFonts w:hint="eastAsia"/>
          <w:color w:val="000000" w:themeColor="text1"/>
        </w:rPr>
        <w:t>本文件由温州市大数据发展管理局提出并归口。</w:t>
      </w:r>
    </w:p>
    <w:p w14:paraId="28D0304E" w14:textId="77777777" w:rsidR="00397D56" w:rsidRPr="000C4554" w:rsidRDefault="00DB02EA">
      <w:pPr>
        <w:pStyle w:val="affffff"/>
        <w:ind w:firstLine="420"/>
        <w:rPr>
          <w:color w:val="000000" w:themeColor="text1"/>
        </w:rPr>
      </w:pPr>
      <w:r w:rsidRPr="000C4554">
        <w:rPr>
          <w:rFonts w:hint="eastAsia"/>
          <w:color w:val="000000" w:themeColor="text1"/>
        </w:rPr>
        <w:t>本文件起草单位：温州市大数据发展管理局、温州市财政局、中国移动通信集团浙江有限公司温州分公司、中国电信股份有限公司温州分公司、北京中基数联科技有限公司、山东正中信息技术股份有限公司浙江分公司、中广（温州）有线信息网络有限公司、中国联合网络通信有限公司温州市分公司、中移系统集成有限公司（</w:t>
      </w:r>
      <w:proofErr w:type="gramStart"/>
      <w:r w:rsidRPr="000C4554">
        <w:rPr>
          <w:rFonts w:hint="eastAsia"/>
          <w:color w:val="000000" w:themeColor="text1"/>
        </w:rPr>
        <w:t>雄安研究院</w:t>
      </w:r>
      <w:proofErr w:type="gramEnd"/>
      <w:r w:rsidRPr="000C4554">
        <w:rPr>
          <w:rFonts w:hint="eastAsia"/>
          <w:color w:val="000000" w:themeColor="text1"/>
        </w:rPr>
        <w:t>）、浙江索思科技有限公司、温州众成科技有限公司、宁波赛</w:t>
      </w:r>
      <w:proofErr w:type="gramStart"/>
      <w:r w:rsidRPr="000C4554">
        <w:rPr>
          <w:rFonts w:hint="eastAsia"/>
          <w:color w:val="000000" w:themeColor="text1"/>
        </w:rPr>
        <w:t>迪</w:t>
      </w:r>
      <w:proofErr w:type="gramEnd"/>
      <w:r w:rsidRPr="000C4554">
        <w:rPr>
          <w:rFonts w:hint="eastAsia"/>
          <w:color w:val="000000" w:themeColor="text1"/>
        </w:rPr>
        <w:t>信息技术有限公司、</w:t>
      </w:r>
      <w:proofErr w:type="gramStart"/>
      <w:r w:rsidRPr="000C4554">
        <w:rPr>
          <w:rFonts w:hint="eastAsia"/>
          <w:color w:val="000000" w:themeColor="text1"/>
        </w:rPr>
        <w:t>飞叶科技</w:t>
      </w:r>
      <w:proofErr w:type="gramEnd"/>
      <w:r w:rsidRPr="000C4554">
        <w:rPr>
          <w:rFonts w:hint="eastAsia"/>
          <w:color w:val="000000" w:themeColor="text1"/>
        </w:rPr>
        <w:t>股份有限公司、</w:t>
      </w:r>
      <w:proofErr w:type="gramStart"/>
      <w:r w:rsidRPr="000C4554">
        <w:rPr>
          <w:rFonts w:hint="eastAsia"/>
          <w:color w:val="000000" w:themeColor="text1"/>
        </w:rPr>
        <w:t>上海壹杰信息技术</w:t>
      </w:r>
      <w:proofErr w:type="gramEnd"/>
      <w:r w:rsidRPr="000C4554">
        <w:rPr>
          <w:rFonts w:hint="eastAsia"/>
          <w:color w:val="000000" w:themeColor="text1"/>
        </w:rPr>
        <w:t>有限公司。</w:t>
      </w:r>
    </w:p>
    <w:p w14:paraId="55D9D6A8" w14:textId="77777777" w:rsidR="00397D56" w:rsidRPr="000C4554" w:rsidRDefault="00DB02EA">
      <w:pPr>
        <w:pStyle w:val="affffff"/>
        <w:ind w:firstLine="420"/>
        <w:rPr>
          <w:color w:val="000000" w:themeColor="text1"/>
        </w:rPr>
      </w:pPr>
      <w:r w:rsidRPr="000C4554">
        <w:rPr>
          <w:rFonts w:hint="eastAsia"/>
          <w:color w:val="000000" w:themeColor="text1"/>
        </w:rPr>
        <w:t>本文件主要起草人：孙祥光、池邦芬、卫达、瞿先智、叶其蕾、夏京杰、洪晓雪、祖爱新、陈上万、林里、廖晨野、丁锡节、黄娟、杨守</w:t>
      </w:r>
      <w:proofErr w:type="gramStart"/>
      <w:r w:rsidRPr="000C4554">
        <w:rPr>
          <w:rFonts w:hint="eastAsia"/>
          <w:color w:val="000000" w:themeColor="text1"/>
        </w:rPr>
        <w:t>滂</w:t>
      </w:r>
      <w:proofErr w:type="gramEnd"/>
      <w:r w:rsidRPr="000C4554">
        <w:rPr>
          <w:rFonts w:hint="eastAsia"/>
          <w:color w:val="000000" w:themeColor="text1"/>
        </w:rPr>
        <w:t>、洪帅、周径、诸冉彤、王议、吴静洁、李杰、许宗敏、朱宇昕、王国庆、林建克、王洪全、叶子文、李波。</w:t>
      </w:r>
    </w:p>
    <w:p w14:paraId="210CDF52" w14:textId="77777777" w:rsidR="00397D56" w:rsidRPr="000C4554" w:rsidRDefault="00397D56">
      <w:pPr>
        <w:pStyle w:val="affffff"/>
        <w:ind w:firstLine="420"/>
        <w:rPr>
          <w:color w:val="000000" w:themeColor="text1"/>
        </w:rPr>
        <w:sectPr w:rsidR="00397D56" w:rsidRPr="000C4554">
          <w:pgSz w:w="11906" w:h="16838"/>
          <w:pgMar w:top="1928" w:right="1134" w:bottom="1134" w:left="1134" w:header="1418" w:footer="1134" w:gutter="284"/>
          <w:pgNumType w:fmt="upperRoman"/>
          <w:cols w:space="425"/>
          <w:formProt w:val="0"/>
          <w:docGrid w:type="lines" w:linePitch="312"/>
        </w:sectPr>
      </w:pPr>
    </w:p>
    <w:p w14:paraId="05E02309" w14:textId="2A954851" w:rsidR="00397D56" w:rsidRPr="000C4554" w:rsidRDefault="00397D56">
      <w:pPr>
        <w:spacing w:line="20" w:lineRule="exact"/>
        <w:jc w:val="center"/>
        <w:rPr>
          <w:rFonts w:ascii="黑体" w:eastAsia="黑体" w:hAnsi="黑体"/>
          <w:color w:val="000000" w:themeColor="text1"/>
          <w:sz w:val="32"/>
          <w:szCs w:val="32"/>
        </w:rPr>
      </w:pPr>
      <w:bookmarkStart w:id="29" w:name="BookMark4"/>
      <w:bookmarkEnd w:id="28"/>
    </w:p>
    <w:p w14:paraId="02ACC65F" w14:textId="77777777" w:rsidR="00397D56" w:rsidRPr="000C4554" w:rsidRDefault="00397D56">
      <w:pPr>
        <w:spacing w:line="20" w:lineRule="exact"/>
        <w:jc w:val="center"/>
        <w:rPr>
          <w:rFonts w:ascii="黑体" w:eastAsia="黑体" w:hAnsi="黑体"/>
          <w:color w:val="000000" w:themeColor="text1"/>
          <w:sz w:val="32"/>
          <w:szCs w:val="32"/>
        </w:rPr>
      </w:pPr>
    </w:p>
    <w:bookmarkStart w:id="30" w:name="NEW_STAND_NAME" w:displacedByCustomXml="next"/>
    <w:sdt>
      <w:sdtPr>
        <w:rPr>
          <w:color w:val="000000" w:themeColor="text1"/>
        </w:rPr>
        <w:tag w:val="NEW_STAND_NAME"/>
        <w:id w:val="595910757"/>
        <w:lock w:val="sdtLocked"/>
        <w:placeholder>
          <w:docPart w:val="D40873DA09F64A06ACF26A7B343F9491"/>
        </w:placeholder>
      </w:sdtPr>
      <w:sdtContent>
        <w:p w14:paraId="3942E388" w14:textId="77777777" w:rsidR="00397D56" w:rsidRPr="000C4554" w:rsidRDefault="00DB02EA" w:rsidP="00772147">
          <w:pPr>
            <w:pStyle w:val="affffffffff2"/>
            <w:spacing w:beforeLines="1" w:before="3" w:afterLines="220" w:after="686"/>
            <w:rPr>
              <w:color w:val="000000" w:themeColor="text1"/>
            </w:rPr>
          </w:pPr>
          <w:r w:rsidRPr="000C4554">
            <w:rPr>
              <w:rFonts w:hint="eastAsia"/>
              <w:color w:val="000000" w:themeColor="text1"/>
            </w:rPr>
            <w:t>政务信息化项目软件开发费用测算规范</w:t>
          </w:r>
        </w:p>
      </w:sdtContent>
    </w:sdt>
    <w:p w14:paraId="561FBB03" w14:textId="77777777" w:rsidR="00397D56" w:rsidRPr="000C4554" w:rsidRDefault="00DB02EA">
      <w:pPr>
        <w:pStyle w:val="afff"/>
        <w:spacing w:before="312" w:after="312"/>
        <w:rPr>
          <w:color w:val="000000" w:themeColor="text1"/>
        </w:rPr>
      </w:pPr>
      <w:bookmarkStart w:id="31" w:name="_Toc17233325"/>
      <w:bookmarkStart w:id="32" w:name="_Toc24884211"/>
      <w:bookmarkStart w:id="33" w:name="_Toc17233333"/>
      <w:bookmarkStart w:id="34" w:name="_Toc24884218"/>
      <w:bookmarkStart w:id="35" w:name="_Toc26648465"/>
      <w:bookmarkStart w:id="36" w:name="_Toc26718930"/>
      <w:bookmarkStart w:id="37" w:name="_Toc120560379"/>
      <w:bookmarkStart w:id="38" w:name="_Toc120559859"/>
      <w:bookmarkStart w:id="39" w:name="_Toc120716387"/>
      <w:bookmarkStart w:id="40" w:name="_Toc97191423"/>
      <w:bookmarkStart w:id="41" w:name="_Toc26986530"/>
      <w:bookmarkStart w:id="42" w:name="_Toc120523275"/>
      <w:bookmarkStart w:id="43" w:name="_Toc26986771"/>
      <w:bookmarkStart w:id="44" w:name="_Toc120901920"/>
      <w:bookmarkStart w:id="45" w:name="_Toc121303259"/>
      <w:bookmarkStart w:id="46" w:name="_Toc121408277"/>
      <w:bookmarkStart w:id="47" w:name="_Toc121480383"/>
      <w:bookmarkEnd w:id="30"/>
      <w:r w:rsidRPr="000C4554">
        <w:rPr>
          <w:rFonts w:hint="eastAsia"/>
          <w:color w:val="000000" w:themeColor="text1"/>
        </w:rPr>
        <w:t>范围</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A56546F" w14:textId="77777777" w:rsidR="00397D56" w:rsidRPr="000C4554" w:rsidRDefault="00DB02EA">
      <w:pPr>
        <w:pStyle w:val="affffff"/>
        <w:ind w:firstLine="420"/>
        <w:rPr>
          <w:color w:val="000000" w:themeColor="text1"/>
        </w:rPr>
      </w:pPr>
      <w:r w:rsidRPr="000C4554">
        <w:rPr>
          <w:rFonts w:hint="eastAsia"/>
          <w:color w:val="000000" w:themeColor="text1"/>
        </w:rPr>
        <w:t>本文件规定了政务信息化项目软件开发费用测算的费用构成、测量过程及方法。</w:t>
      </w:r>
    </w:p>
    <w:p w14:paraId="7CF1E0D7" w14:textId="77777777" w:rsidR="00397D56" w:rsidRPr="000C4554" w:rsidRDefault="00DB02EA">
      <w:pPr>
        <w:pStyle w:val="affffff"/>
        <w:ind w:firstLine="420"/>
        <w:rPr>
          <w:color w:val="000000" w:themeColor="text1"/>
        </w:rPr>
      </w:pPr>
      <w:r w:rsidRPr="000C4554">
        <w:rPr>
          <w:rFonts w:hint="eastAsia"/>
          <w:color w:val="000000" w:themeColor="text1"/>
        </w:rPr>
        <w:t>本文件适用于温州市各级党政机关、企事业单位使用财政资金，以功能性需求为主的定制类信息化项目软件开发费用测算。</w:t>
      </w:r>
      <w:bookmarkStart w:id="48" w:name="_Toc17233326"/>
      <w:bookmarkStart w:id="49" w:name="_Toc17233334"/>
      <w:bookmarkStart w:id="50" w:name="_Toc26648466"/>
      <w:bookmarkStart w:id="51" w:name="_Toc24884212"/>
      <w:bookmarkStart w:id="52" w:name="_Toc24884219"/>
    </w:p>
    <w:p w14:paraId="664B92FC" w14:textId="77777777" w:rsidR="00397D56" w:rsidRPr="000C4554" w:rsidRDefault="00DB02EA">
      <w:pPr>
        <w:pStyle w:val="afff"/>
        <w:spacing w:before="312" w:after="312"/>
        <w:rPr>
          <w:color w:val="000000" w:themeColor="text1"/>
        </w:rPr>
      </w:pPr>
      <w:bookmarkStart w:id="53" w:name="_Toc120716388"/>
      <w:bookmarkStart w:id="54" w:name="_Toc26986531"/>
      <w:bookmarkStart w:id="55" w:name="_Toc26986772"/>
      <w:bookmarkStart w:id="56" w:name="_Toc120523276"/>
      <w:bookmarkStart w:id="57" w:name="_Toc120559860"/>
      <w:bookmarkStart w:id="58" w:name="_Toc120560380"/>
      <w:bookmarkStart w:id="59" w:name="_Toc97191424"/>
      <w:bookmarkStart w:id="60" w:name="_Toc26718931"/>
      <w:bookmarkStart w:id="61" w:name="_Toc120901921"/>
      <w:bookmarkStart w:id="62" w:name="_Toc121303260"/>
      <w:bookmarkStart w:id="63" w:name="_Toc121408278"/>
      <w:bookmarkStart w:id="64" w:name="_Toc121480384"/>
      <w:r w:rsidRPr="000C4554">
        <w:rPr>
          <w:rFonts w:hint="eastAsia"/>
          <w:color w:val="000000" w:themeColor="text1"/>
        </w:rPr>
        <w:t>规范性引用文件</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sdt>
      <w:sdtPr>
        <w:rPr>
          <w:rFonts w:hint="eastAsia"/>
          <w:color w:val="000000" w:themeColor="text1"/>
        </w:rPr>
        <w:id w:val="715848253"/>
        <w:placeholder>
          <w:docPart w:val="87764F5433D847B28EAE9B10D4E2FEB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C52C98D" w14:textId="77777777" w:rsidR="00397D56" w:rsidRPr="000C4554" w:rsidRDefault="00DB02EA">
          <w:pPr>
            <w:pStyle w:val="affffff"/>
            <w:ind w:firstLine="420"/>
            <w:rPr>
              <w:color w:val="000000" w:themeColor="text1"/>
            </w:rPr>
          </w:pPr>
          <w:r w:rsidRPr="000C4554">
            <w:rPr>
              <w:rFonts w:hint="eastAsia"/>
              <w:color w:val="000000" w:themeColor="text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0B17AB" w14:textId="77777777" w:rsidR="00397D56" w:rsidRPr="000C4554" w:rsidRDefault="00DB02EA">
      <w:pPr>
        <w:pStyle w:val="affffffffffff4"/>
        <w:jc w:val="left"/>
        <w:rPr>
          <w:rFonts w:hAnsi="宋体"/>
          <w:color w:val="000000" w:themeColor="text1"/>
        </w:rPr>
      </w:pPr>
      <w:r w:rsidRPr="000C4554">
        <w:rPr>
          <w:rFonts w:hAnsi="宋体"/>
          <w:color w:val="000000" w:themeColor="text1"/>
        </w:rPr>
        <w:t>GB/T 36964</w:t>
      </w:r>
      <w:r w:rsidRPr="000C4554">
        <w:rPr>
          <w:rFonts w:hAnsi="宋体" w:hint="eastAsia"/>
          <w:color w:val="000000" w:themeColor="text1"/>
        </w:rPr>
        <w:t>—</w:t>
      </w:r>
      <w:r w:rsidRPr="000C4554">
        <w:rPr>
          <w:rFonts w:hAnsi="宋体"/>
          <w:color w:val="000000" w:themeColor="text1"/>
        </w:rPr>
        <w:t>2018 软件研发成本度量规范</w:t>
      </w:r>
    </w:p>
    <w:p w14:paraId="3797AEE6" w14:textId="77777777" w:rsidR="00397D56" w:rsidRPr="000C4554" w:rsidRDefault="00DB02EA">
      <w:pPr>
        <w:pStyle w:val="affffffffffff4"/>
        <w:jc w:val="left"/>
        <w:rPr>
          <w:rFonts w:hAnsi="宋体"/>
          <w:color w:val="000000" w:themeColor="text1"/>
        </w:rPr>
      </w:pPr>
      <w:r w:rsidRPr="000C4554">
        <w:rPr>
          <w:rFonts w:hAnsi="宋体" w:hint="eastAsia"/>
          <w:color w:val="000000" w:themeColor="text1"/>
        </w:rPr>
        <w:t>SJ/</w:t>
      </w:r>
      <w:r w:rsidRPr="000C4554">
        <w:rPr>
          <w:rFonts w:hAnsi="宋体"/>
          <w:color w:val="000000" w:themeColor="text1"/>
        </w:rPr>
        <w:t>T 11617</w:t>
      </w:r>
      <w:r w:rsidRPr="000C4554">
        <w:rPr>
          <w:rFonts w:hAnsi="宋体" w:hint="eastAsia"/>
          <w:color w:val="000000" w:themeColor="text1"/>
        </w:rPr>
        <w:t>－</w:t>
      </w:r>
      <w:r w:rsidRPr="000C4554">
        <w:rPr>
          <w:rFonts w:hAnsi="宋体"/>
          <w:color w:val="000000" w:themeColor="text1"/>
        </w:rPr>
        <w:t>2016</w:t>
      </w:r>
      <w:r w:rsidRPr="000C4554">
        <w:rPr>
          <w:rFonts w:hAnsi="宋体" w:hint="eastAsia"/>
          <w:color w:val="000000" w:themeColor="text1"/>
        </w:rPr>
        <w:t xml:space="preserve">　软件工程　功能规模测量COSMIC方法</w:t>
      </w:r>
    </w:p>
    <w:p w14:paraId="511D74BC" w14:textId="77777777" w:rsidR="00397D56" w:rsidRPr="000C4554" w:rsidRDefault="00DB02EA">
      <w:pPr>
        <w:pStyle w:val="affffffffffff4"/>
        <w:jc w:val="left"/>
        <w:rPr>
          <w:rFonts w:hAnsi="宋体"/>
          <w:color w:val="000000" w:themeColor="text1"/>
        </w:rPr>
      </w:pPr>
      <w:r w:rsidRPr="000C4554">
        <w:rPr>
          <w:rFonts w:hAnsi="宋体" w:hint="eastAsia"/>
          <w:color w:val="000000" w:themeColor="text1"/>
        </w:rPr>
        <w:t>SJ/</w:t>
      </w:r>
      <w:r w:rsidRPr="000C4554">
        <w:rPr>
          <w:rFonts w:hAnsi="宋体"/>
          <w:color w:val="000000" w:themeColor="text1"/>
        </w:rPr>
        <w:t>T 1161</w:t>
      </w:r>
      <w:r w:rsidRPr="000C4554">
        <w:rPr>
          <w:rFonts w:hAnsi="宋体" w:hint="eastAsia"/>
          <w:color w:val="000000" w:themeColor="text1"/>
        </w:rPr>
        <w:t>8－</w:t>
      </w:r>
      <w:r w:rsidRPr="000C4554">
        <w:rPr>
          <w:rFonts w:hAnsi="宋体"/>
          <w:color w:val="000000" w:themeColor="text1"/>
        </w:rPr>
        <w:t xml:space="preserve">2016  </w:t>
      </w:r>
      <w:r w:rsidRPr="000C4554">
        <w:rPr>
          <w:rFonts w:hAnsi="宋体" w:hint="eastAsia"/>
          <w:color w:val="000000" w:themeColor="text1"/>
        </w:rPr>
        <w:t>软件工程　功能规模测量 M</w:t>
      </w:r>
      <w:r w:rsidRPr="000C4554">
        <w:rPr>
          <w:rFonts w:hAnsi="宋体"/>
          <w:color w:val="000000" w:themeColor="text1"/>
        </w:rPr>
        <w:t>k II</w:t>
      </w:r>
      <w:r w:rsidRPr="000C4554">
        <w:rPr>
          <w:rFonts w:hAnsi="宋体" w:hint="eastAsia"/>
          <w:color w:val="000000" w:themeColor="text1"/>
        </w:rPr>
        <w:t>功能点分析方法</w:t>
      </w:r>
    </w:p>
    <w:p w14:paraId="72143F90" w14:textId="77777777" w:rsidR="00397D56" w:rsidRPr="000C4554" w:rsidRDefault="00DB02EA">
      <w:pPr>
        <w:pStyle w:val="affffffffffff4"/>
        <w:jc w:val="left"/>
        <w:rPr>
          <w:rFonts w:hAnsi="宋体"/>
          <w:color w:val="000000" w:themeColor="text1"/>
        </w:rPr>
      </w:pPr>
      <w:r w:rsidRPr="000C4554">
        <w:rPr>
          <w:rFonts w:hAnsi="宋体" w:hint="eastAsia"/>
          <w:color w:val="000000" w:themeColor="text1"/>
        </w:rPr>
        <w:t>SJ/</w:t>
      </w:r>
      <w:r w:rsidRPr="000C4554">
        <w:rPr>
          <w:rFonts w:hAnsi="宋体"/>
          <w:color w:val="000000" w:themeColor="text1"/>
        </w:rPr>
        <w:t>T 11619</w:t>
      </w:r>
      <w:r w:rsidRPr="000C4554">
        <w:rPr>
          <w:rFonts w:hAnsi="宋体" w:hint="eastAsia"/>
          <w:color w:val="000000" w:themeColor="text1"/>
        </w:rPr>
        <w:t>－</w:t>
      </w:r>
      <w:r w:rsidRPr="000C4554">
        <w:rPr>
          <w:rFonts w:hAnsi="宋体"/>
          <w:color w:val="000000" w:themeColor="text1"/>
        </w:rPr>
        <w:t xml:space="preserve">2016  </w:t>
      </w:r>
      <w:r w:rsidRPr="000C4554">
        <w:rPr>
          <w:rFonts w:hAnsi="宋体" w:hint="eastAsia"/>
          <w:color w:val="000000" w:themeColor="text1"/>
        </w:rPr>
        <w:t>软件工程　功能规模测量N</w:t>
      </w:r>
      <w:r w:rsidRPr="000C4554">
        <w:rPr>
          <w:rFonts w:hAnsi="宋体"/>
          <w:color w:val="000000" w:themeColor="text1"/>
        </w:rPr>
        <w:t>ESMA</w:t>
      </w:r>
      <w:r w:rsidRPr="000C4554">
        <w:rPr>
          <w:rFonts w:hAnsi="宋体" w:hint="eastAsia"/>
          <w:color w:val="000000" w:themeColor="text1"/>
        </w:rPr>
        <w:t>方法</w:t>
      </w:r>
    </w:p>
    <w:p w14:paraId="0DD76D67" w14:textId="77777777" w:rsidR="00397D56" w:rsidRPr="000C4554" w:rsidRDefault="00DB02EA">
      <w:pPr>
        <w:pStyle w:val="affffffffffff4"/>
        <w:jc w:val="left"/>
        <w:rPr>
          <w:rFonts w:hAnsi="宋体"/>
          <w:color w:val="000000" w:themeColor="text1"/>
        </w:rPr>
      </w:pPr>
      <w:r w:rsidRPr="000C4554">
        <w:rPr>
          <w:rFonts w:hAnsi="宋体" w:hint="eastAsia"/>
          <w:color w:val="000000" w:themeColor="text1"/>
        </w:rPr>
        <w:t>SJ/</w:t>
      </w:r>
      <w:r w:rsidRPr="000C4554">
        <w:rPr>
          <w:rFonts w:hAnsi="宋体"/>
          <w:color w:val="000000" w:themeColor="text1"/>
        </w:rPr>
        <w:t>T 11620</w:t>
      </w:r>
      <w:r w:rsidRPr="000C4554">
        <w:rPr>
          <w:rFonts w:hAnsi="宋体" w:hint="eastAsia"/>
          <w:color w:val="000000" w:themeColor="text1"/>
        </w:rPr>
        <w:t>－</w:t>
      </w:r>
      <w:r w:rsidRPr="000C4554">
        <w:rPr>
          <w:rFonts w:hAnsi="宋体"/>
          <w:color w:val="000000" w:themeColor="text1"/>
        </w:rPr>
        <w:t xml:space="preserve">2016  </w:t>
      </w:r>
      <w:r w:rsidRPr="000C4554">
        <w:rPr>
          <w:rFonts w:hAnsi="宋体" w:hint="eastAsia"/>
          <w:color w:val="000000" w:themeColor="text1"/>
        </w:rPr>
        <w:t>软件工程　功能规模测量F</w:t>
      </w:r>
      <w:r w:rsidRPr="000C4554">
        <w:rPr>
          <w:rFonts w:hAnsi="宋体"/>
          <w:color w:val="000000" w:themeColor="text1"/>
        </w:rPr>
        <w:t>iSMA1.1</w:t>
      </w:r>
      <w:r w:rsidRPr="000C4554">
        <w:rPr>
          <w:rFonts w:hAnsi="宋体" w:hint="eastAsia"/>
          <w:color w:val="000000" w:themeColor="text1"/>
        </w:rPr>
        <w:t>方法</w:t>
      </w:r>
    </w:p>
    <w:p w14:paraId="1C8CC616" w14:textId="77777777" w:rsidR="00397D56" w:rsidRPr="000C4554" w:rsidRDefault="00DB02EA">
      <w:pPr>
        <w:pStyle w:val="affffffffffff4"/>
        <w:jc w:val="left"/>
        <w:rPr>
          <w:rFonts w:hAnsi="宋体"/>
          <w:color w:val="000000" w:themeColor="text1"/>
        </w:rPr>
      </w:pPr>
      <w:r w:rsidRPr="000C4554">
        <w:rPr>
          <w:rFonts w:hAnsi="宋体" w:hint="eastAsia"/>
          <w:color w:val="000000" w:themeColor="text1"/>
        </w:rPr>
        <w:t>ISO/</w:t>
      </w:r>
      <w:r w:rsidRPr="000C4554">
        <w:rPr>
          <w:rFonts w:hAnsi="宋体"/>
          <w:color w:val="000000" w:themeColor="text1"/>
        </w:rPr>
        <w:t xml:space="preserve">IEC 20926:2009  </w:t>
      </w:r>
      <w:r w:rsidRPr="000C4554">
        <w:rPr>
          <w:rFonts w:hAnsi="宋体" w:hint="eastAsia"/>
          <w:color w:val="000000" w:themeColor="text1"/>
        </w:rPr>
        <w:t>软件和系统工程—软件度量—IFPUG功能规模度量方法 （Software and systems engineering -- Software measurement -- IFPUG functional size measurement method 2009）</w:t>
      </w:r>
    </w:p>
    <w:p w14:paraId="5F980046" w14:textId="77777777" w:rsidR="00397D56" w:rsidRPr="000C4554" w:rsidRDefault="00DB02EA">
      <w:pPr>
        <w:pStyle w:val="afff"/>
        <w:spacing w:before="312" w:after="312"/>
        <w:rPr>
          <w:color w:val="000000" w:themeColor="text1"/>
        </w:rPr>
      </w:pPr>
      <w:bookmarkStart w:id="65" w:name="_Toc120559861"/>
      <w:bookmarkStart w:id="66" w:name="_Toc97191425"/>
      <w:bookmarkStart w:id="67" w:name="_Toc120523277"/>
      <w:bookmarkStart w:id="68" w:name="_Toc120560381"/>
      <w:bookmarkStart w:id="69" w:name="_Toc120716389"/>
      <w:bookmarkStart w:id="70" w:name="_Toc120901922"/>
      <w:bookmarkStart w:id="71" w:name="_Toc121303261"/>
      <w:bookmarkStart w:id="72" w:name="_Toc121408279"/>
      <w:bookmarkStart w:id="73" w:name="_Toc121480385"/>
      <w:r w:rsidRPr="000C4554">
        <w:rPr>
          <w:rFonts w:hint="eastAsia"/>
          <w:color w:val="000000" w:themeColor="text1"/>
          <w:szCs w:val="21"/>
        </w:rPr>
        <w:t>术语和定义</w:t>
      </w:r>
      <w:bookmarkEnd w:id="65"/>
      <w:bookmarkEnd w:id="66"/>
      <w:bookmarkEnd w:id="67"/>
      <w:bookmarkEnd w:id="68"/>
      <w:bookmarkEnd w:id="69"/>
      <w:bookmarkEnd w:id="70"/>
      <w:bookmarkEnd w:id="71"/>
      <w:bookmarkEnd w:id="72"/>
      <w:bookmarkEnd w:id="73"/>
    </w:p>
    <w:bookmarkStart w:id="74" w:name="_Toc26986532" w:displacedByCustomXml="next"/>
    <w:bookmarkEnd w:id="74" w:displacedByCustomXml="next"/>
    <w:sdt>
      <w:sdtPr>
        <w:rPr>
          <w:color w:val="000000" w:themeColor="text1"/>
        </w:rPr>
        <w:id w:val="-1909835108"/>
        <w:placeholder>
          <w:docPart w:val="B319CAB39DEA42F1A05BB5FF4F96EE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54F65CE" w14:textId="04C537BF" w:rsidR="00397D56" w:rsidRPr="000C4554" w:rsidRDefault="007209BE">
          <w:pPr>
            <w:pStyle w:val="affffff"/>
            <w:ind w:firstLine="420"/>
            <w:rPr>
              <w:color w:val="000000" w:themeColor="text1"/>
            </w:rPr>
          </w:pPr>
          <w:r w:rsidRPr="000C4554">
            <w:rPr>
              <w:color w:val="000000" w:themeColor="text1"/>
            </w:rPr>
            <w:t>GB/T 36964</w:t>
          </w:r>
          <w:r w:rsidRPr="000C4554">
            <w:rPr>
              <w:rFonts w:hint="eastAsia"/>
              <w:color w:val="000000" w:themeColor="text1"/>
            </w:rPr>
            <w:t>—</w:t>
          </w:r>
          <w:r w:rsidRPr="000C4554">
            <w:rPr>
              <w:color w:val="000000" w:themeColor="text1"/>
            </w:rPr>
            <w:t>2018界定的以及下列术语和定义适用于本文件。</w:t>
          </w:r>
        </w:p>
      </w:sdtContent>
    </w:sdt>
    <w:p w14:paraId="32016AA6" w14:textId="77777777" w:rsidR="00397D56" w:rsidRPr="000C4554" w:rsidRDefault="00DB02EA">
      <w:pPr>
        <w:pStyle w:val="afffffffffffe"/>
        <w:ind w:left="420" w:hangingChars="200" w:hanging="420"/>
        <w:rPr>
          <w:rFonts w:ascii="黑体" w:eastAsia="黑体" w:hAnsi="黑体"/>
          <w:color w:val="000000" w:themeColor="text1"/>
        </w:rPr>
      </w:pPr>
      <w:r w:rsidRPr="000C4554">
        <w:rPr>
          <w:rFonts w:ascii="黑体" w:eastAsia="黑体" w:hAnsi="黑体" w:hint="eastAsia"/>
          <w:color w:val="000000" w:themeColor="text1"/>
        </w:rPr>
        <w:t xml:space="preserve"> </w:t>
      </w:r>
    </w:p>
    <w:p w14:paraId="7B6541D6" w14:textId="77777777" w:rsidR="00397D56" w:rsidRPr="000C4554" w:rsidRDefault="00DB02EA">
      <w:pPr>
        <w:pStyle w:val="afffffffffffe"/>
        <w:numPr>
          <w:ilvl w:val="0"/>
          <w:numId w:val="0"/>
        </w:numPr>
        <w:ind w:left="420"/>
        <w:rPr>
          <w:rFonts w:ascii="黑体" w:eastAsia="黑体" w:hAnsi="黑体"/>
          <w:color w:val="000000" w:themeColor="text1"/>
        </w:rPr>
      </w:pPr>
      <w:r w:rsidRPr="000C4554">
        <w:rPr>
          <w:rFonts w:ascii="黑体" w:eastAsia="黑体" w:hAnsi="黑体"/>
          <w:color w:val="000000" w:themeColor="text1"/>
        </w:rPr>
        <w:t>委托方</w:t>
      </w:r>
      <w:r w:rsidRPr="000C4554">
        <w:rPr>
          <w:rFonts w:ascii="黑体" w:eastAsia="黑体" w:hAnsi="黑体"/>
          <w:color w:val="000000" w:themeColor="text1"/>
        </w:rPr>
        <w:tab/>
        <w:t>sponsor</w:t>
      </w:r>
    </w:p>
    <w:p w14:paraId="769B9F48" w14:textId="77777777" w:rsidR="00397D56" w:rsidRPr="000C4554" w:rsidRDefault="00DB02EA">
      <w:pPr>
        <w:pStyle w:val="affffffffffff4"/>
        <w:rPr>
          <w:color w:val="000000" w:themeColor="text1"/>
        </w:rPr>
      </w:pPr>
      <w:r w:rsidRPr="000C4554">
        <w:rPr>
          <w:color w:val="000000" w:themeColor="text1"/>
        </w:rPr>
        <w:t xml:space="preserve">软件开发项目的出资方。   </w:t>
      </w:r>
    </w:p>
    <w:p w14:paraId="4B3A86C4" w14:textId="77777777" w:rsidR="00397D56" w:rsidRPr="000C4554" w:rsidRDefault="00DB02EA">
      <w:pPr>
        <w:pStyle w:val="affffffffffff4"/>
        <w:rPr>
          <w:color w:val="000000" w:themeColor="text1"/>
        </w:rPr>
      </w:pPr>
      <w:r w:rsidRPr="000C4554">
        <w:rPr>
          <w:color w:val="000000" w:themeColor="text1"/>
        </w:rPr>
        <w:t>[</w:t>
      </w:r>
      <w:r w:rsidRPr="000C4554">
        <w:rPr>
          <w:rFonts w:hint="eastAsia"/>
          <w:color w:val="000000" w:themeColor="text1"/>
        </w:rPr>
        <w:t>来源：</w:t>
      </w:r>
      <w:r w:rsidRPr="000C4554">
        <w:rPr>
          <w:color w:val="000000" w:themeColor="text1"/>
        </w:rPr>
        <w:t>GB/T 36964-2018，3.17</w:t>
      </w:r>
      <w:r w:rsidRPr="000C4554">
        <w:rPr>
          <w:rFonts w:hint="eastAsia"/>
          <w:color w:val="000000" w:themeColor="text1"/>
        </w:rPr>
        <w:t>]</w:t>
      </w:r>
    </w:p>
    <w:p w14:paraId="1F50DF8D" w14:textId="77777777" w:rsidR="00397D56" w:rsidRPr="000C4554" w:rsidRDefault="00397D56">
      <w:pPr>
        <w:pStyle w:val="afffffffffffe"/>
        <w:ind w:left="420" w:hangingChars="200" w:hanging="420"/>
        <w:rPr>
          <w:color w:val="000000" w:themeColor="text1"/>
        </w:rPr>
      </w:pPr>
    </w:p>
    <w:p w14:paraId="7C9CEF99" w14:textId="77777777" w:rsidR="00397D56" w:rsidRPr="000C4554" w:rsidRDefault="00DB02EA">
      <w:pPr>
        <w:pStyle w:val="affffffffffff4"/>
        <w:rPr>
          <w:color w:val="000000" w:themeColor="text1"/>
        </w:rPr>
      </w:pPr>
      <w:r w:rsidRPr="000C4554">
        <w:rPr>
          <w:rFonts w:ascii="黑体" w:eastAsia="黑体" w:hAnsi="黑体" w:cs="黑体"/>
          <w:color w:val="000000" w:themeColor="text1"/>
        </w:rPr>
        <w:t>开发方 developer</w:t>
      </w:r>
    </w:p>
    <w:p w14:paraId="2BA0B672" w14:textId="77777777" w:rsidR="00397D56" w:rsidRPr="000C4554" w:rsidRDefault="00DB02EA">
      <w:pPr>
        <w:pStyle w:val="affffffffffff4"/>
        <w:rPr>
          <w:color w:val="000000" w:themeColor="text1"/>
        </w:rPr>
      </w:pPr>
      <w:r w:rsidRPr="000C4554">
        <w:rPr>
          <w:color w:val="000000" w:themeColor="text1"/>
        </w:rPr>
        <w:t>受委托方</w:t>
      </w:r>
      <w:r w:rsidRPr="000C4554">
        <w:rPr>
          <w:rFonts w:hint="eastAsia"/>
          <w:color w:val="000000" w:themeColor="text1"/>
        </w:rPr>
        <w:t>（3</w:t>
      </w:r>
      <w:r w:rsidRPr="000C4554">
        <w:rPr>
          <w:color w:val="000000" w:themeColor="text1"/>
        </w:rPr>
        <w:t>.1</w:t>
      </w:r>
      <w:r w:rsidRPr="000C4554">
        <w:rPr>
          <w:rFonts w:hint="eastAsia"/>
          <w:color w:val="000000" w:themeColor="text1"/>
        </w:rPr>
        <w:t>）</w:t>
      </w:r>
      <w:r w:rsidRPr="000C4554">
        <w:rPr>
          <w:color w:val="000000" w:themeColor="text1"/>
        </w:rPr>
        <w:t xml:space="preserve">委托，负责软件开发的组织或团队。 </w:t>
      </w:r>
    </w:p>
    <w:p w14:paraId="4F84029D" w14:textId="77777777" w:rsidR="00397D56" w:rsidRPr="000C4554" w:rsidRDefault="00DB02EA">
      <w:pPr>
        <w:pStyle w:val="affffffffffff4"/>
        <w:rPr>
          <w:color w:val="000000" w:themeColor="text1"/>
        </w:rPr>
      </w:pPr>
      <w:r w:rsidRPr="000C4554">
        <w:rPr>
          <w:color w:val="000000" w:themeColor="text1"/>
        </w:rPr>
        <w:t xml:space="preserve">[来源：GB/T 36964-2018，3.18] </w:t>
      </w:r>
    </w:p>
    <w:p w14:paraId="16651AA7" w14:textId="77777777" w:rsidR="00397D56" w:rsidRPr="000C4554" w:rsidRDefault="00397D56">
      <w:pPr>
        <w:pStyle w:val="afffffffffffe"/>
        <w:ind w:left="420" w:hangingChars="200" w:hanging="420"/>
        <w:rPr>
          <w:color w:val="000000" w:themeColor="text1"/>
        </w:rPr>
      </w:pPr>
    </w:p>
    <w:p w14:paraId="3FBC356F" w14:textId="77777777" w:rsidR="00397D56" w:rsidRPr="000C4554" w:rsidRDefault="00DB02EA">
      <w:pPr>
        <w:pStyle w:val="afffffffffffe"/>
        <w:numPr>
          <w:ilvl w:val="0"/>
          <w:numId w:val="0"/>
        </w:numPr>
        <w:ind w:left="420"/>
        <w:rPr>
          <w:rFonts w:ascii="黑体" w:eastAsia="黑体" w:hAnsi="黑体"/>
          <w:color w:val="000000" w:themeColor="text1"/>
        </w:rPr>
      </w:pPr>
      <w:r w:rsidRPr="000C4554">
        <w:rPr>
          <w:rFonts w:ascii="黑体" w:eastAsia="黑体" w:hAnsi="黑体"/>
          <w:color w:val="000000" w:themeColor="text1"/>
        </w:rPr>
        <w:t>第三方</w:t>
      </w:r>
      <w:r w:rsidRPr="000C4554">
        <w:rPr>
          <w:rFonts w:ascii="黑体" w:eastAsia="黑体" w:hAnsi="黑体"/>
          <w:color w:val="000000" w:themeColor="text1"/>
        </w:rPr>
        <w:tab/>
        <w:t>third-party</w:t>
      </w:r>
    </w:p>
    <w:p w14:paraId="325AC914" w14:textId="77777777" w:rsidR="00397D56" w:rsidRPr="000C4554" w:rsidRDefault="00DB02EA">
      <w:pPr>
        <w:pStyle w:val="affffffffffff4"/>
        <w:rPr>
          <w:color w:val="000000" w:themeColor="text1"/>
        </w:rPr>
      </w:pPr>
      <w:r w:rsidRPr="000C4554">
        <w:rPr>
          <w:color w:val="000000" w:themeColor="text1"/>
        </w:rPr>
        <w:t xml:space="preserve">除委托方(3.1)和开发方(3.2)之外的监理、审计、咨询机构等利益相关方。 </w:t>
      </w:r>
    </w:p>
    <w:p w14:paraId="5FE0D15D" w14:textId="77777777" w:rsidR="00397D56" w:rsidRPr="000C4554" w:rsidRDefault="00DB02EA">
      <w:pPr>
        <w:pStyle w:val="affffffffffff4"/>
        <w:rPr>
          <w:color w:val="000000" w:themeColor="text1"/>
        </w:rPr>
      </w:pPr>
      <w:r w:rsidRPr="000C4554">
        <w:rPr>
          <w:color w:val="000000" w:themeColor="text1"/>
        </w:rPr>
        <w:t>[来源：GB/T 36964-2018，3.19]</w:t>
      </w:r>
    </w:p>
    <w:p w14:paraId="4ECCD977" w14:textId="77777777" w:rsidR="00397D56" w:rsidRPr="000C4554" w:rsidRDefault="00397D56">
      <w:pPr>
        <w:pStyle w:val="afffffffffffe"/>
        <w:ind w:left="420" w:hangingChars="200" w:hanging="420"/>
        <w:rPr>
          <w:color w:val="000000" w:themeColor="text1"/>
        </w:rPr>
      </w:pPr>
    </w:p>
    <w:p w14:paraId="23BF8DAA" w14:textId="77777777" w:rsidR="00397D56" w:rsidRPr="000C4554" w:rsidRDefault="00DB02EA">
      <w:pPr>
        <w:pStyle w:val="afffffffffffe"/>
        <w:numPr>
          <w:ilvl w:val="0"/>
          <w:numId w:val="0"/>
        </w:numPr>
        <w:ind w:left="420"/>
        <w:rPr>
          <w:rFonts w:ascii="黑体" w:eastAsia="黑体" w:hAnsi="黑体"/>
          <w:color w:val="000000" w:themeColor="text1"/>
        </w:rPr>
      </w:pPr>
      <w:r w:rsidRPr="000C4554">
        <w:rPr>
          <w:rFonts w:ascii="黑体" w:eastAsia="黑体" w:hAnsi="黑体" w:hint="eastAsia"/>
          <w:color w:val="000000" w:themeColor="text1"/>
        </w:rPr>
        <w:t>软件开发费用　s</w:t>
      </w:r>
      <w:r w:rsidRPr="000C4554">
        <w:rPr>
          <w:rFonts w:ascii="黑体" w:eastAsia="黑体" w:hAnsi="黑体"/>
          <w:color w:val="000000" w:themeColor="text1"/>
        </w:rPr>
        <w:t xml:space="preserve">oftware development cost </w:t>
      </w:r>
    </w:p>
    <w:p w14:paraId="06AA67A9" w14:textId="77777777" w:rsidR="00397D56" w:rsidRPr="000C4554" w:rsidRDefault="00DB02EA">
      <w:pPr>
        <w:pStyle w:val="affffffffffff4"/>
        <w:rPr>
          <w:color w:val="000000" w:themeColor="text1"/>
        </w:rPr>
      </w:pPr>
      <w:r w:rsidRPr="000C4554">
        <w:rPr>
          <w:rFonts w:hint="eastAsia"/>
          <w:color w:val="000000" w:themeColor="text1"/>
        </w:rPr>
        <w:t>委托方为达成软件开发项目目标而需向开发方支付的费用。</w:t>
      </w:r>
    </w:p>
    <w:p w14:paraId="52577B03" w14:textId="77777777" w:rsidR="00397D56" w:rsidRPr="000C4554" w:rsidRDefault="00DB02EA">
      <w:pPr>
        <w:pStyle w:val="affffffffffff4"/>
        <w:rPr>
          <w:color w:val="000000" w:themeColor="text1"/>
        </w:rPr>
      </w:pPr>
      <w:r w:rsidRPr="000C4554">
        <w:rPr>
          <w:color w:val="000000" w:themeColor="text1"/>
        </w:rPr>
        <w:t>[来源：GB/T 36964-2018，3.1</w:t>
      </w:r>
      <w:r w:rsidRPr="000C4554">
        <w:rPr>
          <w:rFonts w:hint="eastAsia"/>
          <w:color w:val="000000" w:themeColor="text1"/>
        </w:rPr>
        <w:t>，有修改</w:t>
      </w:r>
      <w:r w:rsidRPr="000C4554">
        <w:rPr>
          <w:color w:val="000000" w:themeColor="text1"/>
        </w:rPr>
        <w:t xml:space="preserve">] </w:t>
      </w:r>
    </w:p>
    <w:p w14:paraId="0116F9E9" w14:textId="77777777" w:rsidR="00397D56" w:rsidRPr="000C4554" w:rsidRDefault="00397D56">
      <w:pPr>
        <w:pStyle w:val="afffffffffffe"/>
        <w:ind w:left="420" w:hangingChars="200" w:hanging="420"/>
        <w:rPr>
          <w:color w:val="000000" w:themeColor="text1"/>
        </w:rPr>
      </w:pPr>
    </w:p>
    <w:p w14:paraId="697E0E9F"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基准 benchmark</w:t>
      </w:r>
    </w:p>
    <w:p w14:paraId="2403E5B2" w14:textId="77777777" w:rsidR="00397D56" w:rsidRPr="000C4554" w:rsidRDefault="00DB02EA">
      <w:pPr>
        <w:pStyle w:val="affffffffffff4"/>
        <w:rPr>
          <w:color w:val="000000" w:themeColor="text1"/>
        </w:rPr>
      </w:pPr>
      <w:r w:rsidRPr="000C4554">
        <w:rPr>
          <w:color w:val="000000" w:themeColor="text1"/>
        </w:rPr>
        <w:t>经过筛选并维护数据库中的一个或一组测量</w:t>
      </w:r>
      <w:proofErr w:type="gramStart"/>
      <w:r w:rsidRPr="000C4554">
        <w:rPr>
          <w:color w:val="000000" w:themeColor="text1"/>
        </w:rPr>
        <w:t>值或者</w:t>
      </w:r>
      <w:proofErr w:type="gramEnd"/>
      <w:r w:rsidRPr="000C4554">
        <w:rPr>
          <w:color w:val="000000" w:themeColor="text1"/>
        </w:rPr>
        <w:t xml:space="preserve">派生测量值，用来表征目标对象(如项目或项目 群)相关属性与这些测量值的关系。 </w:t>
      </w:r>
    </w:p>
    <w:p w14:paraId="448FAD3D" w14:textId="77777777" w:rsidR="00397D56" w:rsidRPr="000C4554" w:rsidRDefault="00DB02EA">
      <w:pPr>
        <w:pStyle w:val="affffffffffff4"/>
        <w:rPr>
          <w:color w:val="000000" w:themeColor="text1"/>
        </w:rPr>
      </w:pPr>
      <w:r w:rsidRPr="000C4554">
        <w:rPr>
          <w:color w:val="000000" w:themeColor="text1"/>
        </w:rPr>
        <w:t xml:space="preserve">[来源： GB/T 36964-2018，3.14] </w:t>
      </w:r>
    </w:p>
    <w:p w14:paraId="56F5D340" w14:textId="77777777" w:rsidR="00397D56" w:rsidRPr="000C4554" w:rsidRDefault="00397D56">
      <w:pPr>
        <w:pStyle w:val="afffffffffffe"/>
        <w:ind w:left="420" w:hangingChars="200" w:hanging="420"/>
        <w:rPr>
          <w:color w:val="000000" w:themeColor="text1"/>
        </w:rPr>
      </w:pPr>
    </w:p>
    <w:p w14:paraId="2FB63324"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 xml:space="preserve">方程法 equation </w:t>
      </w:r>
    </w:p>
    <w:p w14:paraId="7BD4AD56" w14:textId="77777777" w:rsidR="00397D56" w:rsidRPr="000C4554" w:rsidRDefault="00DB02EA">
      <w:pPr>
        <w:pStyle w:val="affffffffffff4"/>
        <w:ind w:leftChars="200" w:left="420" w:firstLineChars="0" w:firstLine="0"/>
        <w:rPr>
          <w:color w:val="000000" w:themeColor="text1"/>
        </w:rPr>
      </w:pPr>
      <w:r w:rsidRPr="000C4554">
        <w:rPr>
          <w:color w:val="000000" w:themeColor="text1"/>
        </w:rPr>
        <w:t xml:space="preserve">基于基准数据建立参数模型，并通过输入各项参数，确定待测算项目工作量或费用估算值的方法。 [来源： GB/T 36964-2018，3.8] </w:t>
      </w:r>
    </w:p>
    <w:p w14:paraId="290AC477" w14:textId="77777777" w:rsidR="00397D56" w:rsidRPr="000C4554" w:rsidRDefault="00397D56">
      <w:pPr>
        <w:pStyle w:val="afffffffffffe"/>
        <w:ind w:left="420" w:hangingChars="200" w:hanging="420"/>
        <w:rPr>
          <w:color w:val="000000" w:themeColor="text1"/>
        </w:rPr>
      </w:pPr>
    </w:p>
    <w:p w14:paraId="1D1FC566"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 xml:space="preserve">系统边界 system boundary </w:t>
      </w:r>
    </w:p>
    <w:p w14:paraId="66E4AE6C" w14:textId="77777777" w:rsidR="00397D56" w:rsidRPr="000C4554" w:rsidRDefault="00DB02EA">
      <w:pPr>
        <w:pStyle w:val="affffffffffff4"/>
        <w:rPr>
          <w:rFonts w:hAnsi="宋体" w:cs="宋体"/>
          <w:color w:val="000000" w:themeColor="text1"/>
          <w:szCs w:val="21"/>
        </w:rPr>
      </w:pPr>
      <w:r w:rsidRPr="000C4554">
        <w:rPr>
          <w:rFonts w:hAnsi="宋体" w:cs="宋体"/>
          <w:color w:val="000000" w:themeColor="text1"/>
          <w:szCs w:val="21"/>
        </w:rPr>
        <w:t xml:space="preserve">被度量软件与用户或其他系统之间的界限。 </w:t>
      </w:r>
    </w:p>
    <w:p w14:paraId="6E04534D" w14:textId="77777777" w:rsidR="00397D56" w:rsidRPr="000C4554" w:rsidRDefault="00DB02EA">
      <w:pPr>
        <w:pStyle w:val="affffffffffff4"/>
        <w:rPr>
          <w:color w:val="000000" w:themeColor="text1"/>
        </w:rPr>
      </w:pPr>
      <w:r w:rsidRPr="000C4554">
        <w:rPr>
          <w:color w:val="000000" w:themeColor="text1"/>
        </w:rPr>
        <w:t>[来源： GB/T 36964-2018，3.11]</w:t>
      </w:r>
    </w:p>
    <w:p w14:paraId="36FCAAA8" w14:textId="77777777" w:rsidR="00397D56" w:rsidRPr="000C4554" w:rsidRDefault="00397D56">
      <w:pPr>
        <w:pStyle w:val="afffffffffffe"/>
        <w:ind w:left="420" w:hangingChars="200" w:hanging="420"/>
        <w:rPr>
          <w:color w:val="000000" w:themeColor="text1"/>
        </w:rPr>
      </w:pPr>
    </w:p>
    <w:p w14:paraId="162BC846"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 xml:space="preserve">功能点 function point </w:t>
      </w:r>
    </w:p>
    <w:p w14:paraId="28AEE5B8" w14:textId="77777777" w:rsidR="00397D56" w:rsidRPr="000C4554" w:rsidRDefault="00DB02EA">
      <w:pPr>
        <w:pStyle w:val="affffffffffff4"/>
        <w:rPr>
          <w:rFonts w:hAnsi="宋体" w:cs="宋体"/>
          <w:color w:val="000000" w:themeColor="text1"/>
          <w:szCs w:val="21"/>
        </w:rPr>
      </w:pPr>
      <w:r w:rsidRPr="000C4554">
        <w:rPr>
          <w:rFonts w:hAnsi="宋体" w:cs="宋体"/>
          <w:color w:val="000000" w:themeColor="text1"/>
          <w:szCs w:val="21"/>
        </w:rPr>
        <w:t xml:space="preserve">衡量软件功能规模的一种单位。 </w:t>
      </w:r>
    </w:p>
    <w:p w14:paraId="58AF97D6" w14:textId="77777777" w:rsidR="00397D56" w:rsidRPr="000C4554" w:rsidRDefault="00DB02EA">
      <w:pPr>
        <w:pStyle w:val="affffffffffff4"/>
        <w:rPr>
          <w:rFonts w:hAnsi="宋体" w:cs="宋体"/>
          <w:color w:val="000000" w:themeColor="text1"/>
          <w:szCs w:val="21"/>
        </w:rPr>
      </w:pPr>
      <w:r w:rsidRPr="000C4554">
        <w:rPr>
          <w:rFonts w:hAnsi="宋体" w:cs="宋体"/>
          <w:color w:val="000000" w:themeColor="text1"/>
          <w:szCs w:val="21"/>
        </w:rPr>
        <w:t xml:space="preserve">[来源： GB/T 36964-2018，3.12] </w:t>
      </w:r>
    </w:p>
    <w:p w14:paraId="6360DE55" w14:textId="77777777" w:rsidR="00397D56" w:rsidRPr="000C4554" w:rsidRDefault="00397D56">
      <w:pPr>
        <w:pStyle w:val="afffffffffffe"/>
        <w:ind w:left="420" w:hangingChars="200" w:hanging="420"/>
        <w:rPr>
          <w:color w:val="000000" w:themeColor="text1"/>
        </w:rPr>
      </w:pPr>
    </w:p>
    <w:p w14:paraId="163E4ACF"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内部逻辑文件 internal logical file</w:t>
      </w:r>
    </w:p>
    <w:p w14:paraId="6EC89833" w14:textId="77777777" w:rsidR="00397D56" w:rsidRPr="000C4554" w:rsidRDefault="00DB02EA">
      <w:pPr>
        <w:pStyle w:val="affffffffffff4"/>
        <w:rPr>
          <w:rFonts w:hAnsi="宋体" w:cs="宋体"/>
          <w:color w:val="000000" w:themeColor="text1"/>
          <w:szCs w:val="21"/>
        </w:rPr>
      </w:pPr>
      <w:r w:rsidRPr="000C4554">
        <w:rPr>
          <w:rFonts w:hAnsi="宋体" w:cs="宋体"/>
          <w:color w:val="000000" w:themeColor="text1"/>
          <w:szCs w:val="21"/>
        </w:rPr>
        <w:t>在应用程序边界内维护的用户可识别的逻辑相关数据组或控制信息。</w:t>
      </w:r>
    </w:p>
    <w:p w14:paraId="2083D4CA" w14:textId="77777777" w:rsidR="00397D56" w:rsidRPr="000C4554" w:rsidRDefault="00397D56">
      <w:pPr>
        <w:pStyle w:val="afffffffffffe"/>
        <w:ind w:left="420" w:hangingChars="200" w:hanging="420"/>
        <w:rPr>
          <w:color w:val="000000" w:themeColor="text1"/>
        </w:rPr>
      </w:pPr>
    </w:p>
    <w:p w14:paraId="7C871163"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外部接口文件 external interface file</w:t>
      </w:r>
    </w:p>
    <w:p w14:paraId="64B2F228" w14:textId="77777777" w:rsidR="00397D56" w:rsidRPr="000C4554" w:rsidRDefault="00DB02EA">
      <w:pPr>
        <w:pStyle w:val="affffffffffff4"/>
        <w:rPr>
          <w:color w:val="000000" w:themeColor="text1"/>
        </w:rPr>
      </w:pPr>
      <w:r w:rsidRPr="000C4554">
        <w:rPr>
          <w:rFonts w:hAnsi="宋体" w:cs="宋体"/>
          <w:color w:val="000000" w:themeColor="text1"/>
          <w:szCs w:val="21"/>
        </w:rPr>
        <w:t>被一应用程序引用但在另一应用程序边界内被维护的，用户可识别的逻辑相关数据组或控制信息</w:t>
      </w:r>
      <w:r w:rsidRPr="000C4554">
        <w:rPr>
          <w:rFonts w:hAnsi="宋体" w:cs="宋体" w:hint="eastAsia"/>
          <w:color w:val="000000" w:themeColor="text1"/>
          <w:szCs w:val="21"/>
        </w:rPr>
        <w:t>。</w:t>
      </w:r>
    </w:p>
    <w:p w14:paraId="4000D7A6" w14:textId="77777777" w:rsidR="00397D56" w:rsidRPr="000C4554" w:rsidRDefault="00397D56">
      <w:pPr>
        <w:pStyle w:val="afffffffffffe"/>
        <w:ind w:left="420" w:hangingChars="200" w:hanging="420"/>
        <w:rPr>
          <w:color w:val="000000" w:themeColor="text1"/>
        </w:rPr>
      </w:pPr>
    </w:p>
    <w:p w14:paraId="7B5DE374"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预估功能点计数</w:t>
      </w:r>
      <w:r w:rsidRPr="000C4554">
        <w:rPr>
          <w:rFonts w:ascii="黑体" w:eastAsia="黑体" w:hAnsi="黑体" w:cs="黑体" w:hint="eastAsia"/>
          <w:color w:val="000000" w:themeColor="text1"/>
          <w:spacing w:val="-1"/>
        </w:rPr>
        <w:t>法</w:t>
      </w:r>
      <w:r w:rsidRPr="000C4554">
        <w:rPr>
          <w:rFonts w:ascii="黑体" w:eastAsia="黑体" w:hAnsi="黑体" w:cs="黑体"/>
          <w:color w:val="000000" w:themeColor="text1"/>
          <w:spacing w:val="-1"/>
        </w:rPr>
        <w:t xml:space="preserve"> numeration method of pre-estimated function point</w:t>
      </w:r>
    </w:p>
    <w:p w14:paraId="5BEBC569" w14:textId="115C2B50" w:rsidR="00397D56" w:rsidRPr="000C4554" w:rsidRDefault="00DB02EA">
      <w:pPr>
        <w:pStyle w:val="affffffffffff4"/>
        <w:rPr>
          <w:rFonts w:hAnsi="宋体" w:cs="宋体"/>
          <w:color w:val="000000" w:themeColor="text1"/>
          <w:szCs w:val="21"/>
        </w:rPr>
      </w:pPr>
      <w:r w:rsidRPr="000C4554">
        <w:rPr>
          <w:rFonts w:hAnsi="宋体" w:cs="宋体" w:hint="eastAsia"/>
          <w:color w:val="000000" w:themeColor="text1"/>
          <w:szCs w:val="21"/>
        </w:rPr>
        <w:t>功能需求不明确</w:t>
      </w:r>
      <w:r w:rsidR="003B36AF" w:rsidRPr="000C4554">
        <w:rPr>
          <w:rFonts w:hAnsi="宋体" w:cs="宋体" w:hint="eastAsia"/>
          <w:color w:val="000000" w:themeColor="text1"/>
          <w:szCs w:val="21"/>
        </w:rPr>
        <w:t>情况</w:t>
      </w:r>
      <w:r w:rsidRPr="000C4554">
        <w:rPr>
          <w:rFonts w:hAnsi="宋体" w:cs="宋体" w:hint="eastAsia"/>
          <w:color w:val="000000" w:themeColor="text1"/>
          <w:szCs w:val="21"/>
        </w:rPr>
        <w:t>下，仅</w:t>
      </w:r>
      <w:r w:rsidRPr="000C4554">
        <w:rPr>
          <w:rFonts w:hAnsi="宋体" w:cs="宋体"/>
          <w:color w:val="000000" w:themeColor="text1"/>
          <w:szCs w:val="21"/>
        </w:rPr>
        <w:t>进行内部逻辑文件和外部接口文件计数的功能点计数方法。</w:t>
      </w:r>
    </w:p>
    <w:p w14:paraId="7F01391D" w14:textId="77777777" w:rsidR="00397D56" w:rsidRPr="000C4554" w:rsidRDefault="00397D56">
      <w:pPr>
        <w:pStyle w:val="afffffffffffe"/>
        <w:ind w:left="420" w:hangingChars="200" w:hanging="420"/>
        <w:rPr>
          <w:rFonts w:hAnsi="宋体" w:cs="宋体"/>
          <w:color w:val="000000" w:themeColor="text1"/>
          <w:szCs w:val="21"/>
        </w:rPr>
      </w:pPr>
    </w:p>
    <w:p w14:paraId="6CF903EB"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hint="eastAsia"/>
          <w:color w:val="000000" w:themeColor="text1"/>
          <w:spacing w:val="-1"/>
        </w:rPr>
        <w:t xml:space="preserve">估算功能点计数法 </w:t>
      </w:r>
      <w:r w:rsidRPr="000C4554">
        <w:rPr>
          <w:rFonts w:ascii="黑体" w:eastAsia="黑体" w:hAnsi="黑体" w:cs="黑体"/>
          <w:color w:val="000000" w:themeColor="text1"/>
          <w:spacing w:val="-1"/>
        </w:rPr>
        <w:t>numeration method of estimated function point</w:t>
      </w:r>
    </w:p>
    <w:p w14:paraId="28184E47" w14:textId="67DD4FCA" w:rsidR="00397D56" w:rsidRPr="000C4554" w:rsidRDefault="003B36AF">
      <w:pPr>
        <w:pStyle w:val="affffffffffff4"/>
        <w:rPr>
          <w:rFonts w:hAnsi="宋体" w:cs="宋体"/>
          <w:color w:val="000000" w:themeColor="text1"/>
          <w:szCs w:val="21"/>
        </w:rPr>
      </w:pPr>
      <w:r w:rsidRPr="000C4554">
        <w:rPr>
          <w:rFonts w:hAnsi="宋体" w:cs="宋体" w:hint="eastAsia"/>
          <w:color w:val="000000" w:themeColor="text1"/>
          <w:szCs w:val="21"/>
        </w:rPr>
        <w:t>功能需求明确的情况下，</w:t>
      </w:r>
      <w:r w:rsidR="00DB02EA" w:rsidRPr="000C4554">
        <w:rPr>
          <w:rFonts w:hAnsi="宋体" w:cs="宋体" w:hint="eastAsia"/>
          <w:color w:val="000000" w:themeColor="text1"/>
          <w:szCs w:val="21"/>
        </w:rPr>
        <w:t>一个特定应用程序或项目的功能点计数方法。</w:t>
      </w:r>
    </w:p>
    <w:p w14:paraId="477FAFAB" w14:textId="77777777" w:rsidR="00397D56" w:rsidRPr="000C4554" w:rsidRDefault="00397D56">
      <w:pPr>
        <w:pStyle w:val="afffffffffffe"/>
        <w:ind w:left="420" w:hangingChars="200" w:hanging="420"/>
        <w:rPr>
          <w:color w:val="000000" w:themeColor="text1"/>
        </w:rPr>
      </w:pPr>
    </w:p>
    <w:p w14:paraId="0882FD9B" w14:textId="77777777" w:rsidR="00397D56" w:rsidRPr="000C4554" w:rsidRDefault="00DB02EA">
      <w:pPr>
        <w:pStyle w:val="affffffffffff4"/>
        <w:ind w:firstLine="416"/>
        <w:rPr>
          <w:rFonts w:ascii="黑体" w:eastAsia="黑体" w:hAnsi="黑体" w:cs="黑体"/>
          <w:color w:val="000000" w:themeColor="text1"/>
          <w:spacing w:val="-1"/>
        </w:rPr>
      </w:pPr>
      <w:r w:rsidRPr="000C4554">
        <w:rPr>
          <w:rFonts w:ascii="黑体" w:eastAsia="黑体" w:hAnsi="黑体" w:cs="黑体"/>
          <w:color w:val="000000" w:themeColor="text1"/>
          <w:spacing w:val="-1"/>
        </w:rPr>
        <w:t>功能点耗时率 person hours per functional point</w:t>
      </w:r>
    </w:p>
    <w:p w14:paraId="2447C58E" w14:textId="77777777" w:rsidR="00397D56" w:rsidRPr="000C4554" w:rsidRDefault="00DB02EA">
      <w:pPr>
        <w:pStyle w:val="affffffffffff4"/>
        <w:rPr>
          <w:rFonts w:hAnsi="宋体" w:cs="宋体"/>
          <w:color w:val="000000" w:themeColor="text1"/>
          <w:szCs w:val="21"/>
        </w:rPr>
      </w:pPr>
      <w:proofErr w:type="gramStart"/>
      <w:r w:rsidRPr="000C4554">
        <w:rPr>
          <w:rFonts w:hAnsi="宋体" w:cs="宋体"/>
          <w:color w:val="000000" w:themeColor="text1"/>
          <w:szCs w:val="21"/>
        </w:rPr>
        <w:t>每功能点</w:t>
      </w:r>
      <w:proofErr w:type="gramEnd"/>
      <w:r w:rsidRPr="000C4554">
        <w:rPr>
          <w:rFonts w:hAnsi="宋体" w:cs="宋体"/>
          <w:color w:val="000000" w:themeColor="text1"/>
          <w:szCs w:val="21"/>
        </w:rPr>
        <w:t xml:space="preserve">所消耗的人时数。  </w:t>
      </w:r>
    </w:p>
    <w:p w14:paraId="70728C6F" w14:textId="77777777" w:rsidR="00397D56" w:rsidRPr="000C4554" w:rsidRDefault="00DB02EA">
      <w:pPr>
        <w:pStyle w:val="affffffffffff4"/>
        <w:rPr>
          <w:rFonts w:hAnsi="宋体" w:cs="宋体"/>
          <w:color w:val="000000" w:themeColor="text1"/>
          <w:szCs w:val="21"/>
        </w:rPr>
      </w:pPr>
      <w:r w:rsidRPr="000C4554">
        <w:rPr>
          <w:rFonts w:hAnsi="宋体" w:cs="宋体"/>
          <w:color w:val="000000" w:themeColor="text1"/>
          <w:szCs w:val="21"/>
        </w:rPr>
        <w:t xml:space="preserve">[来源： GB/T 36964-2018，3.21 ] </w:t>
      </w:r>
    </w:p>
    <w:p w14:paraId="758272D6" w14:textId="77777777" w:rsidR="00397D56" w:rsidRPr="000C4554" w:rsidRDefault="00DB02EA">
      <w:pPr>
        <w:pStyle w:val="afff"/>
        <w:spacing w:before="312" w:after="312"/>
        <w:rPr>
          <w:color w:val="000000" w:themeColor="text1"/>
        </w:rPr>
      </w:pPr>
      <w:bookmarkStart w:id="75" w:name="_Toc120560382"/>
      <w:bookmarkStart w:id="76" w:name="_Toc120559862"/>
      <w:bookmarkStart w:id="77" w:name="_Toc120716390"/>
      <w:bookmarkStart w:id="78" w:name="_Toc120901923"/>
      <w:bookmarkStart w:id="79" w:name="_Toc121303262"/>
      <w:bookmarkStart w:id="80" w:name="_Toc121408280"/>
      <w:bookmarkStart w:id="81" w:name="_Toc121480386"/>
      <w:r w:rsidRPr="000C4554">
        <w:rPr>
          <w:rFonts w:hint="eastAsia"/>
          <w:color w:val="000000" w:themeColor="text1"/>
        </w:rPr>
        <w:t>缩略语</w:t>
      </w:r>
      <w:bookmarkEnd w:id="75"/>
      <w:bookmarkEnd w:id="76"/>
      <w:bookmarkEnd w:id="77"/>
      <w:bookmarkEnd w:id="78"/>
      <w:bookmarkEnd w:id="79"/>
      <w:bookmarkEnd w:id="80"/>
      <w:bookmarkEnd w:id="81"/>
    </w:p>
    <w:p w14:paraId="287C66F7" w14:textId="77777777" w:rsidR="00397D56" w:rsidRPr="000C4554" w:rsidRDefault="00DB02EA">
      <w:pPr>
        <w:pStyle w:val="affffff"/>
        <w:ind w:firstLine="420"/>
        <w:rPr>
          <w:color w:val="000000" w:themeColor="text1"/>
        </w:rPr>
      </w:pPr>
      <w:r w:rsidRPr="000C4554">
        <w:rPr>
          <w:rFonts w:hint="eastAsia"/>
          <w:color w:val="000000" w:themeColor="text1"/>
        </w:rPr>
        <w:t>下列缩略语适用于本文件。</w:t>
      </w:r>
    </w:p>
    <w:p w14:paraId="4786E8DF" w14:textId="77777777" w:rsidR="00397D56" w:rsidRPr="000C4554" w:rsidRDefault="00DB02EA">
      <w:pPr>
        <w:pStyle w:val="affffff"/>
        <w:ind w:firstLine="420"/>
        <w:rPr>
          <w:rFonts w:hAnsi="宋体"/>
          <w:color w:val="000000" w:themeColor="text1"/>
        </w:rPr>
      </w:pPr>
      <w:r w:rsidRPr="000C4554">
        <w:rPr>
          <w:rFonts w:hAnsi="宋体" w:hint="eastAsia"/>
          <w:color w:val="000000" w:themeColor="text1"/>
        </w:rPr>
        <w:t>EI：外部输入（External Input）</w:t>
      </w:r>
    </w:p>
    <w:p w14:paraId="1DA0965E" w14:textId="77777777" w:rsidR="00397D56" w:rsidRPr="000C4554" w:rsidRDefault="00DB02EA">
      <w:pPr>
        <w:pStyle w:val="affffff"/>
        <w:ind w:firstLine="420"/>
        <w:rPr>
          <w:rFonts w:hAnsi="宋体"/>
          <w:color w:val="000000" w:themeColor="text1"/>
        </w:rPr>
      </w:pPr>
      <w:r w:rsidRPr="000C4554">
        <w:rPr>
          <w:rFonts w:hAnsi="宋体" w:hint="eastAsia"/>
          <w:color w:val="000000" w:themeColor="text1"/>
        </w:rPr>
        <w:t>EIF：外部接口文件（External Interface File）</w:t>
      </w:r>
    </w:p>
    <w:p w14:paraId="34B56872" w14:textId="77777777" w:rsidR="00397D56" w:rsidRPr="000C4554" w:rsidRDefault="00DB02EA">
      <w:pPr>
        <w:pStyle w:val="affffff"/>
        <w:ind w:firstLine="420"/>
        <w:rPr>
          <w:rFonts w:hAnsi="宋体"/>
          <w:color w:val="000000" w:themeColor="text1"/>
        </w:rPr>
      </w:pPr>
      <w:r w:rsidRPr="000C4554">
        <w:rPr>
          <w:rFonts w:hAnsi="宋体" w:hint="eastAsia"/>
          <w:color w:val="000000" w:themeColor="text1"/>
        </w:rPr>
        <w:t>EO：外部输出（External Output）</w:t>
      </w:r>
    </w:p>
    <w:p w14:paraId="2E749E27" w14:textId="77777777" w:rsidR="00397D56" w:rsidRPr="000C4554" w:rsidRDefault="00DB02EA">
      <w:pPr>
        <w:pStyle w:val="affffff"/>
        <w:ind w:firstLine="420"/>
        <w:rPr>
          <w:rFonts w:hAnsi="宋体"/>
          <w:color w:val="000000" w:themeColor="text1"/>
        </w:rPr>
      </w:pPr>
      <w:r w:rsidRPr="000C4554">
        <w:rPr>
          <w:rFonts w:hAnsi="宋体" w:hint="eastAsia"/>
          <w:color w:val="000000" w:themeColor="text1"/>
        </w:rPr>
        <w:t>EQ：外部查询（External Query）</w:t>
      </w:r>
    </w:p>
    <w:p w14:paraId="4AE4159C" w14:textId="77777777" w:rsidR="00397D56" w:rsidRPr="000C4554" w:rsidRDefault="00DB02EA">
      <w:pPr>
        <w:pStyle w:val="affffff"/>
        <w:ind w:firstLine="420"/>
        <w:rPr>
          <w:rFonts w:hAnsi="宋体"/>
          <w:color w:val="000000" w:themeColor="text1"/>
        </w:rPr>
      </w:pPr>
      <w:r w:rsidRPr="000C4554">
        <w:rPr>
          <w:rFonts w:hAnsi="宋体" w:hint="eastAsia"/>
          <w:color w:val="000000" w:themeColor="text1"/>
        </w:rPr>
        <w:t>FP：功能点（Function Point）</w:t>
      </w:r>
    </w:p>
    <w:p w14:paraId="2B1DDA8A" w14:textId="77777777" w:rsidR="00397D56" w:rsidRPr="000C4554" w:rsidRDefault="00DB02EA">
      <w:pPr>
        <w:pStyle w:val="affffff"/>
        <w:ind w:firstLine="420"/>
        <w:rPr>
          <w:rFonts w:hAnsi="宋体"/>
          <w:color w:val="000000" w:themeColor="text1"/>
        </w:rPr>
      </w:pPr>
      <w:r w:rsidRPr="000C4554">
        <w:rPr>
          <w:rFonts w:hAnsi="宋体" w:hint="eastAsia"/>
          <w:color w:val="000000" w:themeColor="text1"/>
        </w:rPr>
        <w:t>ILF：内部逻辑文件（Internal Logic File）</w:t>
      </w:r>
    </w:p>
    <w:p w14:paraId="3355A3F2" w14:textId="77777777" w:rsidR="00397D56" w:rsidRPr="000C4554" w:rsidRDefault="00DB02EA">
      <w:pPr>
        <w:pStyle w:val="afff"/>
        <w:spacing w:before="312" w:after="312"/>
        <w:rPr>
          <w:color w:val="000000" w:themeColor="text1"/>
        </w:rPr>
      </w:pPr>
      <w:bookmarkStart w:id="82" w:name="_Toc120560383"/>
      <w:bookmarkStart w:id="83" w:name="_Toc120716391"/>
      <w:bookmarkStart w:id="84" w:name="_Toc120559863"/>
      <w:bookmarkStart w:id="85" w:name="_Toc120901924"/>
      <w:bookmarkStart w:id="86" w:name="_Toc121303263"/>
      <w:bookmarkStart w:id="87" w:name="_Toc121408281"/>
      <w:bookmarkStart w:id="88" w:name="_Toc121480387"/>
      <w:r w:rsidRPr="000C4554">
        <w:rPr>
          <w:rFonts w:hint="eastAsia"/>
          <w:color w:val="000000" w:themeColor="text1"/>
        </w:rPr>
        <w:lastRenderedPageBreak/>
        <w:t>软件开发费用构成</w:t>
      </w:r>
      <w:bookmarkEnd w:id="82"/>
      <w:bookmarkEnd w:id="83"/>
      <w:bookmarkEnd w:id="84"/>
      <w:bookmarkEnd w:id="85"/>
      <w:bookmarkEnd w:id="86"/>
      <w:bookmarkEnd w:id="87"/>
      <w:bookmarkEnd w:id="88"/>
    </w:p>
    <w:p w14:paraId="777F3D26" w14:textId="67EFE3EF" w:rsidR="00397D56" w:rsidRPr="000C4554" w:rsidRDefault="00DB02EA">
      <w:pPr>
        <w:pStyle w:val="affffff"/>
        <w:ind w:firstLine="420"/>
        <w:rPr>
          <w:color w:val="000000" w:themeColor="text1"/>
        </w:rPr>
      </w:pPr>
      <w:r w:rsidRPr="000C4554">
        <w:rPr>
          <w:rFonts w:hint="eastAsia"/>
          <w:color w:val="000000" w:themeColor="text1"/>
        </w:rPr>
        <w:t>软件开发费用构成为软件开发过程所用工作量对应费用的总和</w:t>
      </w:r>
      <w:r w:rsidR="00F41A50" w:rsidRPr="000C4554">
        <w:rPr>
          <w:rFonts w:hint="eastAsia"/>
          <w:color w:val="000000" w:themeColor="text1"/>
        </w:rPr>
        <w:t>，不包括软件预研或可行性分析、数据迁移、软件维护、软硬件购置费、第三方测评费等费用。</w:t>
      </w:r>
      <w:r w:rsidRPr="000C4554">
        <w:rPr>
          <w:rFonts w:hint="eastAsia"/>
          <w:color w:val="000000" w:themeColor="text1"/>
        </w:rPr>
        <w:t>开发过程包括从政务信息化项目委托开发开始到项目完成验收之间的需求分析</w:t>
      </w:r>
      <w:r w:rsidR="00F41A50" w:rsidRPr="000C4554">
        <w:rPr>
          <w:rFonts w:hint="eastAsia"/>
          <w:color w:val="000000" w:themeColor="text1"/>
        </w:rPr>
        <w:t>、设计、编码、测试、部署、调试、验收等相关的项目管理及支持活动。</w:t>
      </w:r>
    </w:p>
    <w:p w14:paraId="6759CA85" w14:textId="0DB9AC3D" w:rsidR="00397D56" w:rsidRPr="000C4554" w:rsidRDefault="00DB02EA">
      <w:pPr>
        <w:pStyle w:val="afff"/>
        <w:spacing w:before="312" w:after="312"/>
        <w:rPr>
          <w:color w:val="000000" w:themeColor="text1"/>
        </w:rPr>
      </w:pPr>
      <w:bookmarkStart w:id="89" w:name="_Toc120559864"/>
      <w:bookmarkStart w:id="90" w:name="_Toc120560384"/>
      <w:bookmarkStart w:id="91" w:name="_Toc120716392"/>
      <w:bookmarkStart w:id="92" w:name="_Toc120901925"/>
      <w:bookmarkStart w:id="93" w:name="_Toc121303264"/>
      <w:bookmarkStart w:id="94" w:name="_Toc121408282"/>
      <w:bookmarkStart w:id="95" w:name="_Toc121480388"/>
      <w:r w:rsidRPr="000C4554">
        <w:rPr>
          <w:rFonts w:hint="eastAsia"/>
          <w:color w:val="000000" w:themeColor="text1"/>
        </w:rPr>
        <w:t>软件开发费用测算过程</w:t>
      </w:r>
      <w:bookmarkEnd w:id="89"/>
      <w:bookmarkEnd w:id="90"/>
      <w:r w:rsidRPr="000C4554">
        <w:rPr>
          <w:rFonts w:hint="eastAsia"/>
          <w:color w:val="000000" w:themeColor="text1"/>
        </w:rPr>
        <w:t>与方法</w:t>
      </w:r>
      <w:bookmarkEnd w:id="91"/>
      <w:bookmarkEnd w:id="92"/>
      <w:bookmarkEnd w:id="93"/>
      <w:bookmarkEnd w:id="94"/>
      <w:bookmarkEnd w:id="95"/>
    </w:p>
    <w:p w14:paraId="7ABB49EC" w14:textId="146AD94F" w:rsidR="00397D56" w:rsidRPr="000C4554" w:rsidRDefault="00953D1A">
      <w:pPr>
        <w:pStyle w:val="afff0"/>
        <w:spacing w:before="156" w:after="156"/>
        <w:rPr>
          <w:color w:val="000000" w:themeColor="text1"/>
        </w:rPr>
      </w:pPr>
      <w:r w:rsidRPr="000C4554">
        <w:rPr>
          <w:rFonts w:hint="eastAsia"/>
          <w:color w:val="000000" w:themeColor="text1"/>
        </w:rPr>
        <w:t>测算</w:t>
      </w:r>
      <w:r w:rsidR="00DB02EA" w:rsidRPr="000C4554">
        <w:rPr>
          <w:rFonts w:hint="eastAsia"/>
          <w:color w:val="000000" w:themeColor="text1"/>
        </w:rPr>
        <w:t>流程</w:t>
      </w:r>
    </w:p>
    <w:p w14:paraId="7E0FDB5E" w14:textId="77777777" w:rsidR="00397D56" w:rsidRPr="000C4554" w:rsidRDefault="00DB02EA">
      <w:pPr>
        <w:pStyle w:val="affffff"/>
        <w:ind w:firstLine="420"/>
        <w:rPr>
          <w:color w:val="000000" w:themeColor="text1"/>
        </w:rPr>
      </w:pPr>
      <w:r w:rsidRPr="000C4554">
        <w:rPr>
          <w:rFonts w:hint="eastAsia"/>
          <w:color w:val="000000" w:themeColor="text1"/>
        </w:rPr>
        <w:t>软件开发费用测算的流程如图</w:t>
      </w:r>
      <w:r w:rsidRPr="000C4554">
        <w:rPr>
          <w:color w:val="000000" w:themeColor="text1"/>
        </w:rPr>
        <w:t>1</w:t>
      </w:r>
      <w:r w:rsidRPr="000C4554">
        <w:rPr>
          <w:rFonts w:hint="eastAsia"/>
          <w:color w:val="000000" w:themeColor="text1"/>
        </w:rPr>
        <w:t>所示。</w:t>
      </w:r>
    </w:p>
    <w:p w14:paraId="415F9012" w14:textId="77777777" w:rsidR="00397D56" w:rsidRPr="000C4554" w:rsidRDefault="00DB02EA">
      <w:pPr>
        <w:pStyle w:val="affffff"/>
        <w:ind w:firstLine="420"/>
        <w:rPr>
          <w:color w:val="000000" w:themeColor="text1"/>
        </w:rPr>
      </w:pPr>
      <w:r w:rsidRPr="000C4554">
        <w:rPr>
          <w:noProof/>
          <w:color w:val="000000" w:themeColor="text1"/>
        </w:rPr>
        <mc:AlternateContent>
          <mc:Choice Requires="wps">
            <w:drawing>
              <wp:anchor distT="0" distB="0" distL="114300" distR="114300" simplePos="0" relativeHeight="251664384" behindDoc="0" locked="0" layoutInCell="1" allowOverlap="1" wp14:anchorId="4AA62A39" wp14:editId="63AE9C34">
                <wp:simplePos x="0" y="0"/>
                <wp:positionH relativeFrom="column">
                  <wp:posOffset>4302125</wp:posOffset>
                </wp:positionH>
                <wp:positionV relativeFrom="paragraph">
                  <wp:posOffset>202565</wp:posOffset>
                </wp:positionV>
                <wp:extent cx="1252220" cy="337820"/>
                <wp:effectExtent l="0" t="0" r="24130" b="24130"/>
                <wp:wrapNone/>
                <wp:docPr id="14" name="矩形 14"/>
                <wp:cNvGraphicFramePr/>
                <a:graphic xmlns:a="http://schemas.openxmlformats.org/drawingml/2006/main">
                  <a:graphicData uri="http://schemas.microsoft.com/office/word/2010/wordprocessingShape">
                    <wps:wsp>
                      <wps:cNvSpPr/>
                      <wps:spPr>
                        <a:xfrm>
                          <a:off x="0" y="0"/>
                          <a:ext cx="1252497" cy="3380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2AC784" w14:textId="520E90F7" w:rsidR="00734489" w:rsidRPr="000C4554" w:rsidRDefault="00734489">
                            <w:pPr>
                              <w:spacing w:line="240" w:lineRule="auto"/>
                              <w:jc w:val="center"/>
                              <w:rPr>
                                <w:color w:val="000000" w:themeColor="text1"/>
                              </w:rPr>
                            </w:pPr>
                            <w:r w:rsidRPr="000C4554">
                              <w:rPr>
                                <w:rFonts w:hint="eastAsia"/>
                                <w:color w:val="000000" w:themeColor="text1"/>
                              </w:rPr>
                              <w:t>测</w:t>
                            </w:r>
                            <w:r w:rsidR="00953D1A" w:rsidRPr="000C4554">
                              <w:rPr>
                                <w:rFonts w:hint="eastAsia"/>
                                <w:color w:val="000000" w:themeColor="text1"/>
                              </w:rPr>
                              <w:t>算</w:t>
                            </w:r>
                            <w:r w:rsidRPr="000C4554">
                              <w:rPr>
                                <w:rFonts w:hint="eastAsia"/>
                                <w:color w:val="000000" w:themeColor="text1"/>
                              </w:rPr>
                              <w:t>开发</w:t>
                            </w:r>
                            <w:r w:rsidRPr="000C4554">
                              <w:rPr>
                                <w:color w:val="000000" w:themeColor="text1"/>
                              </w:rPr>
                              <w:t>费用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A62A39" id="矩形 14" o:spid="_x0000_s1026" style="position:absolute;left:0;text-align:left;margin-left:338.75pt;margin-top:15.95pt;width:98.6pt;height:26.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" fillcolor="white [3201]" strokecolor="black [3213]" strokeweight="1pt">
                <v:textbox>
                  <w:txbxContent>
                    <w:p w14:paraId="182AC784" w14:textId="520E90F7" w:rsidR="00734489" w:rsidRPr="000C4554" w:rsidRDefault="00734489">
                      <w:pPr>
                        <w:spacing w:line="240" w:lineRule="auto"/>
                        <w:jc w:val="center"/>
                        <w:rPr>
                          <w:color w:val="000000" w:themeColor="text1"/>
                        </w:rPr>
                      </w:pPr>
                      <w:r w:rsidRPr="000C4554">
                        <w:rPr>
                          <w:rFonts w:hint="eastAsia"/>
                          <w:color w:val="000000" w:themeColor="text1"/>
                        </w:rPr>
                        <w:t>测</w:t>
                      </w:r>
                      <w:r w:rsidR="00953D1A" w:rsidRPr="000C4554">
                        <w:rPr>
                          <w:rFonts w:hint="eastAsia"/>
                          <w:color w:val="000000" w:themeColor="text1"/>
                        </w:rPr>
                        <w:t>算</w:t>
                      </w:r>
                      <w:r w:rsidRPr="000C4554">
                        <w:rPr>
                          <w:rFonts w:hint="eastAsia"/>
                          <w:color w:val="000000" w:themeColor="text1"/>
                        </w:rPr>
                        <w:t>开发</w:t>
                      </w:r>
                      <w:r w:rsidRPr="000C4554">
                        <w:rPr>
                          <w:color w:val="000000" w:themeColor="text1"/>
                        </w:rPr>
                        <w:t>费用</w:t>
                      </w:r>
                    </w:p>
                  </w:txbxContent>
                </v:textbox>
              </v:rect>
            </w:pict>
          </mc:Fallback>
        </mc:AlternateContent>
      </w:r>
      <w:r w:rsidRPr="000C4554">
        <w:rPr>
          <w:noProof/>
          <w:color w:val="000000" w:themeColor="text1"/>
        </w:rPr>
        <mc:AlternateContent>
          <mc:Choice Requires="wps">
            <w:drawing>
              <wp:anchor distT="0" distB="0" distL="114300" distR="114300" simplePos="0" relativeHeight="251663360" behindDoc="0" locked="0" layoutInCell="1" allowOverlap="1" wp14:anchorId="3CAB6C61" wp14:editId="176997E3">
                <wp:simplePos x="0" y="0"/>
                <wp:positionH relativeFrom="column">
                  <wp:posOffset>2480945</wp:posOffset>
                </wp:positionH>
                <wp:positionV relativeFrom="paragraph">
                  <wp:posOffset>203200</wp:posOffset>
                </wp:positionV>
                <wp:extent cx="1252220" cy="337820"/>
                <wp:effectExtent l="0" t="0" r="24130" b="24130"/>
                <wp:wrapNone/>
                <wp:docPr id="13" name="矩形 13"/>
                <wp:cNvGraphicFramePr/>
                <a:graphic xmlns:a="http://schemas.openxmlformats.org/drawingml/2006/main">
                  <a:graphicData uri="http://schemas.microsoft.com/office/word/2010/wordprocessingShape">
                    <wps:wsp>
                      <wps:cNvSpPr/>
                      <wps:spPr>
                        <a:xfrm>
                          <a:off x="0" y="0"/>
                          <a:ext cx="1252497" cy="3380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3992C4" w14:textId="36CEFCCB" w:rsidR="00734489" w:rsidRPr="000C4554" w:rsidRDefault="00734489">
                            <w:pPr>
                              <w:spacing w:line="240" w:lineRule="auto"/>
                              <w:jc w:val="center"/>
                              <w:rPr>
                                <w:color w:val="000000" w:themeColor="text1"/>
                              </w:rPr>
                            </w:pPr>
                            <w:r w:rsidRPr="000C4554">
                              <w:rPr>
                                <w:rFonts w:hint="eastAsia"/>
                                <w:color w:val="000000" w:themeColor="text1"/>
                              </w:rPr>
                              <w:t>测</w:t>
                            </w:r>
                            <w:r w:rsidR="00953D1A" w:rsidRPr="000C4554">
                              <w:rPr>
                                <w:rFonts w:hint="eastAsia"/>
                                <w:color w:val="000000" w:themeColor="text1"/>
                              </w:rPr>
                              <w:t>算</w:t>
                            </w:r>
                            <w:r w:rsidRPr="000C4554">
                              <w:rPr>
                                <w:color w:val="000000" w:themeColor="text1"/>
                              </w:rPr>
                              <w:t>工作量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CAB6C61" id="矩形 13" o:spid="_x0000_s1027" style="position:absolute;left:0;text-align:left;margin-left:195.35pt;margin-top:16pt;width:98.6pt;height:2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" fillcolor="white [3201]" strokecolor="black [3213]" strokeweight="1pt">
                <v:textbox>
                  <w:txbxContent>
                    <w:p w14:paraId="533992C4" w14:textId="36CEFCCB" w:rsidR="00734489" w:rsidRPr="000C4554" w:rsidRDefault="00734489">
                      <w:pPr>
                        <w:spacing w:line="240" w:lineRule="auto"/>
                        <w:jc w:val="center"/>
                        <w:rPr>
                          <w:color w:val="000000" w:themeColor="text1"/>
                        </w:rPr>
                      </w:pPr>
                      <w:r w:rsidRPr="000C4554">
                        <w:rPr>
                          <w:rFonts w:hint="eastAsia"/>
                          <w:color w:val="000000" w:themeColor="text1"/>
                        </w:rPr>
                        <w:t>测</w:t>
                      </w:r>
                      <w:r w:rsidR="00953D1A" w:rsidRPr="000C4554">
                        <w:rPr>
                          <w:rFonts w:hint="eastAsia"/>
                          <w:color w:val="000000" w:themeColor="text1"/>
                        </w:rPr>
                        <w:t>算</w:t>
                      </w:r>
                      <w:r w:rsidRPr="000C4554">
                        <w:rPr>
                          <w:color w:val="000000" w:themeColor="text1"/>
                        </w:rPr>
                        <w:t>工作量</w:t>
                      </w:r>
                    </w:p>
                  </w:txbxContent>
                </v:textbox>
              </v:rect>
            </w:pict>
          </mc:Fallback>
        </mc:AlternateContent>
      </w:r>
      <w:r w:rsidRPr="000C4554">
        <w:rPr>
          <w:noProof/>
          <w:color w:val="000000" w:themeColor="text1"/>
        </w:rPr>
        <mc:AlternateContent>
          <mc:Choice Requires="wps">
            <w:drawing>
              <wp:anchor distT="0" distB="0" distL="114300" distR="114300" simplePos="0" relativeHeight="251661312" behindDoc="0" locked="0" layoutInCell="1" allowOverlap="1" wp14:anchorId="48F4A05A" wp14:editId="6BB88212">
                <wp:simplePos x="0" y="0"/>
                <wp:positionH relativeFrom="column">
                  <wp:posOffset>589280</wp:posOffset>
                </wp:positionH>
                <wp:positionV relativeFrom="paragraph">
                  <wp:posOffset>196215</wp:posOffset>
                </wp:positionV>
                <wp:extent cx="1252220" cy="337820"/>
                <wp:effectExtent l="0" t="0" r="24130" b="24130"/>
                <wp:wrapNone/>
                <wp:docPr id="7" name="矩形 7"/>
                <wp:cNvGraphicFramePr/>
                <a:graphic xmlns:a="http://schemas.openxmlformats.org/drawingml/2006/main">
                  <a:graphicData uri="http://schemas.microsoft.com/office/word/2010/wordprocessingShape">
                    <wps:wsp>
                      <wps:cNvSpPr/>
                      <wps:spPr>
                        <a:xfrm>
                          <a:off x="0" y="0"/>
                          <a:ext cx="1252497" cy="33809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180BD4" w14:textId="31728D19" w:rsidR="00734489" w:rsidRPr="000C4554" w:rsidRDefault="00734489">
                            <w:pPr>
                              <w:spacing w:line="240" w:lineRule="auto"/>
                              <w:jc w:val="center"/>
                              <w:rPr>
                                <w:color w:val="000000" w:themeColor="text1"/>
                              </w:rPr>
                            </w:pPr>
                            <w:r w:rsidRPr="000C4554">
                              <w:rPr>
                                <w:rFonts w:hint="eastAsia"/>
                                <w:color w:val="000000" w:themeColor="text1"/>
                              </w:rPr>
                              <w:t>测</w:t>
                            </w:r>
                            <w:r w:rsidR="00953D1A" w:rsidRPr="000C4554">
                              <w:rPr>
                                <w:rFonts w:hint="eastAsia"/>
                                <w:color w:val="000000" w:themeColor="text1"/>
                              </w:rPr>
                              <w:t>算</w:t>
                            </w:r>
                            <w:r w:rsidRPr="000C4554">
                              <w:rPr>
                                <w:color w:val="000000" w:themeColor="text1"/>
                              </w:rPr>
                              <w:t>软件规模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8F4A05A" id="矩形 7" o:spid="_x0000_s1028" style="position:absolute;left:0;text-align:left;margin-left:46.4pt;margin-top:15.45pt;width:98.6pt;height:2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" fillcolor="white [3201]" strokecolor="black [3213]" strokeweight="1pt">
                <v:textbox>
                  <w:txbxContent>
                    <w:p w14:paraId="05180BD4" w14:textId="31728D19" w:rsidR="00734489" w:rsidRPr="000C4554" w:rsidRDefault="00734489">
                      <w:pPr>
                        <w:spacing w:line="240" w:lineRule="auto"/>
                        <w:jc w:val="center"/>
                        <w:rPr>
                          <w:color w:val="000000" w:themeColor="text1"/>
                        </w:rPr>
                      </w:pPr>
                      <w:r w:rsidRPr="000C4554">
                        <w:rPr>
                          <w:rFonts w:hint="eastAsia"/>
                          <w:color w:val="000000" w:themeColor="text1"/>
                        </w:rPr>
                        <w:t>测</w:t>
                      </w:r>
                      <w:r w:rsidR="00953D1A" w:rsidRPr="000C4554">
                        <w:rPr>
                          <w:rFonts w:hint="eastAsia"/>
                          <w:color w:val="000000" w:themeColor="text1"/>
                        </w:rPr>
                        <w:t>算</w:t>
                      </w:r>
                      <w:r w:rsidRPr="000C4554">
                        <w:rPr>
                          <w:color w:val="000000" w:themeColor="text1"/>
                        </w:rPr>
                        <w:t>软件规模</w:t>
                      </w:r>
                    </w:p>
                  </w:txbxContent>
                </v:textbox>
              </v:rect>
            </w:pict>
          </mc:Fallback>
        </mc:AlternateContent>
      </w:r>
    </w:p>
    <w:p w14:paraId="0A26E42D" w14:textId="77777777" w:rsidR="00397D56" w:rsidRPr="000C4554" w:rsidRDefault="00DB02EA">
      <w:pPr>
        <w:pStyle w:val="affffff"/>
        <w:ind w:firstLine="420"/>
        <w:rPr>
          <w:color w:val="000000" w:themeColor="text1"/>
        </w:rPr>
      </w:pPr>
      <w:r w:rsidRPr="000C4554">
        <w:rPr>
          <w:noProof/>
          <w:color w:val="000000" w:themeColor="text1"/>
        </w:rPr>
        <mc:AlternateContent>
          <mc:Choice Requires="wps">
            <w:drawing>
              <wp:anchor distT="0" distB="0" distL="114300" distR="114300" simplePos="0" relativeHeight="251665408" behindDoc="0" locked="0" layoutInCell="1" allowOverlap="1" wp14:anchorId="2062E387" wp14:editId="0CBF769B">
                <wp:simplePos x="0" y="0"/>
                <wp:positionH relativeFrom="column">
                  <wp:posOffset>3733800</wp:posOffset>
                </wp:positionH>
                <wp:positionV relativeFrom="paragraph">
                  <wp:posOffset>180975</wp:posOffset>
                </wp:positionV>
                <wp:extent cx="553085" cy="0"/>
                <wp:effectExtent l="0" t="0" r="37465" b="19050"/>
                <wp:wrapNone/>
                <wp:docPr id="15" name="直接连接符 15"/>
                <wp:cNvGraphicFramePr/>
                <a:graphic xmlns:a="http://schemas.openxmlformats.org/drawingml/2006/main">
                  <a:graphicData uri="http://schemas.microsoft.com/office/word/2010/wordprocessingShape">
                    <wps:wsp>
                      <wps:cNvCnPr/>
                      <wps:spPr bwMode="auto">
                        <a:xfrm>
                          <a:off x="0" y="0"/>
                          <a:ext cx="553251"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294pt;margin-top:14.25pt;height:0pt;width:43.55pt;z-index:251665408;mso-width-relative:page;mso-height-relative:page;" filled="f" stroked="t" coordsize="21600,21600" o:gfxdata="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X4DLt1wAAAAkBAAAPAAAAAAAAAAEAIAAAACIAAABkcnMvZG93&#10;bnJldi54bWxQSwECFAAUAAAACACHTuJA2x9QS8gBAAB5AwAADgAAAAAAAAABACAAAAAmAQAAZHJz&#10;L2Uyb0RvYy54bWxQSwUGAAAAAAYABgBZAQAAYAUAAAAA&#10;">
                <v:fill on="f" focussize="0,0"/>
                <v:stroke color="#000000" joinstyle="round"/>
                <v:imagedata o:title=""/>
                <o:lock v:ext="edit" aspectratio="f"/>
              </v:line>
            </w:pict>
          </mc:Fallback>
        </mc:AlternateContent>
      </w:r>
      <w:r w:rsidRPr="000C4554">
        <w:rPr>
          <w:noProof/>
          <w:color w:val="000000" w:themeColor="text1"/>
        </w:rPr>
        <mc:AlternateContent>
          <mc:Choice Requires="wps">
            <w:drawing>
              <wp:anchor distT="0" distB="0" distL="114300" distR="114300" simplePos="0" relativeHeight="251662336" behindDoc="0" locked="0" layoutInCell="1" allowOverlap="1" wp14:anchorId="2835D381" wp14:editId="33FFC25F">
                <wp:simplePos x="0" y="0"/>
                <wp:positionH relativeFrom="column">
                  <wp:posOffset>1887220</wp:posOffset>
                </wp:positionH>
                <wp:positionV relativeFrom="paragraph">
                  <wp:posOffset>167005</wp:posOffset>
                </wp:positionV>
                <wp:extent cx="553085" cy="0"/>
                <wp:effectExtent l="0" t="0" r="37465" b="19050"/>
                <wp:wrapNone/>
                <wp:docPr id="9" name="直接连接符 9"/>
                <wp:cNvGraphicFramePr/>
                <a:graphic xmlns:a="http://schemas.openxmlformats.org/drawingml/2006/main">
                  <a:graphicData uri="http://schemas.microsoft.com/office/word/2010/wordprocessingShape">
                    <wps:wsp>
                      <wps:cNvCnPr/>
                      <wps:spPr bwMode="auto">
                        <a:xfrm>
                          <a:off x="0" y="0"/>
                          <a:ext cx="553251"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48.6pt;margin-top:13.15pt;height:0pt;width:43.55pt;z-index:251662336;mso-width-relative:page;mso-height-relative:page;" filled="f" stroked="t" coordsize="21600,21600" o:gfxdata="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JbUnq9YAAAAJAQAADwAAAAAAAAABACAAAAAiAAAAZHJzL2Rvd25y&#10;ZXYueG1sUEsBAhQAFAAAAAgAh07iQDoBLbXHAQAAdwMAAA4AAAAAAAAAAQAgAAAAJQEAAGRycy9l&#10;Mm9Eb2MueG1sUEsFBgAAAAAGAAYAWQEAAF4FAAAAAA==&#10;">
                <v:fill on="f" focussize="0,0"/>
                <v:stroke color="#000000" joinstyle="round"/>
                <v:imagedata o:title=""/>
                <o:lock v:ext="edit" aspectratio="f"/>
              </v:line>
            </w:pict>
          </mc:Fallback>
        </mc:AlternateContent>
      </w:r>
    </w:p>
    <w:p w14:paraId="110C3977" w14:textId="77777777" w:rsidR="00397D56" w:rsidRPr="000C4554" w:rsidRDefault="00397D56">
      <w:pPr>
        <w:pStyle w:val="affffff"/>
        <w:ind w:firstLine="420"/>
        <w:rPr>
          <w:color w:val="000000" w:themeColor="text1"/>
        </w:rPr>
      </w:pPr>
    </w:p>
    <w:p w14:paraId="1D0536AA" w14:textId="3EDBE9DD" w:rsidR="00397D56" w:rsidRPr="000C4554" w:rsidRDefault="00DB02EA">
      <w:pPr>
        <w:pStyle w:val="aff0"/>
        <w:spacing w:before="156" w:after="156"/>
        <w:rPr>
          <w:color w:val="000000" w:themeColor="text1"/>
        </w:rPr>
      </w:pPr>
      <w:r w:rsidRPr="000C4554">
        <w:rPr>
          <w:rFonts w:hint="eastAsia"/>
          <w:color w:val="000000" w:themeColor="text1"/>
        </w:rPr>
        <w:t>软件开发</w:t>
      </w:r>
      <w:r w:rsidR="003B36AF" w:rsidRPr="000C4554">
        <w:rPr>
          <w:rFonts w:hint="eastAsia"/>
          <w:color w:val="000000" w:themeColor="text1"/>
        </w:rPr>
        <w:t>费用</w:t>
      </w:r>
      <w:r w:rsidRPr="000C4554">
        <w:rPr>
          <w:rFonts w:hint="eastAsia"/>
          <w:color w:val="000000" w:themeColor="text1"/>
        </w:rPr>
        <w:t>测算流程</w:t>
      </w:r>
    </w:p>
    <w:p w14:paraId="6C0EE694" w14:textId="77777777" w:rsidR="00397D56" w:rsidRPr="000C4554" w:rsidRDefault="00DB02EA">
      <w:pPr>
        <w:pStyle w:val="afff0"/>
        <w:spacing w:before="156" w:after="156"/>
        <w:rPr>
          <w:color w:val="000000" w:themeColor="text1"/>
        </w:rPr>
      </w:pPr>
      <w:r w:rsidRPr="000C4554">
        <w:rPr>
          <w:rFonts w:hint="eastAsia"/>
          <w:color w:val="000000" w:themeColor="text1"/>
        </w:rPr>
        <w:t>测算软件规模</w:t>
      </w:r>
    </w:p>
    <w:p w14:paraId="12B0BF45" w14:textId="77777777" w:rsidR="00397D56" w:rsidRPr="000C4554" w:rsidRDefault="00DB02EA">
      <w:pPr>
        <w:pStyle w:val="afff1"/>
        <w:spacing w:before="156" w:after="156"/>
        <w:rPr>
          <w:color w:val="000000" w:themeColor="text1"/>
        </w:rPr>
      </w:pPr>
      <w:r w:rsidRPr="000C4554">
        <w:rPr>
          <w:rFonts w:hint="eastAsia"/>
          <w:color w:val="000000" w:themeColor="text1"/>
        </w:rPr>
        <w:t>通用要求</w:t>
      </w:r>
    </w:p>
    <w:p w14:paraId="21A66527" w14:textId="77777777" w:rsidR="00397D56" w:rsidRPr="000C4554" w:rsidRDefault="00DB02EA">
      <w:pPr>
        <w:pStyle w:val="afffffffffa"/>
        <w:rPr>
          <w:color w:val="000000" w:themeColor="text1"/>
        </w:rPr>
      </w:pPr>
      <w:r w:rsidRPr="000C4554">
        <w:rPr>
          <w:rFonts w:hint="eastAsia"/>
          <w:color w:val="000000" w:themeColor="text1"/>
        </w:rPr>
        <w:t>规模估算所采用的方法，应根据项目特点和测算需求，选用SJ/T 11617－2016、SJ/T 11618－2016、SJ/T 11619－2016、SJ/T 11620－2016和ISO/IEC 20926:2009</w:t>
      </w:r>
      <w:proofErr w:type="gramStart"/>
      <w:r w:rsidRPr="000C4554">
        <w:rPr>
          <w:rFonts w:hint="eastAsia"/>
          <w:color w:val="000000" w:themeColor="text1"/>
        </w:rPr>
        <w:t>五</w:t>
      </w:r>
      <w:proofErr w:type="gramEnd"/>
      <w:r w:rsidRPr="000C4554">
        <w:rPr>
          <w:rFonts w:hint="eastAsia"/>
          <w:color w:val="000000" w:themeColor="text1"/>
        </w:rPr>
        <w:t>种功能规模测量标准中的一种。</w:t>
      </w:r>
    </w:p>
    <w:p w14:paraId="07834DA8" w14:textId="77777777" w:rsidR="00397D56" w:rsidRPr="000C4554" w:rsidRDefault="00DB02EA">
      <w:pPr>
        <w:pStyle w:val="afffffffffa"/>
        <w:rPr>
          <w:color w:val="000000" w:themeColor="text1"/>
        </w:rPr>
      </w:pPr>
      <w:r w:rsidRPr="000C4554">
        <w:rPr>
          <w:rFonts w:hint="eastAsia"/>
          <w:color w:val="000000" w:themeColor="text1"/>
        </w:rPr>
        <w:t>政务信息化项目软件开发费用测算宜采用ISO/IEC 20926：2009规定的IFPUG方法或SJ/T 11619－2016规定的NESMA方法测算软件规模。</w:t>
      </w:r>
    </w:p>
    <w:p w14:paraId="5346DA41" w14:textId="77777777" w:rsidR="00397D56" w:rsidRPr="000C4554" w:rsidRDefault="00DB02EA">
      <w:pPr>
        <w:pStyle w:val="afffffffffa"/>
        <w:rPr>
          <w:color w:val="000000" w:themeColor="text1"/>
        </w:rPr>
      </w:pPr>
      <w:r w:rsidRPr="000C4554">
        <w:rPr>
          <w:rFonts w:hint="eastAsia"/>
          <w:color w:val="000000" w:themeColor="text1"/>
        </w:rPr>
        <w:t>在测算规模时，应考虑可能的需求变更程度，并利用规模调整因子对规模测算结果进行调整；在测量工作量时，应考虑电子政务领域生产率基准数据、软件因素、数字化改革等因素，利用调整因子对工作量测算结果进行调整。调整因子参数按附录A规定。</w:t>
      </w:r>
    </w:p>
    <w:p w14:paraId="602FE09A" w14:textId="77777777" w:rsidR="00397D56" w:rsidRPr="000C4554" w:rsidRDefault="00DB02EA">
      <w:pPr>
        <w:pStyle w:val="afff1"/>
        <w:spacing w:before="156" w:after="156"/>
        <w:rPr>
          <w:color w:val="000000" w:themeColor="text1"/>
        </w:rPr>
      </w:pPr>
      <w:r w:rsidRPr="000C4554">
        <w:rPr>
          <w:rFonts w:hint="eastAsia"/>
          <w:color w:val="000000" w:themeColor="text1"/>
        </w:rPr>
        <w:t>功能点计数</w:t>
      </w:r>
    </w:p>
    <w:p w14:paraId="27C870DA" w14:textId="77777777" w:rsidR="00397D56" w:rsidRPr="000C4554" w:rsidRDefault="00DB02EA">
      <w:pPr>
        <w:pStyle w:val="afffffffffa"/>
        <w:rPr>
          <w:color w:val="000000" w:themeColor="text1"/>
        </w:rPr>
      </w:pPr>
      <w:r w:rsidRPr="000C4554">
        <w:rPr>
          <w:rFonts w:hint="eastAsia"/>
          <w:color w:val="000000" w:themeColor="text1"/>
        </w:rPr>
        <w:t xml:space="preserve">应根据已知的项目功能描述，采用功能点计数法测算软件规模，功能点计数法包括预估功能点计数法、估算功能点计数法。 </w:t>
      </w:r>
    </w:p>
    <w:p w14:paraId="4F9E2D2B" w14:textId="77777777" w:rsidR="00397D56" w:rsidRPr="000C4554" w:rsidRDefault="00DB02EA">
      <w:pPr>
        <w:pStyle w:val="afffffffffa"/>
        <w:rPr>
          <w:color w:val="000000" w:themeColor="text1"/>
        </w:rPr>
      </w:pPr>
      <w:r w:rsidRPr="000C4554">
        <w:rPr>
          <w:rFonts w:hint="eastAsia"/>
          <w:color w:val="000000" w:themeColor="text1"/>
        </w:rPr>
        <w:t xml:space="preserve">在测算规模前应依据可行性研究报告或类似文档明确项目范围及系统边界。项目范围描述文 </w:t>
      </w:r>
      <w:proofErr w:type="gramStart"/>
      <w:r w:rsidRPr="000C4554">
        <w:rPr>
          <w:rFonts w:hint="eastAsia"/>
          <w:color w:val="000000" w:themeColor="text1"/>
        </w:rPr>
        <w:t>档应包含</w:t>
      </w:r>
      <w:proofErr w:type="gramEnd"/>
      <w:r w:rsidRPr="000C4554">
        <w:rPr>
          <w:rFonts w:hint="eastAsia"/>
          <w:color w:val="000000" w:themeColor="text1"/>
        </w:rPr>
        <w:t xml:space="preserve">最基本的业务需求，还应进行初步的子系统/模块划分，并对每一子系统或模块的基本用户需求进行描述或说明，保证可根据项目范围描述文档进行预估功能点或估算功能点计数。 </w:t>
      </w:r>
    </w:p>
    <w:p w14:paraId="02379986" w14:textId="77777777" w:rsidR="00397D56" w:rsidRPr="000C4554" w:rsidRDefault="00DB02EA">
      <w:pPr>
        <w:pStyle w:val="afffffffffa"/>
        <w:rPr>
          <w:color w:val="000000" w:themeColor="text1"/>
        </w:rPr>
      </w:pPr>
      <w:r w:rsidRPr="000C4554">
        <w:rPr>
          <w:rFonts w:hint="eastAsia"/>
          <w:color w:val="000000" w:themeColor="text1"/>
        </w:rPr>
        <w:t>在预算申报阶段等需求功能尚不明确情况下宜采用预估功能点计数法，测算未调整的功能点数。</w:t>
      </w:r>
    </w:p>
    <w:p w14:paraId="2A09676C" w14:textId="77777777" w:rsidR="00397D56" w:rsidRPr="000C4554" w:rsidRDefault="00DB02EA">
      <w:pPr>
        <w:pStyle w:val="afffffffffa"/>
        <w:numPr>
          <w:ilvl w:val="0"/>
          <w:numId w:val="0"/>
        </w:numPr>
        <w:ind w:firstLineChars="200" w:firstLine="420"/>
        <w:rPr>
          <w:color w:val="000000" w:themeColor="text1"/>
        </w:rPr>
      </w:pPr>
      <w:r w:rsidRPr="000C4554">
        <w:rPr>
          <w:rFonts w:hint="eastAsia"/>
          <w:color w:val="000000" w:themeColor="text1"/>
        </w:rPr>
        <w:t>采用预估功能点计数法测算软件规模按公式（1）计算：</w:t>
      </w:r>
    </w:p>
    <w:p w14:paraId="45D1677D" w14:textId="6D379884" w:rsidR="00397D56" w:rsidRPr="000C4554" w:rsidRDefault="00DB02EA">
      <w:pPr>
        <w:pStyle w:val="afffffffb"/>
        <w:rPr>
          <w:color w:val="000000" w:themeColor="text1"/>
        </w:rPr>
      </w:pPr>
      <w:r w:rsidRPr="000C4554">
        <w:rPr>
          <w:color w:val="000000" w:themeColor="text1"/>
        </w:rPr>
        <w:tab/>
      </w:r>
      <m:oMath>
        <m:sSub>
          <m:sSubPr>
            <m:ctrlPr>
              <w:rPr>
                <w:rFonts w:ascii="Cambria Math" w:hAnsi="Cambria Math"/>
                <w:i/>
                <w:color w:val="000000" w:themeColor="text1"/>
              </w:rPr>
            </m:ctrlPr>
          </m:sSubPr>
          <m:e>
            <m:r>
              <w:rPr>
                <w:rFonts w:ascii="Cambria Math" w:hAnsi="Cambria Math" w:hint="eastAsia"/>
                <w:color w:val="000000" w:themeColor="text1"/>
              </w:rPr>
              <m:t>A</m:t>
            </m:r>
          </m:e>
          <m:sub>
            <m:r>
              <w:rPr>
                <w:rFonts w:ascii="Cambria Math" w:hAnsi="Cambria Math" w:hint="eastAsia"/>
                <w:color w:val="000000" w:themeColor="text1"/>
              </w:rPr>
              <m:t>UFP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ILF</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A</m:t>
            </m:r>
          </m:e>
          <m:sub>
            <m:r>
              <w:rPr>
                <w:rFonts w:ascii="Cambria Math" w:hAnsi="Cambria Math"/>
                <w:color w:val="000000" w:themeColor="text1"/>
              </w:rPr>
              <m:t>EIF</m:t>
            </m:r>
          </m:sub>
        </m:sSub>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0D7BFB4F" w14:textId="77777777" w:rsidR="00397D56" w:rsidRPr="000C4554" w:rsidRDefault="00DB02EA">
      <w:pPr>
        <w:pStyle w:val="afffffe"/>
        <w:ind w:firstLine="420"/>
        <w:rPr>
          <w:color w:val="000000" w:themeColor="text1"/>
        </w:rPr>
      </w:pPr>
      <w:r w:rsidRPr="000C4554">
        <w:rPr>
          <w:rFonts w:hint="eastAsia"/>
          <w:color w:val="000000" w:themeColor="text1"/>
        </w:rPr>
        <w:t>式中：</w:t>
      </w:r>
    </w:p>
    <w:p w14:paraId="6864B175" w14:textId="2D3904F1" w:rsidR="00397D56" w:rsidRPr="000C4554" w:rsidRDefault="00FD06D1">
      <w:pPr>
        <w:pStyle w:val="affffffffffff4"/>
        <w:rPr>
          <w:color w:val="000000" w:themeColor="text1"/>
        </w:rPr>
      </w:pPr>
      <w:r w:rsidRPr="000C4554">
        <w:rPr>
          <w:rFonts w:hint="eastAsia"/>
          <w:i/>
          <w:color w:val="000000" w:themeColor="text1"/>
        </w:rPr>
        <w:t>A</w:t>
      </w:r>
      <w:r w:rsidR="00DB02EA" w:rsidRPr="000C4554">
        <w:rPr>
          <w:rFonts w:hint="eastAsia"/>
          <w:i/>
          <w:color w:val="000000" w:themeColor="text1"/>
          <w:vertAlign w:val="subscript"/>
        </w:rPr>
        <w:t>UFP</w:t>
      </w:r>
      <w:r w:rsidRPr="000C4554">
        <w:rPr>
          <w:rFonts w:hint="eastAsia"/>
          <w:color w:val="000000" w:themeColor="text1"/>
        </w:rPr>
        <w:t>——未调整的功能点数，</w:t>
      </w:r>
      <w:r w:rsidR="005A7AD8" w:rsidRPr="000C4554">
        <w:rPr>
          <w:rFonts w:hint="eastAsia"/>
          <w:color w:val="000000" w:themeColor="text1"/>
        </w:rPr>
        <w:t>单位为</w:t>
      </w:r>
      <w:r w:rsidR="00DB02EA" w:rsidRPr="000C4554">
        <w:rPr>
          <w:rFonts w:hint="eastAsia"/>
          <w:color w:val="000000" w:themeColor="text1"/>
        </w:rPr>
        <w:t>功能点；</w:t>
      </w:r>
    </w:p>
    <w:p w14:paraId="75359AFD" w14:textId="3AEA7680" w:rsidR="00FD06D1" w:rsidRPr="000C4554" w:rsidRDefault="00FD06D1">
      <w:pPr>
        <w:pStyle w:val="affffffffffff4"/>
        <w:rPr>
          <w:color w:val="000000" w:themeColor="text1"/>
        </w:rPr>
      </w:pPr>
      <w:r w:rsidRPr="000C4554">
        <w:rPr>
          <w:i/>
          <w:color w:val="000000" w:themeColor="text1"/>
        </w:rPr>
        <w:t>a</w:t>
      </w:r>
      <w:r w:rsidRPr="000C4554">
        <w:rPr>
          <w:i/>
          <w:color w:val="000000" w:themeColor="text1"/>
          <w:vertAlign w:val="subscript"/>
        </w:rPr>
        <w:t>1</w:t>
      </w:r>
      <w:r w:rsidRPr="000C4554">
        <w:rPr>
          <w:color w:val="000000" w:themeColor="text1"/>
          <w:vertAlign w:val="subscript"/>
        </w:rPr>
        <w:t xml:space="preserve">  </w:t>
      </w:r>
      <w:r w:rsidRPr="000C4554">
        <w:rPr>
          <w:rFonts w:hint="eastAsia"/>
          <w:color w:val="000000" w:themeColor="text1"/>
        </w:rPr>
        <w:t>——</w:t>
      </w:r>
      <w:r w:rsidR="00C32994" w:rsidRPr="000C4554">
        <w:rPr>
          <w:rFonts w:hint="eastAsia"/>
          <w:color w:val="000000" w:themeColor="text1"/>
        </w:rPr>
        <w:t>单个</w:t>
      </w:r>
      <w:r w:rsidRPr="000C4554">
        <w:rPr>
          <w:rFonts w:hint="eastAsia"/>
          <w:color w:val="000000" w:themeColor="text1"/>
        </w:rPr>
        <w:t>内部逻辑文件</w:t>
      </w:r>
      <w:r w:rsidR="00695B61" w:rsidRPr="000C4554">
        <w:rPr>
          <w:rFonts w:hint="eastAsia"/>
          <w:color w:val="000000" w:themeColor="text1"/>
        </w:rPr>
        <w:t>功能点数</w:t>
      </w:r>
      <w:r w:rsidRPr="000C4554">
        <w:rPr>
          <w:rFonts w:hint="eastAsia"/>
          <w:color w:val="000000" w:themeColor="text1"/>
        </w:rPr>
        <w:t>分配常量3</w:t>
      </w:r>
      <w:r w:rsidRPr="000C4554">
        <w:rPr>
          <w:color w:val="000000" w:themeColor="text1"/>
        </w:rPr>
        <w:t>5</w:t>
      </w:r>
      <w:r w:rsidRPr="000C4554">
        <w:rPr>
          <w:rFonts w:hint="eastAsia"/>
          <w:color w:val="000000" w:themeColor="text1"/>
        </w:rPr>
        <w:t>，</w:t>
      </w:r>
      <w:r w:rsidR="005A7AD8" w:rsidRPr="000C4554">
        <w:rPr>
          <w:rFonts w:hint="eastAsia"/>
          <w:color w:val="000000" w:themeColor="text1"/>
        </w:rPr>
        <w:t>单位为</w:t>
      </w:r>
      <w:r w:rsidR="008504F9" w:rsidRPr="000C4554">
        <w:rPr>
          <w:rFonts w:hint="eastAsia"/>
          <w:color w:val="000000" w:themeColor="text1"/>
        </w:rPr>
        <w:t>功能点</w:t>
      </w:r>
      <w:r w:rsidR="005A7AD8" w:rsidRPr="000C4554">
        <w:rPr>
          <w:rFonts w:hint="eastAsia"/>
          <w:color w:val="000000" w:themeColor="text1"/>
        </w:rPr>
        <w:t>每</w:t>
      </w:r>
      <w:r w:rsidRPr="000C4554">
        <w:rPr>
          <w:rFonts w:hint="eastAsia"/>
          <w:color w:val="000000" w:themeColor="text1"/>
        </w:rPr>
        <w:t>个；</w:t>
      </w:r>
    </w:p>
    <w:p w14:paraId="79F8B256" w14:textId="5FDCD860" w:rsidR="00397D56" w:rsidRPr="000C4554" w:rsidRDefault="00FD06D1">
      <w:pPr>
        <w:pStyle w:val="affffffffffff4"/>
        <w:rPr>
          <w:color w:val="000000" w:themeColor="text1"/>
        </w:rPr>
      </w:pPr>
      <w:r w:rsidRPr="000C4554">
        <w:rPr>
          <w:rFonts w:hint="eastAsia"/>
          <w:i/>
          <w:color w:val="000000" w:themeColor="text1"/>
        </w:rPr>
        <w:t>A</w:t>
      </w:r>
      <w:r w:rsidR="00DB02EA" w:rsidRPr="000C4554">
        <w:rPr>
          <w:rFonts w:hint="eastAsia"/>
          <w:i/>
          <w:color w:val="000000" w:themeColor="text1"/>
          <w:vertAlign w:val="subscript"/>
        </w:rPr>
        <w:t>ILF</w:t>
      </w:r>
      <w:r w:rsidRPr="000C4554">
        <w:rPr>
          <w:rFonts w:hint="eastAsia"/>
          <w:color w:val="000000" w:themeColor="text1"/>
        </w:rPr>
        <w:t>——内部逻辑文件数，</w:t>
      </w:r>
      <w:r w:rsidR="005A7AD8" w:rsidRPr="000C4554">
        <w:rPr>
          <w:rFonts w:hint="eastAsia"/>
          <w:color w:val="000000" w:themeColor="text1"/>
        </w:rPr>
        <w:t>单位为</w:t>
      </w:r>
      <w:r w:rsidR="00DB02EA" w:rsidRPr="000C4554">
        <w:rPr>
          <w:rFonts w:hint="eastAsia"/>
          <w:color w:val="000000" w:themeColor="text1"/>
        </w:rPr>
        <w:t>个；</w:t>
      </w:r>
    </w:p>
    <w:p w14:paraId="08DA6919" w14:textId="4CAF5774" w:rsidR="00695B61" w:rsidRPr="000C4554" w:rsidRDefault="00695B61" w:rsidP="00695B61">
      <w:pPr>
        <w:pStyle w:val="affffffffffff4"/>
        <w:rPr>
          <w:color w:val="000000" w:themeColor="text1"/>
        </w:rPr>
      </w:pPr>
      <w:r w:rsidRPr="000C4554">
        <w:rPr>
          <w:i/>
          <w:color w:val="000000" w:themeColor="text1"/>
        </w:rPr>
        <w:lastRenderedPageBreak/>
        <w:t>a</w:t>
      </w:r>
      <w:r w:rsidRPr="000C4554">
        <w:rPr>
          <w:i/>
          <w:color w:val="000000" w:themeColor="text1"/>
          <w:vertAlign w:val="subscript"/>
        </w:rPr>
        <w:t>2</w:t>
      </w:r>
      <w:r w:rsidRPr="000C4554">
        <w:rPr>
          <w:color w:val="000000" w:themeColor="text1"/>
          <w:vertAlign w:val="subscript"/>
        </w:rPr>
        <w:t xml:space="preserve">  </w:t>
      </w:r>
      <w:r w:rsidRPr="000C4554">
        <w:rPr>
          <w:rFonts w:hint="eastAsia"/>
          <w:color w:val="000000" w:themeColor="text1"/>
        </w:rPr>
        <w:t>——</w:t>
      </w:r>
      <w:r w:rsidR="0038670B" w:rsidRPr="000C4554">
        <w:rPr>
          <w:rFonts w:hint="eastAsia"/>
          <w:color w:val="000000" w:themeColor="text1"/>
        </w:rPr>
        <w:t>单个</w:t>
      </w:r>
      <w:r w:rsidRPr="000C4554">
        <w:rPr>
          <w:rFonts w:hint="eastAsia"/>
          <w:color w:val="000000" w:themeColor="text1"/>
        </w:rPr>
        <w:t>外部接口文件功能点数分配常量</w:t>
      </w:r>
      <w:r w:rsidRPr="000C4554">
        <w:rPr>
          <w:color w:val="000000" w:themeColor="text1"/>
        </w:rPr>
        <w:t>15</w:t>
      </w:r>
      <w:r w:rsidRPr="000C4554">
        <w:rPr>
          <w:rFonts w:hint="eastAsia"/>
          <w:color w:val="000000" w:themeColor="text1"/>
        </w:rPr>
        <w:t>，</w:t>
      </w:r>
      <w:r w:rsidR="005A7AD8" w:rsidRPr="000C4554">
        <w:rPr>
          <w:rFonts w:hint="eastAsia"/>
          <w:color w:val="000000" w:themeColor="text1"/>
        </w:rPr>
        <w:t>单位为功能点每</w:t>
      </w:r>
      <w:r w:rsidRPr="000C4554">
        <w:rPr>
          <w:rFonts w:hint="eastAsia"/>
          <w:color w:val="000000" w:themeColor="text1"/>
        </w:rPr>
        <w:t>个；</w:t>
      </w:r>
    </w:p>
    <w:p w14:paraId="54DE8F77" w14:textId="0952B07B" w:rsidR="00397D56" w:rsidRPr="000C4554" w:rsidRDefault="00695B61">
      <w:pPr>
        <w:pStyle w:val="affffffffffff4"/>
        <w:rPr>
          <w:rFonts w:hAnsi="宋体" w:cs="宋体"/>
          <w:color w:val="000000" w:themeColor="text1"/>
          <w:spacing w:val="-6"/>
          <w:szCs w:val="21"/>
        </w:rPr>
      </w:pPr>
      <w:r w:rsidRPr="000C4554">
        <w:rPr>
          <w:i/>
          <w:color w:val="000000" w:themeColor="text1"/>
        </w:rPr>
        <w:t>A</w:t>
      </w:r>
      <w:r w:rsidR="00DB02EA" w:rsidRPr="000C4554">
        <w:rPr>
          <w:rFonts w:hint="eastAsia"/>
          <w:i/>
          <w:color w:val="000000" w:themeColor="text1"/>
          <w:vertAlign w:val="subscript"/>
        </w:rPr>
        <w:t>EIF</w:t>
      </w:r>
      <w:r w:rsidRPr="000C4554">
        <w:rPr>
          <w:rFonts w:hint="eastAsia"/>
          <w:color w:val="000000" w:themeColor="text1"/>
        </w:rPr>
        <w:t>——外部接口文件数，</w:t>
      </w:r>
      <w:r w:rsidR="005A7AD8" w:rsidRPr="000C4554">
        <w:rPr>
          <w:rFonts w:hint="eastAsia"/>
          <w:color w:val="000000" w:themeColor="text1"/>
        </w:rPr>
        <w:t>单位为</w:t>
      </w:r>
      <w:r w:rsidR="00DB02EA" w:rsidRPr="000C4554">
        <w:rPr>
          <w:rFonts w:hint="eastAsia"/>
          <w:color w:val="000000" w:themeColor="text1"/>
        </w:rPr>
        <w:t>个</w:t>
      </w:r>
      <w:r w:rsidR="00DB02EA" w:rsidRPr="000C4554">
        <w:rPr>
          <w:rFonts w:hAnsi="宋体" w:cs="宋体" w:hint="eastAsia"/>
          <w:color w:val="000000" w:themeColor="text1"/>
          <w:spacing w:val="-6"/>
          <w:szCs w:val="21"/>
        </w:rPr>
        <w:t>。</w:t>
      </w:r>
    </w:p>
    <w:p w14:paraId="2A7FB02C" w14:textId="77777777" w:rsidR="00397D56" w:rsidRPr="000C4554" w:rsidRDefault="00DB02EA">
      <w:pPr>
        <w:pStyle w:val="afffffffffa"/>
        <w:rPr>
          <w:color w:val="000000" w:themeColor="text1"/>
        </w:rPr>
      </w:pPr>
      <w:r w:rsidRPr="000C4554">
        <w:rPr>
          <w:rFonts w:hint="eastAsia"/>
          <w:color w:val="000000" w:themeColor="text1"/>
        </w:rPr>
        <w:t>在实施阶段、验收阶段等需求功能较为明确，数据、事务功能可识别的情况下，宜采用估算功能点计数法，测算未调整的功能点数。</w:t>
      </w:r>
    </w:p>
    <w:p w14:paraId="7F96583B" w14:textId="77777777" w:rsidR="00397D56" w:rsidRPr="000C4554" w:rsidRDefault="00DB02EA">
      <w:pPr>
        <w:pStyle w:val="afffffffffa"/>
        <w:numPr>
          <w:ilvl w:val="0"/>
          <w:numId w:val="0"/>
        </w:numPr>
        <w:ind w:firstLineChars="200" w:firstLine="420"/>
        <w:rPr>
          <w:color w:val="000000" w:themeColor="text1"/>
        </w:rPr>
      </w:pPr>
      <w:r w:rsidRPr="000C4554">
        <w:rPr>
          <w:rFonts w:hint="eastAsia"/>
          <w:color w:val="000000" w:themeColor="text1"/>
        </w:rPr>
        <w:t>采用估算功能点计数法测算软件规模按公式（2）计算：</w:t>
      </w:r>
    </w:p>
    <w:p w14:paraId="45C3BDE1" w14:textId="3A72F241" w:rsidR="00397D56" w:rsidRPr="000C4554" w:rsidRDefault="00DB02EA">
      <w:pPr>
        <w:pStyle w:val="afffffffb"/>
        <w:rPr>
          <w:color w:val="000000" w:themeColor="text1"/>
        </w:rPr>
      </w:pPr>
      <w:r w:rsidRPr="000C4554">
        <w:rPr>
          <w:color w:val="000000" w:themeColor="text1"/>
        </w:rPr>
        <w:tab/>
      </w:r>
      <m:oMath>
        <m:sSub>
          <m:sSubPr>
            <m:ctrlPr>
              <w:rPr>
                <w:rFonts w:ascii="Cambria Math" w:hAnsi="Cambria Math"/>
                <w:color w:val="000000" w:themeColor="text1"/>
              </w:rPr>
            </m:ctrlPr>
          </m:sSubPr>
          <m:e>
            <m:r>
              <w:rPr>
                <w:rFonts w:ascii="Cambria Math" w:hAnsi="Cambria Math" w:hint="eastAsia"/>
                <w:color w:val="000000" w:themeColor="text1"/>
              </w:rPr>
              <m:t>B</m:t>
            </m:r>
          </m:e>
          <m:sub>
            <m:r>
              <w:rPr>
                <w:rFonts w:ascii="Cambria Math" w:hAnsi="Cambria Math"/>
                <w:color w:val="000000" w:themeColor="text1"/>
              </w:rPr>
              <m:t>UFP</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hint="eastAsia"/>
                <w:color w:val="000000" w:themeColor="text1"/>
              </w:rPr>
              <m:t>B</m:t>
            </m:r>
          </m:e>
          <m:sub>
            <m:r>
              <w:rPr>
                <w:rFonts w:ascii="Cambria Math" w:hAnsi="Cambria Math" w:hint="eastAsia"/>
                <w:color w:val="000000" w:themeColor="text1"/>
              </w:rPr>
              <m:t>ILF</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hint="eastAsia"/>
                <w:color w:val="000000" w:themeColor="text1"/>
              </w:rPr>
              <m:t>EIF</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3</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hint="eastAsia"/>
                <w:color w:val="000000" w:themeColor="text1"/>
              </w:rPr>
              <m:t>EI</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4</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hint="eastAsia"/>
                <w:color w:val="000000" w:themeColor="text1"/>
              </w:rPr>
              <m:t>B</m:t>
            </m:r>
          </m:e>
          <m:sub>
            <m:r>
              <w:rPr>
                <w:rFonts w:ascii="Cambria Math" w:hAnsi="Cambria Math" w:hint="eastAsia"/>
                <w:color w:val="000000" w:themeColor="text1"/>
              </w:rPr>
              <m:t>EO</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color w:val="000000" w:themeColor="text1"/>
              </w:rPr>
              <m:t>5</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B</m:t>
            </m:r>
          </m:e>
          <m:sub>
            <m:r>
              <w:rPr>
                <w:rFonts w:ascii="Cambria Math" w:hAnsi="Cambria Math" w:hint="eastAsia"/>
                <w:color w:val="000000" w:themeColor="text1"/>
              </w:rPr>
              <m:t>EQ</m:t>
            </m:r>
          </m:sub>
        </m:sSub>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015830B1" w14:textId="77777777" w:rsidR="00397D56" w:rsidRPr="000C4554" w:rsidRDefault="00DB02EA">
      <w:pPr>
        <w:pStyle w:val="afffffe"/>
        <w:ind w:firstLine="420"/>
        <w:rPr>
          <w:color w:val="000000" w:themeColor="text1"/>
        </w:rPr>
      </w:pPr>
      <w:r w:rsidRPr="000C4554">
        <w:rPr>
          <w:rFonts w:hint="eastAsia"/>
          <w:color w:val="000000" w:themeColor="text1"/>
        </w:rPr>
        <w:t>式中：</w:t>
      </w:r>
    </w:p>
    <w:p w14:paraId="2F50A283" w14:textId="0E9D48BE" w:rsidR="00397D56" w:rsidRPr="000C4554" w:rsidRDefault="00695B61">
      <w:pPr>
        <w:pStyle w:val="affffff"/>
        <w:ind w:firstLine="420"/>
        <w:rPr>
          <w:color w:val="000000" w:themeColor="text1"/>
        </w:rPr>
      </w:pPr>
      <w:r w:rsidRPr="000C4554">
        <w:rPr>
          <w:i/>
          <w:color w:val="000000" w:themeColor="text1"/>
        </w:rPr>
        <w:t>B</w:t>
      </w:r>
      <w:r w:rsidR="00DB02EA" w:rsidRPr="000C4554">
        <w:rPr>
          <w:rFonts w:hint="eastAsia"/>
          <w:i/>
          <w:color w:val="000000" w:themeColor="text1"/>
          <w:vertAlign w:val="subscript"/>
        </w:rPr>
        <w:t>UFP</w:t>
      </w:r>
      <w:r w:rsidR="00361A0D" w:rsidRPr="000C4554">
        <w:rPr>
          <w:rFonts w:hint="eastAsia"/>
          <w:color w:val="000000" w:themeColor="text1"/>
        </w:rPr>
        <w:t>——未调整的功能点数，</w:t>
      </w:r>
      <w:r w:rsidR="005A7AD8" w:rsidRPr="000C4554">
        <w:rPr>
          <w:rFonts w:hint="eastAsia"/>
          <w:color w:val="000000" w:themeColor="text1"/>
        </w:rPr>
        <w:t>单位为</w:t>
      </w:r>
      <w:r w:rsidR="00DB02EA" w:rsidRPr="000C4554">
        <w:rPr>
          <w:rFonts w:hint="eastAsia"/>
          <w:color w:val="000000" w:themeColor="text1"/>
        </w:rPr>
        <w:t>功能点；</w:t>
      </w:r>
    </w:p>
    <w:p w14:paraId="4DF82853" w14:textId="0BBDC100" w:rsidR="00695B61" w:rsidRPr="000C4554" w:rsidRDefault="003C5707">
      <w:pPr>
        <w:pStyle w:val="affffff"/>
        <w:ind w:firstLine="420"/>
        <w:rPr>
          <w:color w:val="000000" w:themeColor="text1"/>
        </w:rPr>
      </w:pPr>
      <w:r w:rsidRPr="000C4554">
        <w:rPr>
          <w:i/>
          <w:color w:val="000000" w:themeColor="text1"/>
        </w:rPr>
        <w:t>b</w:t>
      </w:r>
      <w:r w:rsidRPr="000C4554">
        <w:rPr>
          <w:i/>
          <w:color w:val="000000" w:themeColor="text1"/>
          <w:vertAlign w:val="subscript"/>
        </w:rPr>
        <w:t xml:space="preserve">1  </w:t>
      </w:r>
      <w:r w:rsidRPr="000C4554">
        <w:rPr>
          <w:rFonts w:hint="eastAsia"/>
          <w:color w:val="000000" w:themeColor="text1"/>
        </w:rPr>
        <w:t>——</w:t>
      </w:r>
      <w:r w:rsidR="0038670B" w:rsidRPr="000C4554">
        <w:rPr>
          <w:rFonts w:hint="eastAsia"/>
          <w:color w:val="000000" w:themeColor="text1"/>
        </w:rPr>
        <w:t>单个</w:t>
      </w:r>
      <w:r w:rsidRPr="000C4554">
        <w:rPr>
          <w:rFonts w:hint="eastAsia"/>
          <w:color w:val="000000" w:themeColor="text1"/>
        </w:rPr>
        <w:t>内部逻辑文件功能点数分配常量1</w:t>
      </w:r>
      <w:r w:rsidRPr="000C4554">
        <w:rPr>
          <w:color w:val="000000" w:themeColor="text1"/>
        </w:rPr>
        <w:t>0</w:t>
      </w:r>
      <w:r w:rsidRPr="000C4554">
        <w:rPr>
          <w:rFonts w:hint="eastAsia"/>
          <w:color w:val="000000" w:themeColor="text1"/>
        </w:rPr>
        <w:t>，</w:t>
      </w:r>
      <w:r w:rsidR="005A7AD8" w:rsidRPr="000C4554">
        <w:rPr>
          <w:rFonts w:hint="eastAsia"/>
          <w:color w:val="000000" w:themeColor="text1"/>
        </w:rPr>
        <w:t>单位为功能点每</w:t>
      </w:r>
      <w:r w:rsidRPr="000C4554">
        <w:rPr>
          <w:rFonts w:hint="eastAsia"/>
          <w:color w:val="000000" w:themeColor="text1"/>
        </w:rPr>
        <w:t>个；</w:t>
      </w:r>
    </w:p>
    <w:p w14:paraId="43773583" w14:textId="19655C44" w:rsidR="00397D56" w:rsidRPr="000C4554" w:rsidRDefault="003C5707">
      <w:pPr>
        <w:pStyle w:val="affffff"/>
        <w:ind w:firstLine="420"/>
        <w:rPr>
          <w:color w:val="000000" w:themeColor="text1"/>
        </w:rPr>
      </w:pPr>
      <w:r w:rsidRPr="000C4554">
        <w:rPr>
          <w:i/>
          <w:color w:val="000000" w:themeColor="text1"/>
        </w:rPr>
        <w:t>B</w:t>
      </w:r>
      <w:r w:rsidR="00DB02EA" w:rsidRPr="000C4554">
        <w:rPr>
          <w:rFonts w:hint="eastAsia"/>
          <w:i/>
          <w:color w:val="000000" w:themeColor="text1"/>
          <w:vertAlign w:val="subscript"/>
        </w:rPr>
        <w:t>ILF</w:t>
      </w:r>
      <w:r w:rsidR="00DB02EA" w:rsidRPr="000C4554">
        <w:rPr>
          <w:rFonts w:hint="eastAsia"/>
          <w:color w:val="000000" w:themeColor="text1"/>
        </w:rPr>
        <w:t>——内部逻辑文件数</w:t>
      </w:r>
      <w:r w:rsidRPr="000C4554">
        <w:rPr>
          <w:rFonts w:hint="eastAsia"/>
          <w:color w:val="000000" w:themeColor="text1"/>
        </w:rPr>
        <w:t>，</w:t>
      </w:r>
      <w:r w:rsidR="005A7AD8" w:rsidRPr="000C4554">
        <w:rPr>
          <w:rFonts w:hint="eastAsia"/>
          <w:color w:val="000000" w:themeColor="text1"/>
        </w:rPr>
        <w:t>单位为</w:t>
      </w:r>
      <w:r w:rsidR="00DB02EA" w:rsidRPr="000C4554">
        <w:rPr>
          <w:rFonts w:hint="eastAsia"/>
          <w:color w:val="000000" w:themeColor="text1"/>
        </w:rPr>
        <w:t>个；</w:t>
      </w:r>
    </w:p>
    <w:p w14:paraId="46BAB4EC" w14:textId="75BD45F2" w:rsidR="003C5707" w:rsidRPr="000C4554" w:rsidRDefault="003C5707" w:rsidP="003C5707">
      <w:pPr>
        <w:pStyle w:val="affffff"/>
        <w:ind w:firstLine="420"/>
        <w:rPr>
          <w:color w:val="000000" w:themeColor="text1"/>
        </w:rPr>
      </w:pPr>
      <w:r w:rsidRPr="000C4554">
        <w:rPr>
          <w:i/>
          <w:color w:val="000000" w:themeColor="text1"/>
        </w:rPr>
        <w:t>b</w:t>
      </w:r>
      <w:r w:rsidRPr="000C4554">
        <w:rPr>
          <w:i/>
          <w:color w:val="000000" w:themeColor="text1"/>
          <w:vertAlign w:val="subscript"/>
        </w:rPr>
        <w:t xml:space="preserve">2  </w:t>
      </w:r>
      <w:r w:rsidRPr="000C4554">
        <w:rPr>
          <w:rFonts w:hint="eastAsia"/>
          <w:color w:val="000000" w:themeColor="text1"/>
        </w:rPr>
        <w:t>——</w:t>
      </w:r>
      <w:r w:rsidR="0038670B" w:rsidRPr="000C4554">
        <w:rPr>
          <w:rFonts w:hint="eastAsia"/>
          <w:color w:val="000000" w:themeColor="text1"/>
        </w:rPr>
        <w:t>单个</w:t>
      </w:r>
      <w:r w:rsidRPr="000C4554">
        <w:rPr>
          <w:rFonts w:hint="eastAsia"/>
          <w:color w:val="000000" w:themeColor="text1"/>
        </w:rPr>
        <w:t>外部接口文件功能点数分配常量</w:t>
      </w:r>
      <w:r w:rsidRPr="000C4554">
        <w:rPr>
          <w:color w:val="000000" w:themeColor="text1"/>
        </w:rPr>
        <w:t>7</w:t>
      </w:r>
      <w:r w:rsidRPr="000C4554">
        <w:rPr>
          <w:rFonts w:hint="eastAsia"/>
          <w:color w:val="000000" w:themeColor="text1"/>
        </w:rPr>
        <w:t>，</w:t>
      </w:r>
      <w:r w:rsidR="005A7AD8" w:rsidRPr="000C4554">
        <w:rPr>
          <w:rFonts w:hint="eastAsia"/>
          <w:color w:val="000000" w:themeColor="text1"/>
        </w:rPr>
        <w:t>单位为功能点每</w:t>
      </w:r>
      <w:r w:rsidRPr="000C4554">
        <w:rPr>
          <w:rFonts w:hint="eastAsia"/>
          <w:color w:val="000000" w:themeColor="text1"/>
        </w:rPr>
        <w:t>个；</w:t>
      </w:r>
    </w:p>
    <w:p w14:paraId="4F4CB13A" w14:textId="03262587" w:rsidR="00397D56" w:rsidRPr="000C4554" w:rsidRDefault="003C5707">
      <w:pPr>
        <w:pStyle w:val="affffff"/>
        <w:ind w:firstLine="420"/>
        <w:rPr>
          <w:color w:val="000000" w:themeColor="text1"/>
        </w:rPr>
      </w:pPr>
      <w:r w:rsidRPr="000C4554">
        <w:rPr>
          <w:i/>
          <w:color w:val="000000" w:themeColor="text1"/>
        </w:rPr>
        <w:t>B</w:t>
      </w:r>
      <w:r w:rsidR="00DB02EA" w:rsidRPr="000C4554">
        <w:rPr>
          <w:rFonts w:hint="eastAsia"/>
          <w:i/>
          <w:color w:val="000000" w:themeColor="text1"/>
          <w:vertAlign w:val="subscript"/>
        </w:rPr>
        <w:t>EIF</w:t>
      </w:r>
      <w:r w:rsidRPr="000C4554">
        <w:rPr>
          <w:rFonts w:hint="eastAsia"/>
          <w:color w:val="000000" w:themeColor="text1"/>
        </w:rPr>
        <w:t>——外部接口文件数，</w:t>
      </w:r>
      <w:r w:rsidR="005A7AD8" w:rsidRPr="000C4554">
        <w:rPr>
          <w:rFonts w:hint="eastAsia"/>
          <w:color w:val="000000" w:themeColor="text1"/>
        </w:rPr>
        <w:t>单位</w:t>
      </w:r>
      <w:r w:rsidR="00D97976" w:rsidRPr="000C4554">
        <w:rPr>
          <w:rFonts w:hint="eastAsia"/>
          <w:color w:val="000000" w:themeColor="text1"/>
        </w:rPr>
        <w:t>为</w:t>
      </w:r>
      <w:r w:rsidR="00DB02EA" w:rsidRPr="000C4554">
        <w:rPr>
          <w:rFonts w:hint="eastAsia"/>
          <w:color w:val="000000" w:themeColor="text1"/>
        </w:rPr>
        <w:t>个；</w:t>
      </w:r>
    </w:p>
    <w:p w14:paraId="2D3C5CF6" w14:textId="7500EB8F" w:rsidR="003C5707" w:rsidRPr="000C4554" w:rsidRDefault="00361A0D">
      <w:pPr>
        <w:pStyle w:val="affffff"/>
        <w:ind w:firstLine="420"/>
        <w:rPr>
          <w:color w:val="000000" w:themeColor="text1"/>
        </w:rPr>
      </w:pPr>
      <w:r w:rsidRPr="000C4554">
        <w:rPr>
          <w:i/>
          <w:color w:val="000000" w:themeColor="text1"/>
        </w:rPr>
        <w:t>b</w:t>
      </w:r>
      <w:r w:rsidR="003C5707" w:rsidRPr="000C4554">
        <w:rPr>
          <w:i/>
          <w:color w:val="000000" w:themeColor="text1"/>
          <w:vertAlign w:val="subscript"/>
        </w:rPr>
        <w:t xml:space="preserve">3 </w:t>
      </w:r>
      <w:r w:rsidRPr="000C4554">
        <w:rPr>
          <w:i/>
          <w:color w:val="000000" w:themeColor="text1"/>
          <w:vertAlign w:val="subscript"/>
        </w:rPr>
        <w:t xml:space="preserve"> </w:t>
      </w:r>
      <w:r w:rsidR="003C5707" w:rsidRPr="000C4554">
        <w:rPr>
          <w:rFonts w:hint="eastAsia"/>
          <w:color w:val="000000" w:themeColor="text1"/>
        </w:rPr>
        <w:t>——</w:t>
      </w:r>
      <w:r w:rsidR="0038670B" w:rsidRPr="000C4554">
        <w:rPr>
          <w:rFonts w:hint="eastAsia"/>
          <w:color w:val="000000" w:themeColor="text1"/>
        </w:rPr>
        <w:t>单个</w:t>
      </w:r>
      <w:r w:rsidR="003C5707" w:rsidRPr="000C4554">
        <w:rPr>
          <w:rFonts w:hint="eastAsia"/>
          <w:color w:val="000000" w:themeColor="text1"/>
        </w:rPr>
        <w:t>外部输入功能点数分配常量</w:t>
      </w:r>
      <w:r w:rsidR="003C5707" w:rsidRPr="000C4554">
        <w:rPr>
          <w:color w:val="000000" w:themeColor="text1"/>
        </w:rPr>
        <w:t>4</w:t>
      </w:r>
      <w:r w:rsidR="003C5707" w:rsidRPr="000C4554">
        <w:rPr>
          <w:rFonts w:hint="eastAsia"/>
          <w:color w:val="000000" w:themeColor="text1"/>
        </w:rPr>
        <w:t>，</w:t>
      </w:r>
      <w:r w:rsidR="005A7AD8" w:rsidRPr="000C4554">
        <w:rPr>
          <w:rFonts w:hint="eastAsia"/>
          <w:color w:val="000000" w:themeColor="text1"/>
        </w:rPr>
        <w:t>单位为功能点每</w:t>
      </w:r>
      <w:r w:rsidR="003C5707" w:rsidRPr="000C4554">
        <w:rPr>
          <w:rFonts w:hint="eastAsia"/>
          <w:color w:val="000000" w:themeColor="text1"/>
        </w:rPr>
        <w:t>个；</w:t>
      </w:r>
    </w:p>
    <w:p w14:paraId="4C37DCEE" w14:textId="5D1FCA28" w:rsidR="00397D56" w:rsidRPr="000C4554" w:rsidRDefault="00361A0D">
      <w:pPr>
        <w:pStyle w:val="affffff"/>
        <w:ind w:firstLine="420"/>
        <w:rPr>
          <w:color w:val="000000" w:themeColor="text1"/>
        </w:rPr>
      </w:pPr>
      <w:r w:rsidRPr="000C4554">
        <w:rPr>
          <w:rFonts w:hint="eastAsia"/>
          <w:i/>
          <w:color w:val="000000" w:themeColor="text1"/>
        </w:rPr>
        <w:t>B</w:t>
      </w:r>
      <w:r w:rsidR="00DB02EA" w:rsidRPr="000C4554">
        <w:rPr>
          <w:rFonts w:hint="eastAsia"/>
          <w:i/>
          <w:color w:val="000000" w:themeColor="text1"/>
          <w:vertAlign w:val="subscript"/>
        </w:rPr>
        <w:t>EI</w:t>
      </w:r>
      <w:r w:rsidRPr="000C4554">
        <w:rPr>
          <w:i/>
          <w:color w:val="000000" w:themeColor="text1"/>
          <w:vertAlign w:val="subscript"/>
        </w:rPr>
        <w:t xml:space="preserve"> </w:t>
      </w:r>
      <w:r w:rsidRPr="000C4554">
        <w:rPr>
          <w:rFonts w:hint="eastAsia"/>
          <w:color w:val="000000" w:themeColor="text1"/>
        </w:rPr>
        <w:t>——外部输入数，</w:t>
      </w:r>
      <w:r w:rsidR="005A7AD8" w:rsidRPr="000C4554">
        <w:rPr>
          <w:rFonts w:hint="eastAsia"/>
          <w:color w:val="000000" w:themeColor="text1"/>
        </w:rPr>
        <w:t>单位为</w:t>
      </w:r>
      <w:r w:rsidR="00DB02EA" w:rsidRPr="000C4554">
        <w:rPr>
          <w:rFonts w:hint="eastAsia"/>
          <w:color w:val="000000" w:themeColor="text1"/>
        </w:rPr>
        <w:t>个；</w:t>
      </w:r>
    </w:p>
    <w:p w14:paraId="1D143A9E" w14:textId="009A3D41" w:rsidR="00361A0D" w:rsidRPr="000C4554" w:rsidRDefault="00361A0D">
      <w:pPr>
        <w:pStyle w:val="affffff"/>
        <w:ind w:firstLine="420"/>
        <w:rPr>
          <w:i/>
          <w:color w:val="000000" w:themeColor="text1"/>
        </w:rPr>
      </w:pPr>
      <w:r w:rsidRPr="000C4554">
        <w:rPr>
          <w:i/>
          <w:color w:val="000000" w:themeColor="text1"/>
        </w:rPr>
        <w:t>b</w:t>
      </w:r>
      <w:r w:rsidRPr="000C4554">
        <w:rPr>
          <w:i/>
          <w:color w:val="000000" w:themeColor="text1"/>
          <w:vertAlign w:val="subscript"/>
        </w:rPr>
        <w:t xml:space="preserve">4  </w:t>
      </w:r>
      <w:r w:rsidRPr="000C4554">
        <w:rPr>
          <w:rFonts w:hint="eastAsia"/>
          <w:color w:val="000000" w:themeColor="text1"/>
        </w:rPr>
        <w:t>——</w:t>
      </w:r>
      <w:r w:rsidR="0038670B" w:rsidRPr="000C4554">
        <w:rPr>
          <w:rFonts w:hint="eastAsia"/>
          <w:color w:val="000000" w:themeColor="text1"/>
        </w:rPr>
        <w:t>单</w:t>
      </w:r>
      <w:r w:rsidR="005A7AD8" w:rsidRPr="000C4554">
        <w:rPr>
          <w:rFonts w:hint="eastAsia"/>
          <w:color w:val="000000" w:themeColor="text1"/>
        </w:rPr>
        <w:t>个</w:t>
      </w:r>
      <w:r w:rsidRPr="000C4554">
        <w:rPr>
          <w:rFonts w:hint="eastAsia"/>
          <w:color w:val="000000" w:themeColor="text1"/>
        </w:rPr>
        <w:t>外部输出功能点数分配常量5</w:t>
      </w:r>
      <w:r w:rsidR="005A7AD8" w:rsidRPr="000C4554">
        <w:rPr>
          <w:rFonts w:hint="eastAsia"/>
          <w:color w:val="000000" w:themeColor="text1"/>
        </w:rPr>
        <w:t>，单位为功能点每个</w:t>
      </w:r>
      <w:r w:rsidRPr="000C4554">
        <w:rPr>
          <w:rFonts w:hint="eastAsia"/>
          <w:color w:val="000000" w:themeColor="text1"/>
        </w:rPr>
        <w:t>；</w:t>
      </w:r>
    </w:p>
    <w:p w14:paraId="16236EA8" w14:textId="6E7A5A82" w:rsidR="00397D56" w:rsidRPr="000C4554" w:rsidRDefault="00361A0D">
      <w:pPr>
        <w:pStyle w:val="affffff"/>
        <w:ind w:firstLine="420"/>
        <w:rPr>
          <w:color w:val="000000" w:themeColor="text1"/>
        </w:rPr>
      </w:pPr>
      <w:r w:rsidRPr="000C4554">
        <w:rPr>
          <w:rFonts w:hint="eastAsia"/>
          <w:i/>
          <w:color w:val="000000" w:themeColor="text1"/>
        </w:rPr>
        <w:t>B</w:t>
      </w:r>
      <w:r w:rsidR="00DB02EA" w:rsidRPr="000C4554">
        <w:rPr>
          <w:rFonts w:hint="eastAsia"/>
          <w:i/>
          <w:color w:val="000000" w:themeColor="text1"/>
          <w:vertAlign w:val="subscript"/>
        </w:rPr>
        <w:t>EO</w:t>
      </w:r>
      <w:r w:rsidRPr="000C4554">
        <w:rPr>
          <w:i/>
          <w:color w:val="000000" w:themeColor="text1"/>
          <w:vertAlign w:val="subscript"/>
        </w:rPr>
        <w:t xml:space="preserve"> </w:t>
      </w:r>
      <w:r w:rsidRPr="000C4554">
        <w:rPr>
          <w:rFonts w:hint="eastAsia"/>
          <w:color w:val="000000" w:themeColor="text1"/>
        </w:rPr>
        <w:t>——外部输出数，</w:t>
      </w:r>
      <w:r w:rsidR="005A7AD8" w:rsidRPr="000C4554">
        <w:rPr>
          <w:rFonts w:hint="eastAsia"/>
          <w:color w:val="000000" w:themeColor="text1"/>
        </w:rPr>
        <w:t>单位为</w:t>
      </w:r>
      <w:r w:rsidR="00DB02EA" w:rsidRPr="000C4554">
        <w:rPr>
          <w:rFonts w:hint="eastAsia"/>
          <w:color w:val="000000" w:themeColor="text1"/>
        </w:rPr>
        <w:t>个；</w:t>
      </w:r>
    </w:p>
    <w:p w14:paraId="7654A92D" w14:textId="4F0351E8" w:rsidR="00361A0D" w:rsidRPr="000C4554" w:rsidRDefault="00361A0D">
      <w:pPr>
        <w:pStyle w:val="affffff"/>
        <w:ind w:firstLine="420"/>
        <w:rPr>
          <w:color w:val="000000" w:themeColor="text1"/>
        </w:rPr>
      </w:pPr>
      <w:r w:rsidRPr="000C4554">
        <w:rPr>
          <w:i/>
          <w:color w:val="000000" w:themeColor="text1"/>
        </w:rPr>
        <w:t>b</w:t>
      </w:r>
      <w:r w:rsidRPr="000C4554">
        <w:rPr>
          <w:i/>
          <w:color w:val="000000" w:themeColor="text1"/>
          <w:vertAlign w:val="subscript"/>
        </w:rPr>
        <w:t xml:space="preserve">5  </w:t>
      </w:r>
      <w:r w:rsidRPr="000C4554">
        <w:rPr>
          <w:rFonts w:hint="eastAsia"/>
          <w:color w:val="000000" w:themeColor="text1"/>
        </w:rPr>
        <w:t>——</w:t>
      </w:r>
      <w:r w:rsidR="0038670B" w:rsidRPr="000C4554">
        <w:rPr>
          <w:rFonts w:hint="eastAsia"/>
          <w:color w:val="000000" w:themeColor="text1"/>
        </w:rPr>
        <w:t>单</w:t>
      </w:r>
      <w:r w:rsidR="005A7AD8" w:rsidRPr="000C4554">
        <w:rPr>
          <w:rFonts w:hint="eastAsia"/>
          <w:color w:val="000000" w:themeColor="text1"/>
        </w:rPr>
        <w:t>个</w:t>
      </w:r>
      <w:r w:rsidRPr="000C4554">
        <w:rPr>
          <w:rFonts w:hint="eastAsia"/>
          <w:color w:val="000000" w:themeColor="text1"/>
        </w:rPr>
        <w:t>外部查询功能点数分配常量4</w:t>
      </w:r>
      <w:r w:rsidR="005A7AD8" w:rsidRPr="000C4554">
        <w:rPr>
          <w:rFonts w:hint="eastAsia"/>
          <w:color w:val="000000" w:themeColor="text1"/>
        </w:rPr>
        <w:t>，单位为功能点每个</w:t>
      </w:r>
      <w:r w:rsidRPr="000C4554">
        <w:rPr>
          <w:rFonts w:hint="eastAsia"/>
          <w:color w:val="000000" w:themeColor="text1"/>
        </w:rPr>
        <w:t>；</w:t>
      </w:r>
    </w:p>
    <w:p w14:paraId="6858CE7D" w14:textId="02BAEB1E" w:rsidR="00397D56" w:rsidRPr="000C4554" w:rsidRDefault="00361A0D">
      <w:pPr>
        <w:pStyle w:val="affffff"/>
        <w:ind w:firstLine="420"/>
        <w:rPr>
          <w:color w:val="000000" w:themeColor="text1"/>
        </w:rPr>
      </w:pPr>
      <w:r w:rsidRPr="000C4554">
        <w:rPr>
          <w:rFonts w:hint="eastAsia"/>
          <w:i/>
          <w:color w:val="000000" w:themeColor="text1"/>
        </w:rPr>
        <w:t>B</w:t>
      </w:r>
      <w:r w:rsidR="00DB02EA" w:rsidRPr="000C4554">
        <w:rPr>
          <w:rFonts w:hint="eastAsia"/>
          <w:i/>
          <w:color w:val="000000" w:themeColor="text1"/>
          <w:vertAlign w:val="subscript"/>
        </w:rPr>
        <w:t>EQ</w:t>
      </w:r>
      <w:r w:rsidRPr="000C4554">
        <w:rPr>
          <w:i/>
          <w:color w:val="000000" w:themeColor="text1"/>
          <w:vertAlign w:val="subscript"/>
        </w:rPr>
        <w:t xml:space="preserve"> </w:t>
      </w:r>
      <w:r w:rsidRPr="000C4554">
        <w:rPr>
          <w:rFonts w:hint="eastAsia"/>
          <w:color w:val="000000" w:themeColor="text1"/>
        </w:rPr>
        <w:t>——外部查询数，</w:t>
      </w:r>
      <w:r w:rsidR="005A7AD8" w:rsidRPr="000C4554">
        <w:rPr>
          <w:rFonts w:hint="eastAsia"/>
          <w:color w:val="000000" w:themeColor="text1"/>
        </w:rPr>
        <w:t>单位为</w:t>
      </w:r>
      <w:r w:rsidR="00DB02EA" w:rsidRPr="000C4554">
        <w:rPr>
          <w:rFonts w:hint="eastAsia"/>
          <w:color w:val="000000" w:themeColor="text1"/>
        </w:rPr>
        <w:t>个。</w:t>
      </w:r>
    </w:p>
    <w:p w14:paraId="5782B0A4" w14:textId="7EDD5FB4" w:rsidR="00397D56" w:rsidRPr="000C4554" w:rsidRDefault="00AA7E5A">
      <w:pPr>
        <w:pStyle w:val="afffffffffa"/>
        <w:rPr>
          <w:color w:val="000000" w:themeColor="text1"/>
        </w:rPr>
      </w:pPr>
      <w:r w:rsidRPr="000C4554">
        <w:rPr>
          <w:rFonts w:hint="eastAsia"/>
          <w:color w:val="000000" w:themeColor="text1"/>
        </w:rPr>
        <w:t>功能点按附录B的规定进行分类、识别和计数</w:t>
      </w:r>
      <w:r w:rsidR="00DB02EA" w:rsidRPr="000C4554">
        <w:rPr>
          <w:rFonts w:hint="eastAsia"/>
          <w:color w:val="000000" w:themeColor="text1"/>
        </w:rPr>
        <w:t>。</w:t>
      </w:r>
    </w:p>
    <w:p w14:paraId="4BBF7671" w14:textId="77777777" w:rsidR="00397D56" w:rsidRPr="000C4554" w:rsidRDefault="00DB02EA">
      <w:pPr>
        <w:pStyle w:val="ac"/>
        <w:rPr>
          <w:color w:val="000000" w:themeColor="text1"/>
        </w:rPr>
      </w:pPr>
      <w:r w:rsidRPr="000C4554">
        <w:rPr>
          <w:rFonts w:hint="eastAsia"/>
          <w:color w:val="000000" w:themeColor="text1"/>
        </w:rPr>
        <w:t>政府部门</w:t>
      </w:r>
      <w:proofErr w:type="gramStart"/>
      <w:r w:rsidRPr="000C4554">
        <w:rPr>
          <w:rFonts w:hint="eastAsia"/>
          <w:color w:val="000000" w:themeColor="text1"/>
        </w:rPr>
        <w:t>甲拟新</w:t>
      </w:r>
      <w:proofErr w:type="gramEnd"/>
      <w:r w:rsidRPr="000C4554">
        <w:rPr>
          <w:rFonts w:hint="eastAsia"/>
          <w:color w:val="000000" w:themeColor="text1"/>
        </w:rPr>
        <w:t>开发一套0A系统，以支持其网上办公、文档流转等电子政务需求，主要功能包括收文管理、发文管理、会议管理、日程安排等。采用预估功能点计数方法，假设根据需求描述可以识别出需求中包含15个ILF，4个EIF，因此，此部分需求未调整的功能点数UFP为585。</w:t>
      </w:r>
    </w:p>
    <w:p w14:paraId="0B2FB85A" w14:textId="77777777" w:rsidR="00397D56" w:rsidRPr="000C4554" w:rsidRDefault="00DB02EA">
      <w:pPr>
        <w:pStyle w:val="afff1"/>
        <w:spacing w:before="156" w:after="156"/>
        <w:rPr>
          <w:color w:val="000000" w:themeColor="text1"/>
        </w:rPr>
      </w:pPr>
      <w:r w:rsidRPr="000C4554">
        <w:rPr>
          <w:rFonts w:hint="eastAsia"/>
          <w:color w:val="000000" w:themeColor="text1"/>
        </w:rPr>
        <w:t>规模调整</w:t>
      </w:r>
    </w:p>
    <w:p w14:paraId="40C00C5E" w14:textId="77777777" w:rsidR="00397D56" w:rsidRPr="000C4554" w:rsidRDefault="00DB02EA">
      <w:pPr>
        <w:pStyle w:val="afff2"/>
        <w:spacing w:before="156" w:after="156"/>
        <w:rPr>
          <w:color w:val="000000" w:themeColor="text1"/>
        </w:rPr>
      </w:pPr>
      <w:r w:rsidRPr="000C4554">
        <w:rPr>
          <w:rFonts w:hint="eastAsia"/>
          <w:color w:val="000000" w:themeColor="text1"/>
        </w:rPr>
        <w:t>复用程度调整</w:t>
      </w:r>
    </w:p>
    <w:p w14:paraId="22A74A6B" w14:textId="77777777" w:rsidR="00397D56" w:rsidRPr="000C4554" w:rsidRDefault="00DB02EA">
      <w:pPr>
        <w:pStyle w:val="affffff"/>
        <w:ind w:firstLine="420"/>
        <w:rPr>
          <w:color w:val="000000" w:themeColor="text1"/>
        </w:rPr>
      </w:pPr>
      <w:r w:rsidRPr="000C4554">
        <w:rPr>
          <w:rFonts w:hint="eastAsia"/>
          <w:color w:val="000000" w:themeColor="text1"/>
        </w:rPr>
        <w:t>应对待实现功能复用情况进行分析，识别出可复用的功能及可复用的程度。对于委托方，应评估待实现功能行业的平均复用水平，并根据复用程度对规模进行调整，按公式（3）计算：</w:t>
      </w:r>
    </w:p>
    <w:p w14:paraId="06DE9D4D" w14:textId="77777777" w:rsidR="00397D56" w:rsidRPr="000C4554" w:rsidRDefault="00DB02EA">
      <w:pPr>
        <w:pStyle w:val="afffffffb"/>
        <w:rPr>
          <w:color w:val="000000" w:themeColor="text1"/>
        </w:rPr>
      </w:pPr>
      <w:r w:rsidRPr="000C4554">
        <w:rPr>
          <w:color w:val="000000" w:themeColor="text1"/>
        </w:rPr>
        <w:tab/>
      </w:r>
      <m:oMath>
        <m:r>
          <w:rPr>
            <w:rFonts w:ascii="Cambria Math" w:hAnsi="Cambria Math" w:hint="eastAsia"/>
            <w:color w:val="000000" w:themeColor="text1"/>
          </w:rPr>
          <m:t>US</m:t>
        </m:r>
        <m:r>
          <m:rPr>
            <m:sty m:val="p"/>
          </m:rPr>
          <w:rPr>
            <w:rFonts w:ascii="Cambria Math" w:hAnsi="Cambria Math"/>
            <w:color w:val="000000" w:themeColor="text1"/>
          </w:rPr>
          <m:t>=</m:t>
        </m:r>
        <m:r>
          <w:rPr>
            <w:rFonts w:ascii="Cambria Math" w:hAnsi="Cambria Math" w:hint="eastAsia"/>
            <w:color w:val="000000" w:themeColor="text1"/>
          </w:rPr>
          <m:t>RUF</m:t>
        </m:r>
        <m:r>
          <m:rPr>
            <m:sty m:val="p"/>
          </m:rPr>
          <w:rPr>
            <w:rFonts w:ascii="Cambria Math" w:hAnsi="Cambria Math"/>
            <w:color w:val="000000" w:themeColor="text1"/>
          </w:rPr>
          <m:t>×</m:t>
        </m:r>
        <m:r>
          <w:rPr>
            <w:rFonts w:ascii="Cambria Math" w:hAnsi="Cambria Math" w:hint="eastAsia"/>
            <w:color w:val="000000" w:themeColor="text1"/>
          </w:rPr>
          <m:t>UFP</m:t>
        </m:r>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25454FD1" w14:textId="77777777" w:rsidR="00397D56" w:rsidRPr="000C4554" w:rsidRDefault="00DB02EA">
      <w:pPr>
        <w:pStyle w:val="afffffe"/>
        <w:ind w:firstLine="420"/>
        <w:rPr>
          <w:color w:val="000000" w:themeColor="text1"/>
        </w:rPr>
      </w:pPr>
      <w:r w:rsidRPr="000C4554">
        <w:rPr>
          <w:rFonts w:hint="eastAsia"/>
          <w:color w:val="000000" w:themeColor="text1"/>
        </w:rPr>
        <w:t>式中：</w:t>
      </w:r>
    </w:p>
    <w:p w14:paraId="6F13CB48" w14:textId="77777777" w:rsidR="00397D56" w:rsidRPr="000C4554" w:rsidRDefault="00DB02EA">
      <w:pPr>
        <w:pStyle w:val="affffff"/>
        <w:ind w:firstLine="420"/>
        <w:rPr>
          <w:color w:val="000000" w:themeColor="text1"/>
        </w:rPr>
      </w:pPr>
      <w:r w:rsidRPr="000C4554">
        <w:rPr>
          <w:rFonts w:hint="eastAsia"/>
          <w:i/>
          <w:color w:val="000000" w:themeColor="text1"/>
        </w:rPr>
        <w:t>US</w:t>
      </w:r>
      <w:r w:rsidRPr="000C4554">
        <w:rPr>
          <w:rFonts w:hint="eastAsia"/>
          <w:color w:val="000000" w:themeColor="text1"/>
        </w:rPr>
        <w:t>——未调整的软件规模，单位为功能点；</w:t>
      </w:r>
    </w:p>
    <w:p w14:paraId="656A787F" w14:textId="77777777" w:rsidR="00397D56" w:rsidRPr="000C4554" w:rsidRDefault="00DB02EA">
      <w:pPr>
        <w:pStyle w:val="affffff"/>
        <w:ind w:firstLine="420"/>
        <w:rPr>
          <w:color w:val="000000" w:themeColor="text1"/>
        </w:rPr>
      </w:pPr>
      <w:r w:rsidRPr="000C4554">
        <w:rPr>
          <w:rFonts w:hint="eastAsia"/>
          <w:i/>
          <w:color w:val="000000" w:themeColor="text1"/>
        </w:rPr>
        <w:t>RUF</w:t>
      </w:r>
      <w:r w:rsidRPr="000C4554">
        <w:rPr>
          <w:rFonts w:hint="eastAsia"/>
          <w:color w:val="000000" w:themeColor="text1"/>
        </w:rPr>
        <w:t>——复用度调整因子，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1</w:t>
      </w:r>
    </w:p>
    <w:p w14:paraId="409D9D58" w14:textId="77777777" w:rsidR="00397D56" w:rsidRPr="000C4554" w:rsidRDefault="00DB02EA">
      <w:pPr>
        <w:pStyle w:val="affffff"/>
        <w:ind w:firstLine="420"/>
        <w:rPr>
          <w:color w:val="000000" w:themeColor="text1"/>
        </w:rPr>
      </w:pPr>
      <w:r w:rsidRPr="000C4554">
        <w:rPr>
          <w:rFonts w:hint="eastAsia"/>
          <w:i/>
          <w:color w:val="000000" w:themeColor="text1"/>
        </w:rPr>
        <w:t>UFP</w:t>
      </w:r>
      <w:r w:rsidRPr="000C4554">
        <w:rPr>
          <w:rFonts w:hint="eastAsia"/>
          <w:color w:val="000000" w:themeColor="text1"/>
        </w:rPr>
        <w:t>——未调整的功能点数，单位为功能点。</w:t>
      </w:r>
    </w:p>
    <w:p w14:paraId="79AA0072" w14:textId="77777777" w:rsidR="00397D56" w:rsidRPr="000C4554" w:rsidRDefault="00DB02EA">
      <w:pPr>
        <w:numPr>
          <w:ilvl w:val="0"/>
          <w:numId w:val="28"/>
        </w:numPr>
        <w:adjustRightInd/>
        <w:spacing w:before="18" w:line="240" w:lineRule="auto"/>
        <w:rPr>
          <w:rFonts w:ascii="黑体" w:eastAsia="黑体" w:hAnsi="黑体"/>
          <w:color w:val="000000" w:themeColor="text1"/>
        </w:rPr>
      </w:pPr>
      <w:r w:rsidRPr="000C4554">
        <w:rPr>
          <w:rFonts w:ascii="宋体" w:hAnsi="宋体" w:cs="宋体"/>
          <w:color w:val="000000" w:themeColor="text1"/>
          <w:sz w:val="18"/>
          <w:szCs w:val="18"/>
        </w:rPr>
        <w:t>假设根据需求描述，计数有</w:t>
      </w:r>
      <w:r w:rsidRPr="000C4554">
        <w:rPr>
          <w:rFonts w:ascii="宋体" w:hAnsi="宋体" w:cs="宋体"/>
          <w:color w:val="000000" w:themeColor="text1"/>
          <w:spacing w:val="-51"/>
          <w:sz w:val="18"/>
          <w:szCs w:val="18"/>
        </w:rPr>
        <w:t xml:space="preserve"> </w:t>
      </w:r>
      <w:r w:rsidRPr="000C4554">
        <w:rPr>
          <w:rFonts w:ascii="宋体" w:hAnsi="宋体" w:cs="宋体"/>
          <w:color w:val="000000" w:themeColor="text1"/>
          <w:sz w:val="18"/>
          <w:szCs w:val="18"/>
        </w:rPr>
        <w:t>15</w:t>
      </w:r>
      <w:r w:rsidRPr="000C4554">
        <w:rPr>
          <w:rFonts w:ascii="宋体" w:hAnsi="宋体" w:cs="宋体"/>
          <w:color w:val="000000" w:themeColor="text1"/>
          <w:spacing w:val="-12"/>
          <w:sz w:val="18"/>
          <w:szCs w:val="18"/>
        </w:rPr>
        <w:t xml:space="preserve"> </w:t>
      </w:r>
      <w:proofErr w:type="gramStart"/>
      <w:r w:rsidRPr="000C4554">
        <w:rPr>
          <w:rFonts w:ascii="宋体" w:hAnsi="宋体" w:cs="宋体"/>
          <w:color w:val="000000" w:themeColor="text1"/>
          <w:sz w:val="18"/>
          <w:szCs w:val="18"/>
        </w:rPr>
        <w:t>个</w:t>
      </w:r>
      <w:proofErr w:type="gramEnd"/>
      <w:r w:rsidRPr="000C4554">
        <w:rPr>
          <w:rFonts w:ascii="宋体" w:hAnsi="宋体" w:cs="宋体"/>
          <w:color w:val="000000" w:themeColor="text1"/>
          <w:spacing w:val="-12"/>
          <w:sz w:val="18"/>
          <w:szCs w:val="18"/>
        </w:rPr>
        <w:t xml:space="preserve"> </w:t>
      </w:r>
      <w:r w:rsidRPr="000C4554">
        <w:rPr>
          <w:rFonts w:ascii="宋体" w:hAnsi="宋体" w:cs="宋体"/>
          <w:color w:val="000000" w:themeColor="text1"/>
          <w:spacing w:val="-4"/>
          <w:sz w:val="18"/>
          <w:szCs w:val="18"/>
        </w:rPr>
        <w:t>ILF，有</w:t>
      </w:r>
      <w:r w:rsidRPr="000C4554">
        <w:rPr>
          <w:rFonts w:ascii="宋体" w:hAnsi="宋体" w:cs="宋体"/>
          <w:color w:val="000000" w:themeColor="text1"/>
          <w:spacing w:val="-53"/>
          <w:sz w:val="18"/>
          <w:szCs w:val="18"/>
        </w:rPr>
        <w:t xml:space="preserve"> </w:t>
      </w:r>
      <w:r w:rsidRPr="000C4554">
        <w:rPr>
          <w:rFonts w:ascii="宋体" w:hAnsi="宋体" w:cs="宋体"/>
          <w:color w:val="000000" w:themeColor="text1"/>
          <w:sz w:val="18"/>
          <w:szCs w:val="18"/>
        </w:rPr>
        <w:t>4</w:t>
      </w:r>
      <w:r w:rsidRPr="000C4554">
        <w:rPr>
          <w:rFonts w:ascii="宋体" w:hAnsi="宋体" w:cs="宋体"/>
          <w:color w:val="000000" w:themeColor="text1"/>
          <w:spacing w:val="-12"/>
          <w:sz w:val="18"/>
          <w:szCs w:val="18"/>
        </w:rPr>
        <w:t xml:space="preserve"> </w:t>
      </w:r>
      <w:proofErr w:type="gramStart"/>
      <w:r w:rsidRPr="000C4554">
        <w:rPr>
          <w:rFonts w:ascii="宋体" w:hAnsi="宋体" w:cs="宋体"/>
          <w:color w:val="000000" w:themeColor="text1"/>
          <w:spacing w:val="-3"/>
          <w:sz w:val="18"/>
          <w:szCs w:val="18"/>
        </w:rPr>
        <w:t>个</w:t>
      </w:r>
      <w:proofErr w:type="gramEnd"/>
      <w:r w:rsidRPr="000C4554">
        <w:rPr>
          <w:rFonts w:ascii="宋体" w:hAnsi="宋体" w:cs="宋体"/>
          <w:color w:val="000000" w:themeColor="text1"/>
          <w:spacing w:val="-12"/>
          <w:sz w:val="18"/>
          <w:szCs w:val="18"/>
        </w:rPr>
        <w:t xml:space="preserve"> </w:t>
      </w:r>
      <w:r w:rsidRPr="000C4554">
        <w:rPr>
          <w:rFonts w:ascii="宋体" w:hAnsi="宋体" w:cs="宋体"/>
          <w:color w:val="000000" w:themeColor="text1"/>
          <w:sz w:val="18"/>
          <w:szCs w:val="18"/>
        </w:rPr>
        <w:t>EIF，部分的整体复用程度是开发方开发过类似功能，需要适当调整，因此，未调整规模</w:t>
      </w:r>
      <w:r w:rsidRPr="000C4554">
        <w:rPr>
          <w:rFonts w:ascii="宋体" w:hAnsi="宋体" w:cs="宋体"/>
          <w:color w:val="000000" w:themeColor="text1"/>
          <w:spacing w:val="-47"/>
          <w:sz w:val="18"/>
          <w:szCs w:val="18"/>
        </w:rPr>
        <w:t xml:space="preserve"> </w:t>
      </w:r>
      <w:r w:rsidRPr="000C4554">
        <w:rPr>
          <w:rFonts w:ascii="宋体" w:hAnsi="宋体" w:cs="宋体"/>
          <w:color w:val="000000" w:themeColor="text1"/>
          <w:sz w:val="18"/>
          <w:szCs w:val="18"/>
        </w:rPr>
        <w:t>US</w:t>
      </w:r>
      <w:r w:rsidRPr="000C4554">
        <w:rPr>
          <w:rFonts w:ascii="宋体" w:hAnsi="宋体" w:cs="宋体"/>
          <w:color w:val="000000" w:themeColor="text1"/>
          <w:spacing w:val="-46"/>
          <w:sz w:val="18"/>
          <w:szCs w:val="18"/>
        </w:rPr>
        <w:t xml:space="preserve"> </w:t>
      </w:r>
      <w:r w:rsidRPr="000C4554">
        <w:rPr>
          <w:rFonts w:ascii="宋体" w:hAnsi="宋体" w:cs="宋体"/>
          <w:color w:val="000000" w:themeColor="text1"/>
          <w:sz w:val="18"/>
          <w:szCs w:val="18"/>
        </w:rPr>
        <w:t>为</w:t>
      </w:r>
      <w:r w:rsidRPr="000C4554">
        <w:rPr>
          <w:rFonts w:ascii="宋体" w:hAnsi="宋体" w:cs="宋体"/>
          <w:color w:val="000000" w:themeColor="text1"/>
          <w:spacing w:val="-49"/>
          <w:sz w:val="18"/>
          <w:szCs w:val="18"/>
        </w:rPr>
        <w:t xml:space="preserve"> </w:t>
      </w:r>
      <w:r w:rsidRPr="000C4554">
        <w:rPr>
          <w:rFonts w:ascii="宋体" w:hAnsi="宋体" w:cs="宋体"/>
          <w:color w:val="000000" w:themeColor="text1"/>
          <w:sz w:val="18"/>
          <w:szCs w:val="18"/>
        </w:rPr>
        <w:t>460（FP）</w:t>
      </w:r>
      <w:r w:rsidRPr="000C4554">
        <w:rPr>
          <w:rFonts w:ascii="宋体" w:hAnsi="宋体" w:cs="宋体" w:hint="eastAsia"/>
          <w:color w:val="000000" w:themeColor="text1"/>
          <w:sz w:val="18"/>
          <w:szCs w:val="18"/>
        </w:rPr>
        <w:t>。</w:t>
      </w:r>
    </w:p>
    <w:p w14:paraId="09E0208F" w14:textId="77777777" w:rsidR="00397D56" w:rsidRPr="000C4554" w:rsidRDefault="00DB02EA">
      <w:pPr>
        <w:pStyle w:val="afff2"/>
        <w:spacing w:before="156" w:after="156"/>
        <w:rPr>
          <w:color w:val="000000" w:themeColor="text1"/>
        </w:rPr>
      </w:pPr>
      <w:r w:rsidRPr="000C4554">
        <w:rPr>
          <w:rFonts w:hint="eastAsia"/>
          <w:color w:val="000000" w:themeColor="text1"/>
        </w:rPr>
        <w:t xml:space="preserve">隐含需求及需求变更调整 </w:t>
      </w:r>
    </w:p>
    <w:p w14:paraId="764DCD43" w14:textId="77777777" w:rsidR="00397D56" w:rsidRPr="000C4554" w:rsidRDefault="00DB02EA">
      <w:pPr>
        <w:pStyle w:val="affffff"/>
        <w:ind w:firstLine="420"/>
        <w:rPr>
          <w:color w:val="000000" w:themeColor="text1"/>
        </w:rPr>
      </w:pPr>
      <w:r w:rsidRPr="000C4554">
        <w:rPr>
          <w:rFonts w:hint="eastAsia"/>
          <w:color w:val="000000" w:themeColor="text1"/>
        </w:rPr>
        <w:t>采用预估功能点测算规模时，应根据隐含需求及未来需求变更对规模产生的影响并对测算规模进行调整，按公式（4）计算：</w:t>
      </w:r>
    </w:p>
    <w:p w14:paraId="21C86FD7" w14:textId="77777777" w:rsidR="00397D56" w:rsidRPr="000C4554" w:rsidRDefault="00DB02EA">
      <w:pPr>
        <w:pStyle w:val="afffffffb"/>
        <w:rPr>
          <w:color w:val="000000" w:themeColor="text1"/>
        </w:rPr>
      </w:pPr>
      <w:r w:rsidRPr="000C4554">
        <w:rPr>
          <w:color w:val="000000" w:themeColor="text1"/>
        </w:rPr>
        <w:tab/>
      </w:r>
      <m:oMath>
        <m:r>
          <w:rPr>
            <w:rFonts w:ascii="Cambria Math" w:hAnsi="Cambria Math" w:hint="eastAsia"/>
            <w:color w:val="000000" w:themeColor="text1"/>
          </w:rPr>
          <m:t>S</m:t>
        </m:r>
        <m:box>
          <m:boxPr>
            <m:opEmu m:val="1"/>
            <m:ctrlPr>
              <w:rPr>
                <w:rFonts w:ascii="Cambria Math" w:hAnsi="Cambria Math"/>
                <w:color w:val="000000" w:themeColor="text1"/>
              </w:rPr>
            </m:ctrlPr>
          </m:boxPr>
          <m:e>
            <m:r>
              <m:rPr>
                <m:sty m:val="p"/>
              </m:rPr>
              <w:rPr>
                <w:rFonts w:ascii="Cambria Math" w:hAnsi="Cambria Math"/>
                <w:color w:val="000000" w:themeColor="text1"/>
              </w:rPr>
              <m:t>=</m:t>
            </m:r>
          </m:e>
        </m:box>
        <m:r>
          <w:rPr>
            <w:rFonts w:ascii="Cambria Math" w:hAnsi="Cambria Math" w:hint="eastAsia"/>
            <w:color w:val="000000" w:themeColor="text1"/>
          </w:rPr>
          <m:t>US</m:t>
        </m:r>
        <m:r>
          <m:rPr>
            <m:sty m:val="p"/>
          </m:rPr>
          <w:rPr>
            <w:rFonts w:ascii="Cambria Math" w:hAnsi="Cambria Math"/>
            <w:color w:val="000000" w:themeColor="text1"/>
          </w:rPr>
          <m:t>×</m:t>
        </m:r>
        <m:r>
          <w:rPr>
            <w:rFonts w:ascii="Cambria Math" w:hAnsi="Cambria Math" w:hint="eastAsia"/>
            <w:color w:val="000000" w:themeColor="text1"/>
          </w:rPr>
          <m:t>CF</m:t>
        </m:r>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21773F2F" w14:textId="77777777" w:rsidR="00397D56" w:rsidRPr="000C4554" w:rsidRDefault="00DB02EA">
      <w:pPr>
        <w:pStyle w:val="afffffe"/>
        <w:ind w:firstLine="420"/>
        <w:rPr>
          <w:color w:val="000000" w:themeColor="text1"/>
        </w:rPr>
      </w:pPr>
      <w:r w:rsidRPr="000C4554">
        <w:rPr>
          <w:rFonts w:hint="eastAsia"/>
          <w:color w:val="000000" w:themeColor="text1"/>
        </w:rPr>
        <w:t>式中：</w:t>
      </w:r>
    </w:p>
    <w:p w14:paraId="76BFAAC3" w14:textId="77777777" w:rsidR="00397D56" w:rsidRPr="000C4554" w:rsidRDefault="00DB02EA">
      <w:pPr>
        <w:pStyle w:val="affffff"/>
        <w:ind w:firstLine="420"/>
        <w:rPr>
          <w:color w:val="000000" w:themeColor="text1"/>
        </w:rPr>
      </w:pPr>
      <w:r w:rsidRPr="000C4554">
        <w:rPr>
          <w:rFonts w:hint="eastAsia"/>
          <w:i/>
          <w:color w:val="000000" w:themeColor="text1"/>
        </w:rPr>
        <w:t>S</w:t>
      </w:r>
      <w:r w:rsidRPr="000C4554">
        <w:rPr>
          <w:rFonts w:hint="eastAsia"/>
          <w:color w:val="000000" w:themeColor="text1"/>
        </w:rPr>
        <w:t>——调整后的软件规模，单位为功能点：</w:t>
      </w:r>
    </w:p>
    <w:p w14:paraId="3206FFFD" w14:textId="77777777" w:rsidR="00397D56" w:rsidRPr="000C4554" w:rsidRDefault="00DB02EA">
      <w:pPr>
        <w:pStyle w:val="affffff"/>
        <w:ind w:firstLine="420"/>
        <w:rPr>
          <w:color w:val="000000" w:themeColor="text1"/>
        </w:rPr>
      </w:pPr>
      <w:r w:rsidRPr="000C4554">
        <w:rPr>
          <w:rFonts w:hint="eastAsia"/>
          <w:i/>
          <w:color w:val="000000" w:themeColor="text1"/>
        </w:rPr>
        <w:t>US</w:t>
      </w:r>
      <w:r w:rsidRPr="000C4554">
        <w:rPr>
          <w:rFonts w:hint="eastAsia"/>
          <w:color w:val="000000" w:themeColor="text1"/>
        </w:rPr>
        <w:t>——未调整的软件规模，单位为功能点；</w:t>
      </w:r>
    </w:p>
    <w:p w14:paraId="51975E35" w14:textId="5375BA5C" w:rsidR="00397D56" w:rsidRPr="000C4554" w:rsidRDefault="00DB02EA">
      <w:pPr>
        <w:pStyle w:val="affffff"/>
        <w:ind w:firstLine="420"/>
        <w:rPr>
          <w:color w:val="000000" w:themeColor="text1"/>
        </w:rPr>
      </w:pPr>
      <w:r w:rsidRPr="000C4554">
        <w:rPr>
          <w:rFonts w:hint="eastAsia"/>
          <w:i/>
          <w:color w:val="000000" w:themeColor="text1"/>
        </w:rPr>
        <w:lastRenderedPageBreak/>
        <w:t>CF</w:t>
      </w:r>
      <w:r w:rsidRPr="000C4554">
        <w:rPr>
          <w:rFonts w:hint="eastAsia"/>
          <w:color w:val="000000" w:themeColor="text1"/>
        </w:rPr>
        <w:t>——规模调整因子，</w:t>
      </w:r>
      <w:proofErr w:type="gramStart"/>
      <w:r w:rsidRPr="000C4554">
        <w:rPr>
          <w:rFonts w:hint="eastAsia"/>
          <w:color w:val="000000" w:themeColor="text1"/>
        </w:rPr>
        <w:t>取值见</w:t>
      </w:r>
      <w:proofErr w:type="gramEnd"/>
      <w:r w:rsidRPr="000C4554">
        <w:rPr>
          <w:rFonts w:hint="eastAsia"/>
          <w:color w:val="000000" w:themeColor="text1"/>
        </w:rPr>
        <w:t>附录</w:t>
      </w:r>
      <w:r w:rsidRPr="000C4554">
        <w:rPr>
          <w:color w:val="000000" w:themeColor="text1"/>
        </w:rPr>
        <w:t>A</w:t>
      </w:r>
      <w:r w:rsidRPr="000C4554">
        <w:rPr>
          <w:rFonts w:hint="eastAsia"/>
          <w:color w:val="000000" w:themeColor="text1"/>
        </w:rPr>
        <w:t>.</w:t>
      </w:r>
      <w:r w:rsidRPr="000C4554">
        <w:rPr>
          <w:color w:val="000000" w:themeColor="text1"/>
        </w:rPr>
        <w:t>2</w:t>
      </w:r>
      <w:r w:rsidRPr="000C4554">
        <w:rPr>
          <w:rFonts w:hint="eastAsia"/>
          <w:color w:val="000000" w:themeColor="text1"/>
        </w:rPr>
        <w:t>。</w:t>
      </w:r>
    </w:p>
    <w:p w14:paraId="3705F42A" w14:textId="77777777" w:rsidR="00397D56" w:rsidRPr="000C4554" w:rsidRDefault="00DB02EA">
      <w:pPr>
        <w:pStyle w:val="affffff"/>
        <w:ind w:firstLine="420"/>
        <w:rPr>
          <w:color w:val="000000" w:themeColor="text1"/>
        </w:rPr>
      </w:pPr>
      <w:r w:rsidRPr="000C4554">
        <w:rPr>
          <w:i/>
          <w:color w:val="000000" w:themeColor="text1"/>
        </w:rPr>
        <w:t>CF</w:t>
      </w:r>
      <w:r w:rsidRPr="000C4554">
        <w:rPr>
          <w:rFonts w:hint="eastAsia"/>
          <w:color w:val="000000" w:themeColor="text1"/>
        </w:rPr>
        <w:t>的取值也可参考中国软件行业基准数据（CSBMK</w:t>
      </w:r>
      <w:r w:rsidRPr="000C4554">
        <w:rPr>
          <w:rFonts w:hint="eastAsia"/>
          <w:color w:val="000000" w:themeColor="text1"/>
          <w:vertAlign w:val="superscript"/>
        </w:rPr>
        <w:t>®</w:t>
      </w:r>
      <w:r w:rsidRPr="000C4554">
        <w:rPr>
          <w:rFonts w:hint="eastAsia"/>
          <w:color w:val="000000" w:themeColor="text1"/>
        </w:rPr>
        <w:t>）或本组织历史数据。</w:t>
      </w:r>
    </w:p>
    <w:p w14:paraId="7A74D216" w14:textId="68F350DB" w:rsidR="00397D56" w:rsidRPr="000C4554" w:rsidRDefault="00DB02EA">
      <w:pPr>
        <w:pStyle w:val="affffff"/>
        <w:ind w:firstLine="420"/>
        <w:rPr>
          <w:color w:val="000000" w:themeColor="text1"/>
        </w:rPr>
      </w:pPr>
      <w:r w:rsidRPr="000C4554">
        <w:rPr>
          <w:color w:val="000000" w:themeColor="text1"/>
        </w:rPr>
        <w:t>预估功能点的测算及调整可参考附录C</w:t>
      </w:r>
      <w:r w:rsidRPr="000C4554">
        <w:rPr>
          <w:rFonts w:hint="eastAsia"/>
          <w:color w:val="000000" w:themeColor="text1"/>
        </w:rPr>
        <w:t>。</w:t>
      </w:r>
    </w:p>
    <w:p w14:paraId="6EAC863B" w14:textId="77777777" w:rsidR="00397D56" w:rsidRPr="000C4554" w:rsidRDefault="00DB02EA">
      <w:pPr>
        <w:numPr>
          <w:ilvl w:val="0"/>
          <w:numId w:val="28"/>
        </w:numPr>
        <w:adjustRightInd/>
        <w:spacing w:before="18" w:line="240" w:lineRule="auto"/>
        <w:rPr>
          <w:rFonts w:ascii="宋体" w:hAnsi="宋体" w:cs="宋体"/>
          <w:color w:val="000000" w:themeColor="text1"/>
          <w:sz w:val="18"/>
          <w:szCs w:val="18"/>
        </w:rPr>
      </w:pPr>
      <w:r w:rsidRPr="000C4554">
        <w:rPr>
          <w:rFonts w:ascii="宋体" w:hAnsi="宋体" w:cs="宋体"/>
          <w:color w:val="000000" w:themeColor="text1"/>
          <w:spacing w:val="-2"/>
          <w:sz w:val="18"/>
          <w:szCs w:val="18"/>
        </w:rPr>
        <w:t>根据项目测算，未调整的软件规模为</w:t>
      </w:r>
      <w:r w:rsidRPr="000C4554">
        <w:rPr>
          <w:rFonts w:ascii="宋体" w:hAnsi="宋体" w:cs="宋体"/>
          <w:color w:val="000000" w:themeColor="text1"/>
          <w:spacing w:val="-1"/>
          <w:sz w:val="18"/>
          <w:szCs w:val="18"/>
        </w:rPr>
        <w:t>460</w:t>
      </w:r>
      <w:r w:rsidRPr="000C4554">
        <w:rPr>
          <w:rFonts w:ascii="宋体" w:hAnsi="宋体" w:cs="宋体"/>
          <w:color w:val="000000" w:themeColor="text1"/>
          <w:spacing w:val="-66"/>
          <w:sz w:val="18"/>
          <w:szCs w:val="18"/>
        </w:rPr>
        <w:t xml:space="preserve"> </w:t>
      </w:r>
      <w:r w:rsidRPr="000C4554">
        <w:rPr>
          <w:rFonts w:ascii="宋体" w:hAnsi="宋体" w:cs="宋体"/>
          <w:color w:val="000000" w:themeColor="text1"/>
          <w:spacing w:val="-2"/>
          <w:sz w:val="18"/>
          <w:szCs w:val="18"/>
        </w:rPr>
        <w:t>功能点，但该项目需求尚未完全确定，假设该项目的测算场景为</w:t>
      </w:r>
      <w:r w:rsidRPr="000C4554">
        <w:rPr>
          <w:rFonts w:ascii="宋体" w:hAnsi="宋体" w:cs="宋体" w:hint="eastAsia"/>
          <w:color w:val="000000" w:themeColor="text1"/>
          <w:sz w:val="18"/>
          <w:szCs w:val="18"/>
        </w:rPr>
        <w:t>项目技术审查阶段</w:t>
      </w:r>
      <w:r w:rsidRPr="000C4554">
        <w:rPr>
          <w:rFonts w:ascii="宋体" w:hAnsi="宋体" w:cs="宋体"/>
          <w:color w:val="000000" w:themeColor="text1"/>
          <w:sz w:val="18"/>
          <w:szCs w:val="18"/>
        </w:rPr>
        <w:t>，取值为</w:t>
      </w:r>
      <w:r w:rsidRPr="000C4554">
        <w:rPr>
          <w:rFonts w:ascii="宋体" w:hAnsi="宋体" w:cs="宋体"/>
          <w:color w:val="000000" w:themeColor="text1"/>
          <w:spacing w:val="-47"/>
          <w:sz w:val="18"/>
          <w:szCs w:val="18"/>
        </w:rPr>
        <w:t xml:space="preserve"> </w:t>
      </w:r>
      <w:r w:rsidRPr="000C4554">
        <w:rPr>
          <w:rFonts w:ascii="宋体" w:hAnsi="宋体" w:cs="宋体"/>
          <w:color w:val="000000" w:themeColor="text1"/>
          <w:sz w:val="18"/>
          <w:szCs w:val="18"/>
        </w:rPr>
        <w:t>1.2</w:t>
      </w:r>
      <w:r w:rsidRPr="000C4554">
        <w:rPr>
          <w:rFonts w:ascii="宋体" w:hAnsi="宋体" w:cs="宋体" w:hint="eastAsia"/>
          <w:color w:val="000000" w:themeColor="text1"/>
          <w:sz w:val="18"/>
          <w:szCs w:val="18"/>
        </w:rPr>
        <w:t>2</w:t>
      </w:r>
      <w:r w:rsidRPr="000C4554">
        <w:rPr>
          <w:rFonts w:ascii="宋体" w:hAnsi="宋体" w:cs="宋体"/>
          <w:color w:val="000000" w:themeColor="text1"/>
          <w:sz w:val="18"/>
          <w:szCs w:val="18"/>
        </w:rPr>
        <w:t>，则该项目调整后的软件规模S为</w:t>
      </w:r>
      <w:r w:rsidRPr="000C4554">
        <w:rPr>
          <w:rFonts w:ascii="宋体" w:hAnsi="宋体" w:cs="宋体"/>
          <w:color w:val="000000" w:themeColor="text1"/>
          <w:spacing w:val="-47"/>
          <w:sz w:val="18"/>
          <w:szCs w:val="18"/>
        </w:rPr>
        <w:t xml:space="preserve"> </w:t>
      </w:r>
      <w:r w:rsidRPr="000C4554">
        <w:rPr>
          <w:rFonts w:ascii="宋体" w:hAnsi="宋体" w:cs="宋体"/>
          <w:color w:val="000000" w:themeColor="text1"/>
          <w:sz w:val="18"/>
          <w:szCs w:val="18"/>
        </w:rPr>
        <w:t>460</w:t>
      </w:r>
      <w:r w:rsidRPr="000C4554">
        <w:rPr>
          <w:rFonts w:hint="eastAsia"/>
          <w:color w:val="000000" w:themeColor="text1"/>
          <w:sz w:val="18"/>
          <w:szCs w:val="18"/>
        </w:rPr>
        <w:t>×</w:t>
      </w:r>
      <w:r w:rsidRPr="000C4554">
        <w:rPr>
          <w:rFonts w:ascii="宋体" w:hAnsi="宋体" w:cs="宋体"/>
          <w:color w:val="000000" w:themeColor="text1"/>
          <w:sz w:val="18"/>
          <w:szCs w:val="18"/>
        </w:rPr>
        <w:t>1.2</w:t>
      </w:r>
      <w:r w:rsidRPr="000C4554">
        <w:rPr>
          <w:rFonts w:ascii="宋体" w:hAnsi="宋体" w:cs="宋体" w:hint="eastAsia"/>
          <w:color w:val="000000" w:themeColor="text1"/>
          <w:sz w:val="18"/>
          <w:szCs w:val="18"/>
        </w:rPr>
        <w:t>2</w:t>
      </w:r>
      <w:r w:rsidRPr="000C4554">
        <w:rPr>
          <w:rFonts w:ascii="宋体" w:hAnsi="宋体" w:cs="宋体"/>
          <w:color w:val="000000" w:themeColor="text1"/>
          <w:sz w:val="18"/>
          <w:szCs w:val="18"/>
        </w:rPr>
        <w:t>=</w:t>
      </w:r>
      <w:r w:rsidRPr="000C4554">
        <w:rPr>
          <w:rFonts w:ascii="宋体" w:hAnsi="宋体" w:cs="宋体" w:hint="eastAsia"/>
          <w:color w:val="000000" w:themeColor="text1"/>
          <w:sz w:val="18"/>
          <w:szCs w:val="18"/>
        </w:rPr>
        <w:t>561.2</w:t>
      </w:r>
      <w:r w:rsidRPr="000C4554">
        <w:rPr>
          <w:rFonts w:ascii="宋体" w:hAnsi="宋体" w:cs="宋体"/>
          <w:color w:val="000000" w:themeColor="text1"/>
          <w:spacing w:val="-46"/>
          <w:sz w:val="18"/>
          <w:szCs w:val="18"/>
        </w:rPr>
        <w:t xml:space="preserve"> </w:t>
      </w:r>
      <w:proofErr w:type="gramStart"/>
      <w:r w:rsidRPr="000C4554">
        <w:rPr>
          <w:rFonts w:ascii="宋体" w:hAnsi="宋体" w:cs="宋体" w:hint="eastAsia"/>
          <w:color w:val="000000" w:themeColor="text1"/>
          <w:spacing w:val="-2"/>
          <w:sz w:val="18"/>
          <w:szCs w:val="18"/>
        </w:rPr>
        <w:t>个</w:t>
      </w:r>
      <w:proofErr w:type="gramEnd"/>
      <w:r w:rsidRPr="000C4554">
        <w:rPr>
          <w:rFonts w:ascii="宋体" w:hAnsi="宋体" w:cs="宋体"/>
          <w:color w:val="000000" w:themeColor="text1"/>
          <w:spacing w:val="-2"/>
          <w:sz w:val="18"/>
          <w:szCs w:val="18"/>
        </w:rPr>
        <w:t>功能点。</w:t>
      </w:r>
    </w:p>
    <w:p w14:paraId="6BA68988" w14:textId="5B2524FE" w:rsidR="00397D56" w:rsidRPr="000C4554" w:rsidRDefault="00953D1A">
      <w:pPr>
        <w:pStyle w:val="afff0"/>
        <w:spacing w:before="156" w:after="156"/>
        <w:rPr>
          <w:color w:val="000000" w:themeColor="text1"/>
        </w:rPr>
      </w:pPr>
      <w:r w:rsidRPr="000C4554">
        <w:rPr>
          <w:rFonts w:hint="eastAsia"/>
          <w:color w:val="000000" w:themeColor="text1"/>
        </w:rPr>
        <w:t>测算</w:t>
      </w:r>
      <w:r w:rsidR="00DB02EA" w:rsidRPr="000C4554">
        <w:rPr>
          <w:rFonts w:hint="eastAsia"/>
          <w:color w:val="000000" w:themeColor="text1"/>
        </w:rPr>
        <w:t>工作量</w:t>
      </w:r>
    </w:p>
    <w:p w14:paraId="2D91B93D" w14:textId="2CF2169C" w:rsidR="00971B08" w:rsidRPr="000C4554" w:rsidRDefault="009C4E08" w:rsidP="00734489">
      <w:pPr>
        <w:pStyle w:val="afff1"/>
        <w:spacing w:before="156" w:after="156"/>
        <w:rPr>
          <w:color w:val="000000" w:themeColor="text1"/>
        </w:rPr>
      </w:pPr>
      <w:r w:rsidRPr="000C4554">
        <w:rPr>
          <w:rFonts w:hint="eastAsia"/>
          <w:color w:val="000000" w:themeColor="text1"/>
        </w:rPr>
        <w:t>工作量</w:t>
      </w:r>
      <w:r w:rsidR="00971B08" w:rsidRPr="000C4554">
        <w:rPr>
          <w:rFonts w:hint="eastAsia"/>
          <w:color w:val="000000" w:themeColor="text1"/>
        </w:rPr>
        <w:t>调整因子</w:t>
      </w:r>
    </w:p>
    <w:p w14:paraId="3D8EA9DD" w14:textId="37638705" w:rsidR="00971B08" w:rsidRPr="000C4554" w:rsidRDefault="009C4E08" w:rsidP="009C4E08">
      <w:pPr>
        <w:pStyle w:val="afff2"/>
        <w:spacing w:before="156" w:after="156"/>
        <w:rPr>
          <w:color w:val="000000" w:themeColor="text1"/>
        </w:rPr>
      </w:pPr>
      <w:r w:rsidRPr="000C4554">
        <w:rPr>
          <w:rFonts w:hint="eastAsia"/>
          <w:color w:val="000000" w:themeColor="text1"/>
        </w:rPr>
        <w:t>软件因素调整因子</w:t>
      </w:r>
    </w:p>
    <w:p w14:paraId="003F8B55" w14:textId="45710B8F" w:rsidR="009C4E08" w:rsidRPr="000C4554" w:rsidRDefault="009C4E08" w:rsidP="009C4E08">
      <w:pPr>
        <w:pStyle w:val="affffff"/>
        <w:ind w:firstLine="420"/>
        <w:rPr>
          <w:color w:val="000000" w:themeColor="text1"/>
        </w:rPr>
      </w:pPr>
      <w:r w:rsidRPr="000C4554">
        <w:rPr>
          <w:rFonts w:hint="eastAsia"/>
          <w:color w:val="000000" w:themeColor="text1"/>
        </w:rPr>
        <w:t>软件因素调整因子按</w:t>
      </w:r>
      <w:r w:rsidR="00EA70A3" w:rsidRPr="000C4554">
        <w:rPr>
          <w:rFonts w:hint="eastAsia"/>
          <w:color w:val="000000" w:themeColor="text1"/>
        </w:rPr>
        <w:t>公</w:t>
      </w:r>
      <w:r w:rsidRPr="000C4554">
        <w:rPr>
          <w:rFonts w:hint="eastAsia"/>
          <w:color w:val="000000" w:themeColor="text1"/>
        </w:rPr>
        <w:t>式（5）计算。</w:t>
      </w:r>
    </w:p>
    <w:p w14:paraId="118DE1FF" w14:textId="7A7DF0B1" w:rsidR="00734489" w:rsidRPr="000C4554" w:rsidRDefault="00734489" w:rsidP="00734489">
      <w:pPr>
        <w:pStyle w:val="afffffffb"/>
        <w:rPr>
          <w:color w:val="000000" w:themeColor="text1"/>
        </w:rPr>
      </w:pPr>
      <w:r w:rsidRPr="000C4554">
        <w:rPr>
          <w:color w:val="000000" w:themeColor="text1"/>
        </w:rPr>
        <w:tab/>
      </w:r>
      <m:oMath>
        <m:r>
          <w:rPr>
            <w:rFonts w:ascii="Cambria Math" w:hAnsi="Cambria Math" w:hint="eastAsia"/>
            <w:color w:val="000000" w:themeColor="text1"/>
          </w:rPr>
          <m:t>SWF</m:t>
        </m:r>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SWF</m:t>
            </m:r>
          </m:e>
          <m:sub>
            <m:r>
              <w:rPr>
                <w:rFonts w:ascii="Cambria Math" w:hAnsi="Cambria Math"/>
                <w:color w:val="000000" w:themeColor="text1"/>
              </w:rPr>
              <m:t>1</m:t>
            </m:r>
          </m:sub>
        </m:sSub>
        <m:r>
          <m:rPr>
            <m:sty m:val="p"/>
          </m:rPr>
          <w:rPr>
            <w:rFonts w:ascii="Cambria Math" w:hAnsi="Cambria Math"/>
            <w:color w:val="000000" w:themeColor="text1"/>
          </w:rPr>
          <m:t>×</m:t>
        </m:r>
        <m:d>
          <m:dPr>
            <m:begChr m:val="["/>
            <m:endChr m:val="]"/>
            <m:ctrlPr>
              <w:rPr>
                <w:rFonts w:ascii="Cambria Math" w:hAnsi="Cambria Math"/>
                <w:color w:val="000000" w:themeColor="text1"/>
              </w:rPr>
            </m:ctrlPr>
          </m:dPr>
          <m:e>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1</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2</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3</m:t>
                    </m:r>
                  </m:sub>
                </m:sSub>
                <m:r>
                  <m:rPr>
                    <m:sty m:val="p"/>
                  </m:rP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color w:val="000000" w:themeColor="text1"/>
                      </w:rPr>
                      <m:t>C</m:t>
                    </m:r>
                  </m:e>
                  <m:sub>
                    <m:r>
                      <w:rPr>
                        <w:rFonts w:ascii="Cambria Math" w:hAnsi="Cambria Math"/>
                        <w:color w:val="000000" w:themeColor="text1"/>
                      </w:rPr>
                      <m:t>4</m:t>
                    </m:r>
                  </m:sub>
                </m:sSub>
              </m:e>
            </m:d>
            <m:r>
              <m:rPr>
                <m:sty m:val="p"/>
              </m:rPr>
              <w:rPr>
                <w:rFonts w:ascii="Cambria Math" w:hAnsi="Cambria Math"/>
                <w:color w:val="000000" w:themeColor="text1"/>
              </w:rPr>
              <m:t>×0.025+1</m:t>
            </m:r>
          </m:e>
        </m:d>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0F125B04" w14:textId="4A71269D" w:rsidR="00734489" w:rsidRPr="000C4554" w:rsidRDefault="00734489" w:rsidP="00971B08">
      <w:pPr>
        <w:pStyle w:val="afffffe"/>
        <w:ind w:firstLine="420"/>
        <w:rPr>
          <w:color w:val="000000" w:themeColor="text1"/>
        </w:rPr>
      </w:pPr>
      <w:r w:rsidRPr="000C4554">
        <w:rPr>
          <w:rFonts w:hint="eastAsia"/>
          <w:color w:val="000000" w:themeColor="text1"/>
        </w:rPr>
        <w:t>式中：</w:t>
      </w:r>
    </w:p>
    <w:p w14:paraId="5A3A1CAC" w14:textId="138321A5" w:rsidR="00971B08" w:rsidRPr="000C4554" w:rsidRDefault="00566F67" w:rsidP="00971B08">
      <w:pPr>
        <w:pStyle w:val="affffff"/>
        <w:ind w:firstLine="420"/>
        <w:rPr>
          <w:color w:val="000000" w:themeColor="text1"/>
        </w:rPr>
      </w:pPr>
      <w:r w:rsidRPr="000C4554">
        <w:rPr>
          <w:i/>
          <w:color w:val="000000" w:themeColor="text1"/>
        </w:rPr>
        <w:t xml:space="preserve">SWF </w:t>
      </w:r>
      <w:r w:rsidR="00971B08" w:rsidRPr="000C4554">
        <w:rPr>
          <w:rFonts w:hint="eastAsia"/>
          <w:color w:val="000000" w:themeColor="text1"/>
        </w:rPr>
        <w:t>——软件因素调整因子；</w:t>
      </w:r>
    </w:p>
    <w:p w14:paraId="026ADDF0" w14:textId="1BF5AD40" w:rsidR="00971B08" w:rsidRPr="000C4554" w:rsidRDefault="00971B08" w:rsidP="00971B08">
      <w:pPr>
        <w:pStyle w:val="affffff"/>
        <w:ind w:firstLine="420"/>
        <w:rPr>
          <w:color w:val="000000" w:themeColor="text1"/>
        </w:rPr>
      </w:pPr>
      <w:r w:rsidRPr="000C4554">
        <w:rPr>
          <w:rFonts w:hint="eastAsia"/>
          <w:i/>
          <w:color w:val="000000" w:themeColor="text1"/>
        </w:rPr>
        <w:t>SWF</w:t>
      </w:r>
      <w:r w:rsidRPr="000C4554">
        <w:rPr>
          <w:color w:val="000000" w:themeColor="text1"/>
          <w:vertAlign w:val="subscript"/>
        </w:rPr>
        <w:t>1</w:t>
      </w:r>
      <w:r w:rsidR="00245729" w:rsidRPr="000C4554">
        <w:rPr>
          <w:color w:val="000000" w:themeColor="text1"/>
          <w:vertAlign w:val="subscript"/>
        </w:rPr>
        <w:t xml:space="preserve"> </w:t>
      </w:r>
      <w:r w:rsidRPr="000C4554">
        <w:rPr>
          <w:rFonts w:hint="eastAsia"/>
          <w:color w:val="000000" w:themeColor="text1"/>
        </w:rPr>
        <w:t>——应用类型调整因子，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4</w:t>
      </w:r>
      <w:r w:rsidR="00A9624D" w:rsidRPr="000C4554">
        <w:rPr>
          <w:rFonts w:hint="eastAsia"/>
          <w:color w:val="000000" w:themeColor="text1"/>
        </w:rPr>
        <w:t>；</w:t>
      </w:r>
    </w:p>
    <w:p w14:paraId="58D0DF6E" w14:textId="079C2D20" w:rsidR="00971B08" w:rsidRPr="000C4554" w:rsidRDefault="00971B08" w:rsidP="00971B08">
      <w:pPr>
        <w:pStyle w:val="affffff"/>
        <w:ind w:firstLine="420"/>
        <w:rPr>
          <w:color w:val="000000" w:themeColor="text1"/>
        </w:rPr>
      </w:pPr>
      <w:r w:rsidRPr="000C4554">
        <w:rPr>
          <w:i/>
          <w:color w:val="000000" w:themeColor="text1"/>
        </w:rPr>
        <w:t>C</w:t>
      </w:r>
      <w:r w:rsidRPr="000C4554">
        <w:rPr>
          <w:i/>
          <w:color w:val="000000" w:themeColor="text1"/>
          <w:vertAlign w:val="subscript"/>
        </w:rPr>
        <w:t xml:space="preserve">1 </w:t>
      </w:r>
      <w:r w:rsidR="00245729" w:rsidRPr="000C4554">
        <w:rPr>
          <w:i/>
          <w:color w:val="000000" w:themeColor="text1"/>
          <w:vertAlign w:val="subscript"/>
        </w:rPr>
        <w:t xml:space="preserve"> </w:t>
      </w:r>
      <w:r w:rsidRPr="000C4554">
        <w:rPr>
          <w:i/>
          <w:color w:val="000000" w:themeColor="text1"/>
          <w:vertAlign w:val="subscript"/>
        </w:rPr>
        <w:t xml:space="preserve"> </w:t>
      </w:r>
      <w:r w:rsidRPr="000C4554">
        <w:rPr>
          <w:color w:val="000000" w:themeColor="text1"/>
          <w:vertAlign w:val="subscript"/>
        </w:rPr>
        <w:t xml:space="preserve"> </w:t>
      </w:r>
      <w:r w:rsidRPr="000C4554">
        <w:rPr>
          <w:rFonts w:hint="eastAsia"/>
          <w:color w:val="000000" w:themeColor="text1"/>
        </w:rPr>
        <w:t>——质量特性调整</w:t>
      </w:r>
      <w:r w:rsidR="00A9624D" w:rsidRPr="000C4554">
        <w:rPr>
          <w:rFonts w:hint="eastAsia"/>
          <w:color w:val="000000" w:themeColor="text1"/>
        </w:rPr>
        <w:t>因子</w:t>
      </w:r>
      <w:r w:rsidRPr="000C4554">
        <w:rPr>
          <w:rFonts w:hint="eastAsia"/>
          <w:color w:val="000000" w:themeColor="text1"/>
        </w:rPr>
        <w:t>之分布式处理因子，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5</w:t>
      </w:r>
      <w:r w:rsidR="00A9624D" w:rsidRPr="000C4554">
        <w:rPr>
          <w:rFonts w:hint="eastAsia"/>
          <w:color w:val="000000" w:themeColor="text1"/>
        </w:rPr>
        <w:t>；</w:t>
      </w:r>
    </w:p>
    <w:p w14:paraId="09A92601" w14:textId="66F5BB6C" w:rsidR="00971B08" w:rsidRPr="000C4554" w:rsidRDefault="00971B08" w:rsidP="00971B08">
      <w:pPr>
        <w:pStyle w:val="affffff"/>
        <w:ind w:firstLine="420"/>
        <w:rPr>
          <w:color w:val="000000" w:themeColor="text1"/>
        </w:rPr>
      </w:pPr>
      <w:r w:rsidRPr="000C4554">
        <w:rPr>
          <w:i/>
          <w:color w:val="000000" w:themeColor="text1"/>
        </w:rPr>
        <w:t>C</w:t>
      </w:r>
      <w:r w:rsidR="00A9624D" w:rsidRPr="000C4554">
        <w:rPr>
          <w:i/>
          <w:color w:val="000000" w:themeColor="text1"/>
          <w:vertAlign w:val="subscript"/>
        </w:rPr>
        <w:t>2</w:t>
      </w:r>
      <w:r w:rsidRPr="000C4554">
        <w:rPr>
          <w:i/>
          <w:color w:val="000000" w:themeColor="text1"/>
          <w:vertAlign w:val="subscript"/>
        </w:rPr>
        <w:t xml:space="preserve">  </w:t>
      </w:r>
      <w:r w:rsidR="00245729" w:rsidRPr="000C4554">
        <w:rPr>
          <w:i/>
          <w:color w:val="000000" w:themeColor="text1"/>
          <w:vertAlign w:val="subscript"/>
        </w:rPr>
        <w:t xml:space="preserve"> </w:t>
      </w:r>
      <w:r w:rsidRPr="000C4554">
        <w:rPr>
          <w:color w:val="000000" w:themeColor="text1"/>
          <w:vertAlign w:val="subscript"/>
        </w:rPr>
        <w:t xml:space="preserve"> </w:t>
      </w:r>
      <w:r w:rsidRPr="000C4554">
        <w:rPr>
          <w:rFonts w:hint="eastAsia"/>
          <w:color w:val="000000" w:themeColor="text1"/>
        </w:rPr>
        <w:t>——质量特性调整</w:t>
      </w:r>
      <w:r w:rsidR="00A9624D" w:rsidRPr="000C4554">
        <w:rPr>
          <w:rFonts w:hint="eastAsia"/>
          <w:color w:val="000000" w:themeColor="text1"/>
        </w:rPr>
        <w:t>因子</w:t>
      </w:r>
      <w:r w:rsidRPr="000C4554">
        <w:rPr>
          <w:rFonts w:hint="eastAsia"/>
          <w:color w:val="000000" w:themeColor="text1"/>
        </w:rPr>
        <w:t>之</w:t>
      </w:r>
      <w:r w:rsidR="009C4E08" w:rsidRPr="000C4554">
        <w:rPr>
          <w:rFonts w:hint="eastAsia"/>
          <w:color w:val="000000" w:themeColor="text1"/>
        </w:rPr>
        <w:t>性能</w:t>
      </w:r>
      <w:r w:rsidRPr="000C4554">
        <w:rPr>
          <w:rFonts w:hint="eastAsia"/>
          <w:color w:val="000000" w:themeColor="text1"/>
        </w:rPr>
        <w:t>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5</w:t>
      </w:r>
      <w:r w:rsidR="00A9624D" w:rsidRPr="000C4554">
        <w:rPr>
          <w:rFonts w:hint="eastAsia"/>
          <w:color w:val="000000" w:themeColor="text1"/>
        </w:rPr>
        <w:t>；</w:t>
      </w:r>
    </w:p>
    <w:p w14:paraId="3F6D02FD" w14:textId="44FDF74A" w:rsidR="00971B08" w:rsidRPr="000C4554" w:rsidRDefault="00971B08" w:rsidP="00971B08">
      <w:pPr>
        <w:pStyle w:val="affffff"/>
        <w:ind w:firstLine="420"/>
        <w:rPr>
          <w:color w:val="000000" w:themeColor="text1"/>
        </w:rPr>
      </w:pPr>
      <w:r w:rsidRPr="000C4554">
        <w:rPr>
          <w:i/>
          <w:color w:val="000000" w:themeColor="text1"/>
        </w:rPr>
        <w:t>C</w:t>
      </w:r>
      <w:r w:rsidR="00A9624D" w:rsidRPr="000C4554">
        <w:rPr>
          <w:i/>
          <w:color w:val="000000" w:themeColor="text1"/>
          <w:vertAlign w:val="subscript"/>
        </w:rPr>
        <w:t>3</w:t>
      </w:r>
      <w:r w:rsidRPr="000C4554">
        <w:rPr>
          <w:i/>
          <w:color w:val="000000" w:themeColor="text1"/>
          <w:vertAlign w:val="subscript"/>
        </w:rPr>
        <w:t xml:space="preserve">  </w:t>
      </w:r>
      <w:r w:rsidRPr="000C4554">
        <w:rPr>
          <w:color w:val="000000" w:themeColor="text1"/>
          <w:vertAlign w:val="subscript"/>
        </w:rPr>
        <w:t xml:space="preserve"> </w:t>
      </w:r>
      <w:r w:rsidR="00245729" w:rsidRPr="000C4554">
        <w:rPr>
          <w:color w:val="000000" w:themeColor="text1"/>
          <w:vertAlign w:val="subscript"/>
        </w:rPr>
        <w:t xml:space="preserve"> </w:t>
      </w:r>
      <w:r w:rsidRPr="000C4554">
        <w:rPr>
          <w:rFonts w:hint="eastAsia"/>
          <w:color w:val="000000" w:themeColor="text1"/>
        </w:rPr>
        <w:t>——质量特性调整</w:t>
      </w:r>
      <w:r w:rsidR="00A9624D" w:rsidRPr="000C4554">
        <w:rPr>
          <w:rFonts w:hint="eastAsia"/>
          <w:color w:val="000000" w:themeColor="text1"/>
        </w:rPr>
        <w:t>因子</w:t>
      </w:r>
      <w:r w:rsidRPr="000C4554">
        <w:rPr>
          <w:rFonts w:hint="eastAsia"/>
          <w:color w:val="000000" w:themeColor="text1"/>
        </w:rPr>
        <w:t>之</w:t>
      </w:r>
      <w:r w:rsidR="009C4E08" w:rsidRPr="000C4554">
        <w:rPr>
          <w:rFonts w:hint="eastAsia"/>
          <w:color w:val="000000" w:themeColor="text1"/>
        </w:rPr>
        <w:t>可靠性</w:t>
      </w:r>
      <w:r w:rsidRPr="000C4554">
        <w:rPr>
          <w:rFonts w:hint="eastAsia"/>
          <w:color w:val="000000" w:themeColor="text1"/>
        </w:rPr>
        <w:t>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5</w:t>
      </w:r>
      <w:r w:rsidR="00A9624D" w:rsidRPr="000C4554">
        <w:rPr>
          <w:rFonts w:hint="eastAsia"/>
          <w:color w:val="000000" w:themeColor="text1"/>
        </w:rPr>
        <w:t>；</w:t>
      </w:r>
    </w:p>
    <w:p w14:paraId="1B837961" w14:textId="72544BC3" w:rsidR="00971B08" w:rsidRPr="000C4554" w:rsidRDefault="00971B08" w:rsidP="009C4E08">
      <w:pPr>
        <w:pStyle w:val="affffff"/>
        <w:ind w:firstLine="420"/>
        <w:rPr>
          <w:color w:val="000000" w:themeColor="text1"/>
        </w:rPr>
      </w:pPr>
      <w:r w:rsidRPr="000C4554">
        <w:rPr>
          <w:i/>
          <w:color w:val="000000" w:themeColor="text1"/>
        </w:rPr>
        <w:t>C</w:t>
      </w:r>
      <w:r w:rsidR="00A9624D" w:rsidRPr="000C4554">
        <w:rPr>
          <w:i/>
          <w:color w:val="000000" w:themeColor="text1"/>
          <w:vertAlign w:val="subscript"/>
        </w:rPr>
        <w:t>4</w:t>
      </w:r>
      <w:r w:rsidRPr="000C4554">
        <w:rPr>
          <w:i/>
          <w:color w:val="000000" w:themeColor="text1"/>
          <w:vertAlign w:val="subscript"/>
        </w:rPr>
        <w:t xml:space="preserve">  </w:t>
      </w:r>
      <w:r w:rsidRPr="000C4554">
        <w:rPr>
          <w:color w:val="000000" w:themeColor="text1"/>
          <w:vertAlign w:val="subscript"/>
        </w:rPr>
        <w:t xml:space="preserve"> </w:t>
      </w:r>
      <w:r w:rsidR="00245729" w:rsidRPr="000C4554">
        <w:rPr>
          <w:color w:val="000000" w:themeColor="text1"/>
          <w:vertAlign w:val="subscript"/>
        </w:rPr>
        <w:t xml:space="preserve"> </w:t>
      </w:r>
      <w:r w:rsidRPr="000C4554">
        <w:rPr>
          <w:rFonts w:hint="eastAsia"/>
          <w:color w:val="000000" w:themeColor="text1"/>
        </w:rPr>
        <w:t>——质量特性调整</w:t>
      </w:r>
      <w:r w:rsidR="00A9624D" w:rsidRPr="000C4554">
        <w:rPr>
          <w:rFonts w:hint="eastAsia"/>
          <w:color w:val="000000" w:themeColor="text1"/>
        </w:rPr>
        <w:t>因子</w:t>
      </w:r>
      <w:r w:rsidRPr="000C4554">
        <w:rPr>
          <w:rFonts w:hint="eastAsia"/>
          <w:color w:val="000000" w:themeColor="text1"/>
        </w:rPr>
        <w:t>之</w:t>
      </w:r>
      <w:r w:rsidR="009C4E08" w:rsidRPr="000C4554">
        <w:rPr>
          <w:rFonts w:hint="eastAsia"/>
          <w:color w:val="000000" w:themeColor="text1"/>
        </w:rPr>
        <w:t>多重站点</w:t>
      </w:r>
      <w:r w:rsidRPr="000C4554">
        <w:rPr>
          <w:rFonts w:hint="eastAsia"/>
          <w:color w:val="000000" w:themeColor="text1"/>
        </w:rPr>
        <w:t>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5</w:t>
      </w:r>
      <w:r w:rsidR="00A9624D" w:rsidRPr="000C4554">
        <w:rPr>
          <w:rFonts w:hint="eastAsia"/>
          <w:color w:val="000000" w:themeColor="text1"/>
        </w:rPr>
        <w:t>。</w:t>
      </w:r>
    </w:p>
    <w:p w14:paraId="550E6C43" w14:textId="1A4399D1" w:rsidR="00971B08" w:rsidRPr="000C4554" w:rsidRDefault="009C4E08" w:rsidP="009C4E08">
      <w:pPr>
        <w:pStyle w:val="afff2"/>
        <w:spacing w:before="156" w:after="156"/>
        <w:rPr>
          <w:color w:val="000000" w:themeColor="text1"/>
        </w:rPr>
      </w:pPr>
      <w:r w:rsidRPr="000C4554">
        <w:rPr>
          <w:rFonts w:hint="eastAsia"/>
          <w:color w:val="000000" w:themeColor="text1"/>
        </w:rPr>
        <w:t>数字化改革调整因子</w:t>
      </w:r>
    </w:p>
    <w:p w14:paraId="2E70ABF0" w14:textId="0994C0CC" w:rsidR="00EA70A3" w:rsidRPr="000C4554" w:rsidRDefault="00EA70A3" w:rsidP="00EA70A3">
      <w:pPr>
        <w:pStyle w:val="affffff"/>
        <w:ind w:firstLine="420"/>
        <w:rPr>
          <w:color w:val="000000" w:themeColor="text1"/>
        </w:rPr>
      </w:pPr>
      <w:r w:rsidRPr="000C4554">
        <w:rPr>
          <w:rFonts w:hint="eastAsia"/>
          <w:color w:val="000000" w:themeColor="text1"/>
        </w:rPr>
        <w:t>数字化改革调整因子按公式（6）计算。</w:t>
      </w:r>
    </w:p>
    <w:p w14:paraId="7510E5FD" w14:textId="7E75105A" w:rsidR="00734489" w:rsidRPr="000C4554" w:rsidRDefault="009C4E08" w:rsidP="009C4E08">
      <w:pPr>
        <w:pStyle w:val="afffffffb"/>
        <w:rPr>
          <w:color w:val="000000" w:themeColor="text1"/>
        </w:rPr>
      </w:pPr>
      <w:r w:rsidRPr="000C4554">
        <w:rPr>
          <w:color w:val="000000" w:themeColor="text1"/>
        </w:rPr>
        <w:tab/>
      </w:r>
      <m:oMath>
        <m:r>
          <w:rPr>
            <w:rFonts w:ascii="Cambria Math" w:hAnsi="Cambria Math" w:hint="eastAsia"/>
            <w:color w:val="000000" w:themeColor="text1"/>
          </w:rPr>
          <m:t>DRF</m:t>
        </m:r>
        <m:r>
          <m:rPr>
            <m:sty m:val="p"/>
          </m:rPr>
          <w:rPr>
            <w:rFonts w:ascii="Cambria Math" w:hAnsi="Cambria Math"/>
            <w:color w:val="000000" w:themeColor="text1"/>
          </w:rPr>
          <m:t>=</m:t>
        </m:r>
        <m:d>
          <m:dPr>
            <m:begChr m:val="（"/>
            <m:endChr m:val="）"/>
            <m:ctrlPr>
              <w:rPr>
                <w:rFonts w:ascii="Cambria Math" w:hAnsi="Cambria Math"/>
                <w:color w:val="000000" w:themeColor="text1"/>
              </w:rPr>
            </m:ctrlPr>
          </m:dPr>
          <m:e>
            <m:sSub>
              <m:sSubPr>
                <m:ctrlPr>
                  <w:rPr>
                    <w:rFonts w:ascii="Cambria Math" w:hAnsi="Cambria Math"/>
                    <w:color w:val="000000" w:themeColor="text1"/>
                  </w:rPr>
                </m:ctrlPr>
              </m:sSubPr>
              <m:e>
                <m:r>
                  <w:rPr>
                    <w:rFonts w:ascii="Cambria Math" w:hAnsi="Cambria Math" w:hint="eastAsia"/>
                    <w:color w:val="000000" w:themeColor="text1"/>
                  </w:rPr>
                  <m:t>D</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color w:val="000000" w:themeColor="text1"/>
                  </w:rPr>
                </m:ctrlPr>
              </m:sSubPr>
              <m:e>
                <m:r>
                  <w:rPr>
                    <w:rFonts w:ascii="Cambria Math" w:hAnsi="Cambria Math" w:hint="eastAsia"/>
                    <w:color w:val="000000" w:themeColor="text1"/>
                  </w:rPr>
                  <m:t>D</m:t>
                </m:r>
              </m:e>
              <m:sub>
                <m:r>
                  <w:rPr>
                    <w:rFonts w:ascii="Cambria Math" w:hAnsi="Cambria Math"/>
                    <w:color w:val="000000" w:themeColor="text1"/>
                  </w:rPr>
                  <m:t>2</m:t>
                </m:r>
              </m:sub>
            </m:sSub>
            <m:sSub>
              <m:sSubPr>
                <m:ctrlPr>
                  <w:rPr>
                    <w:rFonts w:ascii="Cambria Math" w:hAnsi="Cambria Math"/>
                    <w:color w:val="000000" w:themeColor="text1"/>
                  </w:rPr>
                </m:ctrlPr>
              </m:sSubPr>
              <m:e>
                <m:r>
                  <w:rPr>
                    <w:rFonts w:ascii="Cambria Math" w:hAnsi="Cambria Math"/>
                    <w:color w:val="000000" w:themeColor="text1"/>
                  </w:rPr>
                  <m:t>+</m:t>
                </m:r>
                <m:r>
                  <w:rPr>
                    <w:rFonts w:ascii="Cambria Math" w:hAnsi="Cambria Math" w:hint="eastAsia"/>
                    <w:color w:val="000000" w:themeColor="text1"/>
                  </w:rPr>
                  <m:t>D</m:t>
                </m:r>
              </m:e>
              <m:sub>
                <m:r>
                  <w:rPr>
                    <w:rFonts w:ascii="Cambria Math" w:hAnsi="Cambria Math"/>
                    <w:color w:val="000000" w:themeColor="text1"/>
                  </w:rPr>
                  <m:t>3</m:t>
                </m:r>
              </m:sub>
            </m:sSub>
          </m:e>
        </m:d>
        <m:r>
          <m:rPr>
            <m:sty m:val="p"/>
          </m:rPr>
          <w:rPr>
            <w:rFonts w:ascii="Cambria Math" w:eastAsia="微软雅黑" w:hAnsi="Cambria Math"/>
            <w:color w:val="000000" w:themeColor="text1"/>
          </w:rPr>
          <m:t>+1</m:t>
        </m:r>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1B5B2CAC" w14:textId="3CD308E1" w:rsidR="009C4E08" w:rsidRPr="000C4554" w:rsidRDefault="009C4E08" w:rsidP="009C4E08">
      <w:pPr>
        <w:pStyle w:val="afffffe"/>
        <w:ind w:firstLine="420"/>
        <w:rPr>
          <w:color w:val="000000" w:themeColor="text1"/>
        </w:rPr>
      </w:pPr>
      <w:r w:rsidRPr="000C4554">
        <w:rPr>
          <w:rFonts w:hint="eastAsia"/>
          <w:color w:val="000000" w:themeColor="text1"/>
        </w:rPr>
        <w:t>式中：</w:t>
      </w:r>
    </w:p>
    <w:p w14:paraId="357F7129" w14:textId="1734DD4A" w:rsidR="00734489" w:rsidRPr="000C4554" w:rsidRDefault="009C4E08" w:rsidP="00B15AE4">
      <w:pPr>
        <w:pStyle w:val="affffff"/>
        <w:ind w:firstLine="420"/>
        <w:rPr>
          <w:color w:val="000000" w:themeColor="text1"/>
        </w:rPr>
      </w:pPr>
      <w:r w:rsidRPr="000C4554">
        <w:rPr>
          <w:rFonts w:hint="eastAsia"/>
          <w:i/>
          <w:color w:val="000000" w:themeColor="text1"/>
        </w:rPr>
        <w:t>DRF</w:t>
      </w:r>
      <w:r w:rsidRPr="000C4554">
        <w:rPr>
          <w:rFonts w:hint="eastAsia"/>
          <w:color w:val="000000" w:themeColor="text1"/>
        </w:rPr>
        <w:t>——数字化改革调整因子；</w:t>
      </w:r>
    </w:p>
    <w:p w14:paraId="621A2E1B" w14:textId="3DDBF6C3" w:rsidR="009C4E08" w:rsidRPr="000C4554" w:rsidRDefault="009C4E08" w:rsidP="00B15AE4">
      <w:pPr>
        <w:pStyle w:val="affffff"/>
        <w:tabs>
          <w:tab w:val="left" w:pos="993"/>
        </w:tabs>
        <w:ind w:firstLine="420"/>
        <w:rPr>
          <w:color w:val="000000" w:themeColor="text1"/>
        </w:rPr>
      </w:pPr>
      <w:r w:rsidRPr="000C4554">
        <w:rPr>
          <w:rFonts w:hint="eastAsia"/>
          <w:i/>
          <w:color w:val="000000" w:themeColor="text1"/>
        </w:rPr>
        <w:t>D</w:t>
      </w:r>
      <w:r w:rsidRPr="000C4554">
        <w:rPr>
          <w:i/>
          <w:color w:val="000000" w:themeColor="text1"/>
          <w:vertAlign w:val="subscript"/>
        </w:rPr>
        <w:t xml:space="preserve">1  </w:t>
      </w:r>
      <w:r w:rsidR="00245729" w:rsidRPr="000C4554">
        <w:rPr>
          <w:i/>
          <w:color w:val="000000" w:themeColor="text1"/>
          <w:vertAlign w:val="subscript"/>
        </w:rPr>
        <w:t xml:space="preserve"> </w:t>
      </w:r>
      <w:r w:rsidRPr="000C4554">
        <w:rPr>
          <w:rFonts w:hint="eastAsia"/>
          <w:color w:val="000000" w:themeColor="text1"/>
        </w:rPr>
        <w:t>——</w:t>
      </w:r>
      <w:r w:rsidR="00A9624D" w:rsidRPr="000C4554">
        <w:rPr>
          <w:rFonts w:hint="eastAsia"/>
          <w:color w:val="000000" w:themeColor="text1"/>
        </w:rPr>
        <w:t>数字化改革调整因子</w:t>
      </w:r>
      <w:proofErr w:type="gramStart"/>
      <w:r w:rsidR="00EA70A3" w:rsidRPr="000C4554">
        <w:rPr>
          <w:rFonts w:hint="eastAsia"/>
          <w:color w:val="000000" w:themeColor="text1"/>
        </w:rPr>
        <w:t>之</w:t>
      </w:r>
      <w:r w:rsidRPr="000C4554">
        <w:rPr>
          <w:rFonts w:hint="eastAsia"/>
          <w:color w:val="000000" w:themeColor="text1"/>
        </w:rPr>
        <w:t>软件</w:t>
      </w:r>
      <w:proofErr w:type="gramEnd"/>
      <w:r w:rsidRPr="000C4554">
        <w:rPr>
          <w:rFonts w:hint="eastAsia"/>
          <w:color w:val="000000" w:themeColor="text1"/>
        </w:rPr>
        <w:t>建设模式因子，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6</w:t>
      </w:r>
      <w:r w:rsidRPr="000C4554">
        <w:rPr>
          <w:rFonts w:hint="eastAsia"/>
          <w:color w:val="000000" w:themeColor="text1"/>
        </w:rPr>
        <w:t>；</w:t>
      </w:r>
    </w:p>
    <w:p w14:paraId="3F8C83DE" w14:textId="21F47211" w:rsidR="009C4E08" w:rsidRPr="000C4554" w:rsidRDefault="009C4E08" w:rsidP="009C4E08">
      <w:pPr>
        <w:pStyle w:val="affffff"/>
        <w:ind w:firstLine="420"/>
        <w:rPr>
          <w:color w:val="000000" w:themeColor="text1"/>
        </w:rPr>
      </w:pPr>
      <w:r w:rsidRPr="000C4554">
        <w:rPr>
          <w:rFonts w:hint="eastAsia"/>
          <w:i/>
          <w:color w:val="000000" w:themeColor="text1"/>
        </w:rPr>
        <w:t>D</w:t>
      </w:r>
      <w:r w:rsidRPr="000C4554">
        <w:rPr>
          <w:i/>
          <w:color w:val="000000" w:themeColor="text1"/>
          <w:vertAlign w:val="subscript"/>
        </w:rPr>
        <w:t xml:space="preserve">2  </w:t>
      </w:r>
      <w:r w:rsidR="00245729" w:rsidRPr="000C4554">
        <w:rPr>
          <w:i/>
          <w:color w:val="000000" w:themeColor="text1"/>
          <w:vertAlign w:val="subscript"/>
        </w:rPr>
        <w:t xml:space="preserve"> </w:t>
      </w:r>
      <w:r w:rsidRPr="000C4554">
        <w:rPr>
          <w:rFonts w:hint="eastAsia"/>
          <w:color w:val="000000" w:themeColor="text1"/>
        </w:rPr>
        <w:t>——</w:t>
      </w:r>
      <w:r w:rsidR="00A9624D" w:rsidRPr="000C4554">
        <w:rPr>
          <w:rFonts w:hint="eastAsia"/>
          <w:color w:val="000000" w:themeColor="text1"/>
        </w:rPr>
        <w:t>数字化改革调整因子</w:t>
      </w:r>
      <w:proofErr w:type="gramStart"/>
      <w:r w:rsidR="00EA70A3" w:rsidRPr="000C4554">
        <w:rPr>
          <w:rFonts w:hint="eastAsia"/>
          <w:color w:val="000000" w:themeColor="text1"/>
        </w:rPr>
        <w:t>之</w:t>
      </w:r>
      <w:r w:rsidRPr="000C4554">
        <w:rPr>
          <w:rFonts w:hint="eastAsia"/>
          <w:color w:val="000000" w:themeColor="text1"/>
        </w:rPr>
        <w:t>行业</w:t>
      </w:r>
      <w:proofErr w:type="gramEnd"/>
      <w:r w:rsidRPr="000C4554">
        <w:rPr>
          <w:rFonts w:hint="eastAsia"/>
          <w:color w:val="000000" w:themeColor="text1"/>
        </w:rPr>
        <w:t>案例成熟度因子，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6</w:t>
      </w:r>
      <w:r w:rsidR="00A9624D" w:rsidRPr="000C4554">
        <w:rPr>
          <w:rFonts w:hint="eastAsia"/>
          <w:color w:val="000000" w:themeColor="text1"/>
        </w:rPr>
        <w:t>；</w:t>
      </w:r>
    </w:p>
    <w:p w14:paraId="4EB1757B" w14:textId="45F41093" w:rsidR="009C4E08" w:rsidRPr="000C4554" w:rsidRDefault="009C4E08" w:rsidP="00EA70A3">
      <w:pPr>
        <w:pStyle w:val="affffff"/>
        <w:ind w:firstLine="420"/>
        <w:rPr>
          <w:color w:val="000000" w:themeColor="text1"/>
        </w:rPr>
      </w:pPr>
      <w:r w:rsidRPr="000C4554">
        <w:rPr>
          <w:rFonts w:hint="eastAsia"/>
          <w:i/>
          <w:color w:val="000000" w:themeColor="text1"/>
        </w:rPr>
        <w:t>D</w:t>
      </w:r>
      <w:r w:rsidRPr="000C4554">
        <w:rPr>
          <w:i/>
          <w:color w:val="000000" w:themeColor="text1"/>
          <w:vertAlign w:val="subscript"/>
        </w:rPr>
        <w:t xml:space="preserve">3  </w:t>
      </w:r>
      <w:r w:rsidR="00245729" w:rsidRPr="000C4554">
        <w:rPr>
          <w:i/>
          <w:color w:val="000000" w:themeColor="text1"/>
          <w:vertAlign w:val="subscript"/>
        </w:rPr>
        <w:t xml:space="preserve"> </w:t>
      </w:r>
      <w:r w:rsidRPr="000C4554">
        <w:rPr>
          <w:rFonts w:hint="eastAsia"/>
          <w:color w:val="000000" w:themeColor="text1"/>
        </w:rPr>
        <w:t>——</w:t>
      </w:r>
      <w:r w:rsidR="00A9624D" w:rsidRPr="000C4554">
        <w:rPr>
          <w:rFonts w:hint="eastAsia"/>
          <w:color w:val="000000" w:themeColor="text1"/>
        </w:rPr>
        <w:t>数字化改革调整因子</w:t>
      </w:r>
      <w:r w:rsidR="00EA70A3" w:rsidRPr="000C4554">
        <w:rPr>
          <w:rFonts w:hint="eastAsia"/>
          <w:color w:val="000000" w:themeColor="text1"/>
        </w:rPr>
        <w:t>之</w:t>
      </w:r>
      <w:r w:rsidRPr="000C4554">
        <w:rPr>
          <w:rFonts w:hint="eastAsia"/>
          <w:color w:val="000000" w:themeColor="text1"/>
        </w:rPr>
        <w:t>项目类型因子，</w:t>
      </w:r>
      <w:proofErr w:type="gramStart"/>
      <w:r w:rsidRPr="000C4554">
        <w:rPr>
          <w:rFonts w:hint="eastAsia"/>
          <w:color w:val="000000" w:themeColor="text1"/>
        </w:rPr>
        <w:t>取值见</w:t>
      </w:r>
      <w:proofErr w:type="gramEnd"/>
      <w:r w:rsidRPr="000C4554">
        <w:rPr>
          <w:rFonts w:hint="eastAsia"/>
          <w:color w:val="000000" w:themeColor="text1"/>
        </w:rPr>
        <w:t>附录A.</w:t>
      </w:r>
      <w:r w:rsidRPr="000C4554">
        <w:rPr>
          <w:color w:val="000000" w:themeColor="text1"/>
        </w:rPr>
        <w:t>6</w:t>
      </w:r>
      <w:r w:rsidR="00A9624D" w:rsidRPr="000C4554">
        <w:rPr>
          <w:rFonts w:hint="eastAsia"/>
          <w:color w:val="000000" w:themeColor="text1"/>
        </w:rPr>
        <w:t>；</w:t>
      </w:r>
    </w:p>
    <w:p w14:paraId="7C2659CD" w14:textId="0D1BC724" w:rsidR="00734489" w:rsidRPr="000C4554" w:rsidRDefault="00EA70A3" w:rsidP="00EA70A3">
      <w:pPr>
        <w:pStyle w:val="afff1"/>
        <w:spacing w:before="156" w:after="156"/>
        <w:rPr>
          <w:color w:val="000000" w:themeColor="text1"/>
        </w:rPr>
      </w:pPr>
      <w:r w:rsidRPr="000C4554">
        <w:rPr>
          <w:rFonts w:hint="eastAsia"/>
          <w:color w:val="000000" w:themeColor="text1"/>
        </w:rPr>
        <w:t>测算工作量</w:t>
      </w:r>
    </w:p>
    <w:p w14:paraId="6EF7093C" w14:textId="5670831C" w:rsidR="00397D56" w:rsidRPr="000C4554" w:rsidRDefault="00DB02EA">
      <w:pPr>
        <w:pStyle w:val="affffff"/>
        <w:ind w:firstLine="420"/>
        <w:rPr>
          <w:color w:val="000000" w:themeColor="text1"/>
        </w:rPr>
      </w:pPr>
      <w:r w:rsidRPr="000C4554">
        <w:rPr>
          <w:rFonts w:hint="eastAsia"/>
          <w:color w:val="000000" w:themeColor="text1"/>
        </w:rPr>
        <w:t>采用方程法测算工作量按公式（</w:t>
      </w:r>
      <w:r w:rsidR="00B15AE4" w:rsidRPr="000C4554">
        <w:rPr>
          <w:color w:val="000000" w:themeColor="text1"/>
        </w:rPr>
        <w:t>7</w:t>
      </w:r>
      <w:r w:rsidRPr="000C4554">
        <w:rPr>
          <w:rFonts w:hint="eastAsia"/>
          <w:color w:val="000000" w:themeColor="text1"/>
        </w:rPr>
        <w:t>）：</w:t>
      </w:r>
    </w:p>
    <w:p w14:paraId="162A331E" w14:textId="77777777" w:rsidR="00397D56" w:rsidRPr="000C4554" w:rsidRDefault="00DB02EA">
      <w:pPr>
        <w:pStyle w:val="afffffffb"/>
        <w:rPr>
          <w:color w:val="000000" w:themeColor="text1"/>
        </w:rPr>
      </w:pPr>
      <w:r w:rsidRPr="000C4554">
        <w:rPr>
          <w:color w:val="000000" w:themeColor="text1"/>
        </w:rPr>
        <w:tab/>
      </w:r>
      <m:oMath>
        <m:r>
          <w:rPr>
            <w:rFonts w:ascii="Cambria Math" w:hAnsi="Cambria Math" w:hint="eastAsia"/>
            <w:color w:val="000000" w:themeColor="text1"/>
          </w:rPr>
          <m:t>AE</m:t>
        </m:r>
        <m:r>
          <m:rPr>
            <m:sty m:val="p"/>
          </m:rPr>
          <w:rPr>
            <w:rFonts w:ascii="Cambria Math" w:hAnsi="Cambria Math"/>
            <w:color w:val="000000" w:themeColor="text1"/>
          </w:rPr>
          <m:t>=</m:t>
        </m:r>
        <m:r>
          <m:rPr>
            <m:sty m:val="p"/>
          </m:rPr>
          <w:rPr>
            <w:rFonts w:ascii="Cambria Math" w:hAnsi="Cambria Math" w:hint="eastAsia"/>
            <w:color w:val="000000" w:themeColor="text1"/>
          </w:rPr>
          <m:t>（</m:t>
        </m:r>
        <m:r>
          <w:rPr>
            <w:rFonts w:ascii="Cambria Math" w:hAnsi="Cambria Math" w:hint="eastAsia"/>
            <w:color w:val="000000" w:themeColor="text1"/>
          </w:rPr>
          <m:t>S</m:t>
        </m:r>
        <m:r>
          <m:rPr>
            <m:sty m:val="p"/>
          </m:rPr>
          <w:rPr>
            <w:rFonts w:ascii="Cambria Math" w:hAnsi="Cambria Math"/>
            <w:color w:val="000000" w:themeColor="text1"/>
          </w:rPr>
          <m:t>×</m:t>
        </m:r>
        <m:r>
          <w:rPr>
            <w:rFonts w:ascii="Cambria Math" w:hAnsi="Cambria Math" w:hint="eastAsia"/>
            <w:color w:val="000000" w:themeColor="text1"/>
          </w:rPr>
          <m:t>PDR</m:t>
        </m:r>
        <m:r>
          <m:rPr>
            <m:sty m:val="p"/>
          </m:rPr>
          <w:rPr>
            <w:rFonts w:ascii="Cambria Math" w:hAnsi="Cambria Math" w:hint="eastAsia"/>
            <w:color w:val="000000" w:themeColor="text1"/>
          </w:rPr>
          <m:t>）</m:t>
        </m:r>
        <m:r>
          <m:rPr>
            <m:sty m:val="p"/>
          </m:rPr>
          <w:rPr>
            <w:rFonts w:ascii="Cambria Math" w:hAnsi="Cambria Math"/>
            <w:color w:val="000000" w:themeColor="text1"/>
          </w:rPr>
          <m:t>×</m:t>
        </m:r>
        <m:r>
          <w:rPr>
            <w:rFonts w:ascii="Cambria Math" w:hAnsi="Cambria Math" w:hint="eastAsia"/>
            <w:color w:val="000000" w:themeColor="text1"/>
          </w:rPr>
          <m:t>SWF</m:t>
        </m:r>
        <m:r>
          <m:rPr>
            <m:sty m:val="p"/>
          </m:rPr>
          <w:rPr>
            <w:rFonts w:ascii="Cambria Math" w:hAnsi="Cambria Math"/>
            <w:color w:val="000000" w:themeColor="text1"/>
          </w:rPr>
          <m:t>×</m:t>
        </m:r>
        <m:r>
          <w:rPr>
            <w:rFonts w:ascii="Cambria Math" w:hAnsi="Cambria Math" w:hint="eastAsia"/>
            <w:color w:val="000000" w:themeColor="text1"/>
          </w:rPr>
          <m:t>DRF</m:t>
        </m:r>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6BF7C429" w14:textId="77777777" w:rsidR="00397D56" w:rsidRPr="000C4554" w:rsidRDefault="00DB02EA">
      <w:pPr>
        <w:pStyle w:val="affffff"/>
        <w:ind w:firstLine="420"/>
        <w:rPr>
          <w:color w:val="000000" w:themeColor="text1"/>
        </w:rPr>
      </w:pPr>
      <w:r w:rsidRPr="000C4554">
        <w:rPr>
          <w:rFonts w:hint="eastAsia"/>
          <w:color w:val="000000" w:themeColor="text1"/>
        </w:rPr>
        <w:t>式中：</w:t>
      </w:r>
    </w:p>
    <w:p w14:paraId="1B2D56ED" w14:textId="7264C0D8" w:rsidR="00397D56" w:rsidRPr="000C4554" w:rsidRDefault="00DB02EA">
      <w:pPr>
        <w:pStyle w:val="affffff"/>
        <w:ind w:firstLine="420"/>
        <w:rPr>
          <w:color w:val="000000" w:themeColor="text1"/>
        </w:rPr>
      </w:pPr>
      <w:r w:rsidRPr="000C4554">
        <w:rPr>
          <w:rFonts w:hint="eastAsia"/>
          <w:i/>
          <w:color w:val="000000" w:themeColor="text1"/>
        </w:rPr>
        <w:t>AE</w:t>
      </w:r>
      <w:r w:rsidR="00245729" w:rsidRPr="000C4554">
        <w:rPr>
          <w:i/>
          <w:color w:val="000000" w:themeColor="text1"/>
        </w:rPr>
        <w:t xml:space="preserve"> </w:t>
      </w:r>
      <w:r w:rsidRPr="000C4554">
        <w:rPr>
          <w:rFonts w:hint="eastAsia"/>
          <w:color w:val="000000" w:themeColor="text1"/>
        </w:rPr>
        <w:t>——测算工作量，单位为人时；</w:t>
      </w:r>
    </w:p>
    <w:p w14:paraId="356C89A8" w14:textId="644050C9" w:rsidR="00397D56" w:rsidRPr="000C4554" w:rsidRDefault="00DB02EA">
      <w:pPr>
        <w:pStyle w:val="affffff"/>
        <w:ind w:firstLine="420"/>
        <w:rPr>
          <w:color w:val="000000" w:themeColor="text1"/>
        </w:rPr>
      </w:pPr>
      <w:r w:rsidRPr="000C4554">
        <w:rPr>
          <w:rFonts w:hint="eastAsia"/>
          <w:i/>
          <w:color w:val="000000" w:themeColor="text1"/>
        </w:rPr>
        <w:t>S</w:t>
      </w:r>
      <w:r w:rsidR="00245729" w:rsidRPr="000C4554">
        <w:rPr>
          <w:i/>
          <w:color w:val="000000" w:themeColor="text1"/>
        </w:rPr>
        <w:t xml:space="preserve">  </w:t>
      </w:r>
      <w:r w:rsidR="00D2093F" w:rsidRPr="000C4554">
        <w:rPr>
          <w:rFonts w:hint="eastAsia"/>
          <w:color w:val="000000" w:themeColor="text1"/>
        </w:rPr>
        <w:t>——调整后的软件规模，单位为功能点</w:t>
      </w:r>
      <w:r w:rsidRPr="000C4554">
        <w:rPr>
          <w:rFonts w:hint="eastAsia"/>
          <w:color w:val="000000" w:themeColor="text1"/>
        </w:rPr>
        <w:t>；</w:t>
      </w:r>
    </w:p>
    <w:p w14:paraId="1FE9B76B" w14:textId="0A8E56B6" w:rsidR="00397D56" w:rsidRPr="000C4554" w:rsidRDefault="00DB02EA">
      <w:pPr>
        <w:pStyle w:val="affffff"/>
        <w:ind w:firstLine="420"/>
        <w:rPr>
          <w:color w:val="000000" w:themeColor="text1"/>
        </w:rPr>
      </w:pPr>
      <w:r w:rsidRPr="000C4554">
        <w:rPr>
          <w:rFonts w:hint="eastAsia"/>
          <w:i/>
          <w:color w:val="000000" w:themeColor="text1"/>
        </w:rPr>
        <w:t>PDR</w:t>
      </w:r>
      <w:r w:rsidRPr="000C4554">
        <w:rPr>
          <w:rFonts w:hint="eastAsia"/>
          <w:color w:val="000000" w:themeColor="text1"/>
        </w:rPr>
        <w:t>——功能点耗时率,</w:t>
      </w:r>
      <w:r w:rsidR="00D2093F" w:rsidRPr="000C4554">
        <w:rPr>
          <w:rFonts w:hint="eastAsia"/>
          <w:color w:val="000000" w:themeColor="text1"/>
        </w:rPr>
        <w:t>单位为</w:t>
      </w:r>
      <w:proofErr w:type="gramStart"/>
      <w:r w:rsidR="00D2093F" w:rsidRPr="000C4554">
        <w:rPr>
          <w:rFonts w:hint="eastAsia"/>
          <w:color w:val="000000" w:themeColor="text1"/>
        </w:rPr>
        <w:t>人时每功能点</w:t>
      </w:r>
      <w:proofErr w:type="gramEnd"/>
      <w:r w:rsidR="00D2093F" w:rsidRPr="000C4554">
        <w:rPr>
          <w:rFonts w:hint="eastAsia"/>
          <w:color w:val="000000" w:themeColor="text1"/>
        </w:rPr>
        <w:t>；</w:t>
      </w:r>
      <w:r w:rsidRPr="000C4554">
        <w:rPr>
          <w:rFonts w:hint="eastAsia"/>
          <w:color w:val="000000" w:themeColor="text1"/>
        </w:rPr>
        <w:t>PDR的</w:t>
      </w:r>
      <w:proofErr w:type="gramStart"/>
      <w:r w:rsidRPr="000C4554">
        <w:rPr>
          <w:rFonts w:hint="eastAsia"/>
          <w:color w:val="000000" w:themeColor="text1"/>
        </w:rPr>
        <w:t>取值见</w:t>
      </w:r>
      <w:proofErr w:type="gramEnd"/>
      <w:r w:rsidRPr="000C4554">
        <w:rPr>
          <w:rFonts w:hint="eastAsia"/>
          <w:color w:val="000000" w:themeColor="text1"/>
        </w:rPr>
        <w:t>附录</w:t>
      </w:r>
      <w:r w:rsidRPr="000C4554">
        <w:rPr>
          <w:color w:val="000000" w:themeColor="text1"/>
        </w:rPr>
        <w:t>A</w:t>
      </w:r>
      <w:r w:rsidRPr="000C4554">
        <w:rPr>
          <w:rFonts w:hint="eastAsia"/>
          <w:color w:val="000000" w:themeColor="text1"/>
        </w:rPr>
        <w:t>.</w:t>
      </w:r>
      <w:r w:rsidRPr="000C4554">
        <w:rPr>
          <w:color w:val="000000" w:themeColor="text1"/>
        </w:rPr>
        <w:t>3</w:t>
      </w:r>
      <w:r w:rsidRPr="000C4554">
        <w:rPr>
          <w:rFonts w:hint="eastAsia"/>
          <w:color w:val="000000" w:themeColor="text1"/>
        </w:rPr>
        <w:t>或本组织历史数据；</w:t>
      </w:r>
    </w:p>
    <w:p w14:paraId="642E3EFD" w14:textId="70DCFB83" w:rsidR="00397D56" w:rsidRPr="000C4554" w:rsidRDefault="00DB02EA">
      <w:pPr>
        <w:pStyle w:val="affffff"/>
        <w:ind w:firstLine="420"/>
        <w:rPr>
          <w:color w:val="000000" w:themeColor="text1"/>
        </w:rPr>
      </w:pPr>
      <w:r w:rsidRPr="000C4554">
        <w:rPr>
          <w:rFonts w:hint="eastAsia"/>
          <w:i/>
          <w:color w:val="000000" w:themeColor="text1"/>
        </w:rPr>
        <w:t>SWF</w:t>
      </w:r>
      <w:r w:rsidRPr="000C4554">
        <w:rPr>
          <w:rFonts w:hint="eastAsia"/>
          <w:color w:val="000000" w:themeColor="text1"/>
        </w:rPr>
        <w:t>——软件因素调整因子</w:t>
      </w:r>
      <w:r w:rsidR="00EA70A3" w:rsidRPr="000C4554">
        <w:rPr>
          <w:rFonts w:hint="eastAsia"/>
          <w:color w:val="000000" w:themeColor="text1"/>
        </w:rPr>
        <w:t>；</w:t>
      </w:r>
    </w:p>
    <w:p w14:paraId="5D3355D0" w14:textId="4F237335" w:rsidR="00397D56" w:rsidRPr="000C4554" w:rsidRDefault="00DB02EA" w:rsidP="00D2093F">
      <w:pPr>
        <w:pStyle w:val="affffff"/>
        <w:ind w:firstLine="420"/>
        <w:rPr>
          <w:color w:val="000000" w:themeColor="text1"/>
        </w:rPr>
      </w:pPr>
      <w:r w:rsidRPr="000C4554">
        <w:rPr>
          <w:rFonts w:hint="eastAsia"/>
          <w:i/>
          <w:color w:val="000000" w:themeColor="text1"/>
        </w:rPr>
        <w:t>DRF</w:t>
      </w:r>
      <w:r w:rsidRPr="000C4554">
        <w:rPr>
          <w:rFonts w:hint="eastAsia"/>
          <w:color w:val="000000" w:themeColor="text1"/>
        </w:rPr>
        <w:t>——数字化改革调整因子，</w:t>
      </w:r>
      <w:r w:rsidR="005D386B" w:rsidRPr="000C4554">
        <w:rPr>
          <w:rFonts w:hint="eastAsia"/>
          <w:color w:val="000000" w:themeColor="text1"/>
        </w:rPr>
        <w:t>参数</w:t>
      </w:r>
      <w:r w:rsidR="00D2093F" w:rsidRPr="000C4554">
        <w:rPr>
          <w:rFonts w:hint="eastAsia"/>
          <w:color w:val="000000" w:themeColor="text1"/>
        </w:rPr>
        <w:t>取值范围</w:t>
      </w:r>
      <w:r w:rsidR="00A9624D" w:rsidRPr="000C4554">
        <w:rPr>
          <w:rFonts w:hint="eastAsia"/>
          <w:color w:val="000000" w:themeColor="text1"/>
        </w:rPr>
        <w:t>为</w:t>
      </w:r>
      <w:r w:rsidR="00D2093F" w:rsidRPr="000C4554">
        <w:rPr>
          <w:rFonts w:hint="eastAsia"/>
          <w:color w:val="000000" w:themeColor="text1"/>
        </w:rPr>
        <w:t>0.8-1.5</w:t>
      </w:r>
      <w:r w:rsidR="00EA70A3" w:rsidRPr="000C4554">
        <w:rPr>
          <w:rFonts w:hint="eastAsia"/>
          <w:color w:val="000000" w:themeColor="text1"/>
        </w:rPr>
        <w:t>；</w:t>
      </w:r>
    </w:p>
    <w:p w14:paraId="156FE79A" w14:textId="17E8E201" w:rsidR="00397D56" w:rsidRPr="000C4554" w:rsidRDefault="00DB02EA">
      <w:pPr>
        <w:pStyle w:val="affffff"/>
        <w:ind w:firstLine="420"/>
        <w:rPr>
          <w:color w:val="000000" w:themeColor="text1"/>
        </w:rPr>
      </w:pPr>
      <w:r w:rsidRPr="000C4554">
        <w:rPr>
          <w:rFonts w:hint="eastAsia"/>
          <w:color w:val="000000" w:themeColor="text1"/>
        </w:rPr>
        <w:t>生产率基准数据通常使用P50的取值测算工作量最有可能值，使用P50的正负20%分别测算上下限。</w:t>
      </w:r>
    </w:p>
    <w:p w14:paraId="0114CD06" w14:textId="77777777" w:rsidR="00397D56" w:rsidRPr="000C4554" w:rsidRDefault="00DB02EA">
      <w:pPr>
        <w:pStyle w:val="affffffffffff7"/>
        <w:numPr>
          <w:ilvl w:val="0"/>
          <w:numId w:val="28"/>
        </w:numPr>
        <w:rPr>
          <w:color w:val="000000" w:themeColor="text1"/>
        </w:rPr>
      </w:pPr>
      <w:r w:rsidRPr="000C4554">
        <w:rPr>
          <w:rFonts w:hint="eastAsia"/>
          <w:color w:val="000000" w:themeColor="text1"/>
        </w:rPr>
        <w:t>政府部门</w:t>
      </w:r>
      <w:proofErr w:type="gramStart"/>
      <w:r w:rsidRPr="000C4554">
        <w:rPr>
          <w:rFonts w:hint="eastAsia"/>
          <w:color w:val="000000" w:themeColor="text1"/>
        </w:rPr>
        <w:t>甲拟新</w:t>
      </w:r>
      <w:proofErr w:type="gramEnd"/>
      <w:r w:rsidRPr="000C4554">
        <w:rPr>
          <w:rFonts w:hint="eastAsia"/>
          <w:color w:val="000000" w:themeColor="text1"/>
        </w:rPr>
        <w:t>开发 OA系统，以支持其网上办公、文档流转等电子政务需求,经测算其调整后的软件规模为</w:t>
      </w:r>
      <w:r w:rsidRPr="000C4554">
        <w:rPr>
          <w:color w:val="000000" w:themeColor="text1"/>
        </w:rPr>
        <w:t>556.6</w:t>
      </w:r>
      <w:r w:rsidRPr="000C4554">
        <w:rPr>
          <w:rFonts w:hint="eastAsia"/>
          <w:color w:val="000000" w:themeColor="text1"/>
        </w:rPr>
        <w:t>功能点，测算工作量过程如下：</w:t>
      </w:r>
    </w:p>
    <w:p w14:paraId="160A1D00" w14:textId="77777777" w:rsidR="00397D56" w:rsidRPr="009B01C8" w:rsidRDefault="00DB02EA">
      <w:pPr>
        <w:pStyle w:val="af8"/>
        <w:numPr>
          <w:ilvl w:val="0"/>
          <w:numId w:val="33"/>
        </w:numPr>
        <w:rPr>
          <w:color w:val="000000" w:themeColor="text1"/>
          <w:sz w:val="18"/>
          <w:szCs w:val="18"/>
        </w:rPr>
      </w:pPr>
      <w:r w:rsidRPr="009B01C8">
        <w:rPr>
          <w:rFonts w:hint="eastAsia"/>
          <w:color w:val="000000" w:themeColor="text1"/>
          <w:sz w:val="18"/>
          <w:szCs w:val="18"/>
        </w:rPr>
        <w:t>依据附录B.</w:t>
      </w:r>
      <w:r w:rsidRPr="009B01C8">
        <w:rPr>
          <w:color w:val="000000" w:themeColor="text1"/>
          <w:sz w:val="18"/>
          <w:szCs w:val="18"/>
        </w:rPr>
        <w:t>1</w:t>
      </w:r>
      <w:r w:rsidRPr="009B01C8">
        <w:rPr>
          <w:rFonts w:hint="eastAsia"/>
          <w:color w:val="000000" w:themeColor="text1"/>
          <w:sz w:val="18"/>
          <w:szCs w:val="18"/>
        </w:rPr>
        <w:t>，电子政务领域生产率P</w:t>
      </w:r>
      <w:r w:rsidRPr="009B01C8">
        <w:rPr>
          <w:color w:val="000000" w:themeColor="text1"/>
          <w:sz w:val="18"/>
          <w:szCs w:val="18"/>
        </w:rPr>
        <w:t>50</w:t>
      </w:r>
      <w:r w:rsidRPr="009B01C8">
        <w:rPr>
          <w:rFonts w:hint="eastAsia"/>
          <w:color w:val="000000" w:themeColor="text1"/>
          <w:sz w:val="18"/>
          <w:szCs w:val="18"/>
        </w:rPr>
        <w:t>取值6.</w:t>
      </w:r>
      <w:r w:rsidRPr="009B01C8">
        <w:rPr>
          <w:color w:val="000000" w:themeColor="text1"/>
          <w:sz w:val="18"/>
          <w:szCs w:val="18"/>
        </w:rPr>
        <w:t>72</w:t>
      </w:r>
      <w:r w:rsidRPr="009B01C8">
        <w:rPr>
          <w:rFonts w:hint="eastAsia"/>
          <w:color w:val="000000" w:themeColor="text1"/>
          <w:sz w:val="18"/>
          <w:szCs w:val="18"/>
        </w:rPr>
        <w:t>，上下限取值为5</w:t>
      </w:r>
      <w:r w:rsidRPr="009B01C8">
        <w:rPr>
          <w:color w:val="000000" w:themeColor="text1"/>
          <w:sz w:val="18"/>
          <w:szCs w:val="18"/>
        </w:rPr>
        <w:t>.38</w:t>
      </w:r>
      <w:r w:rsidRPr="009B01C8">
        <w:rPr>
          <w:rFonts w:hint="eastAsia"/>
          <w:color w:val="000000" w:themeColor="text1"/>
          <w:sz w:val="18"/>
          <w:szCs w:val="18"/>
        </w:rPr>
        <w:t>和</w:t>
      </w:r>
      <w:r w:rsidRPr="009B01C8">
        <w:rPr>
          <w:color w:val="000000" w:themeColor="text1"/>
          <w:sz w:val="18"/>
          <w:szCs w:val="18"/>
        </w:rPr>
        <w:t>8.06</w:t>
      </w:r>
      <w:r w:rsidRPr="009B01C8">
        <w:rPr>
          <w:rFonts w:hint="eastAsia"/>
          <w:color w:val="000000" w:themeColor="text1"/>
          <w:sz w:val="18"/>
          <w:szCs w:val="18"/>
        </w:rPr>
        <w:t xml:space="preserve">； </w:t>
      </w:r>
    </w:p>
    <w:p w14:paraId="1D0736DC" w14:textId="77777777" w:rsidR="00397D56" w:rsidRPr="009B01C8" w:rsidRDefault="00DB02EA">
      <w:pPr>
        <w:pStyle w:val="af8"/>
        <w:rPr>
          <w:color w:val="000000" w:themeColor="text1"/>
          <w:sz w:val="18"/>
          <w:szCs w:val="18"/>
        </w:rPr>
      </w:pPr>
      <w:r w:rsidRPr="009B01C8">
        <w:rPr>
          <w:rFonts w:hint="eastAsia"/>
          <w:color w:val="000000" w:themeColor="text1"/>
          <w:sz w:val="18"/>
          <w:szCs w:val="18"/>
        </w:rPr>
        <w:lastRenderedPageBreak/>
        <w:t>依据附录B.3、附录B.</w:t>
      </w:r>
      <w:r w:rsidRPr="009B01C8">
        <w:rPr>
          <w:color w:val="000000" w:themeColor="text1"/>
          <w:sz w:val="18"/>
          <w:szCs w:val="18"/>
        </w:rPr>
        <w:t>4</w:t>
      </w:r>
      <w:r w:rsidRPr="009B01C8">
        <w:rPr>
          <w:rFonts w:hint="eastAsia"/>
          <w:color w:val="000000" w:themeColor="text1"/>
          <w:sz w:val="18"/>
          <w:szCs w:val="18"/>
        </w:rPr>
        <w:t>，</w:t>
      </w:r>
      <w:r w:rsidRPr="009B01C8">
        <w:rPr>
          <w:color w:val="000000" w:themeColor="text1"/>
          <w:sz w:val="18"/>
          <w:szCs w:val="18"/>
        </w:rPr>
        <w:t>应用类型取值为 1，质量特征调整因子取值 0.9， 因此计算可得 SWF为 0.9</w:t>
      </w:r>
      <w:r w:rsidRPr="009B01C8">
        <w:rPr>
          <w:rFonts w:hint="eastAsia"/>
          <w:color w:val="000000" w:themeColor="text1"/>
          <w:sz w:val="18"/>
          <w:szCs w:val="18"/>
        </w:rPr>
        <w:t>；</w:t>
      </w:r>
    </w:p>
    <w:p w14:paraId="38D05B32" w14:textId="77777777" w:rsidR="00397D56" w:rsidRPr="009B01C8" w:rsidRDefault="00DB02EA">
      <w:pPr>
        <w:pStyle w:val="af8"/>
        <w:rPr>
          <w:color w:val="000000" w:themeColor="text1"/>
          <w:sz w:val="18"/>
          <w:szCs w:val="18"/>
        </w:rPr>
      </w:pPr>
      <w:r w:rsidRPr="009B01C8">
        <w:rPr>
          <w:rFonts w:hint="eastAsia"/>
          <w:color w:val="000000" w:themeColor="text1"/>
          <w:sz w:val="18"/>
          <w:szCs w:val="18"/>
        </w:rPr>
        <w:t>依据附录B.</w:t>
      </w:r>
      <w:r w:rsidRPr="009B01C8">
        <w:rPr>
          <w:color w:val="000000" w:themeColor="text1"/>
          <w:sz w:val="18"/>
          <w:szCs w:val="18"/>
        </w:rPr>
        <w:t>5</w:t>
      </w:r>
      <w:r w:rsidRPr="009B01C8">
        <w:rPr>
          <w:rFonts w:hint="eastAsia"/>
          <w:color w:val="000000" w:themeColor="text1"/>
          <w:sz w:val="18"/>
          <w:szCs w:val="18"/>
        </w:rPr>
        <w:t>，D</w:t>
      </w:r>
      <w:r w:rsidRPr="009B01C8">
        <w:rPr>
          <w:color w:val="000000" w:themeColor="text1"/>
          <w:sz w:val="18"/>
          <w:szCs w:val="18"/>
        </w:rPr>
        <w:t>RF</w:t>
      </w:r>
      <w:r w:rsidRPr="009B01C8">
        <w:rPr>
          <w:rFonts w:hint="eastAsia"/>
          <w:color w:val="000000" w:themeColor="text1"/>
          <w:sz w:val="18"/>
          <w:szCs w:val="18"/>
        </w:rPr>
        <w:t>数字化改革取值0</w:t>
      </w:r>
      <w:r w:rsidRPr="009B01C8">
        <w:rPr>
          <w:color w:val="000000" w:themeColor="text1"/>
          <w:sz w:val="18"/>
          <w:szCs w:val="18"/>
        </w:rPr>
        <w:t>.8</w:t>
      </w:r>
      <w:r w:rsidRPr="009B01C8">
        <w:rPr>
          <w:rFonts w:hint="eastAsia"/>
          <w:color w:val="000000" w:themeColor="text1"/>
          <w:sz w:val="18"/>
          <w:szCs w:val="18"/>
        </w:rPr>
        <w:t>；</w:t>
      </w:r>
    </w:p>
    <w:p w14:paraId="2C475103" w14:textId="77777777" w:rsidR="00397D56" w:rsidRPr="009B01C8" w:rsidRDefault="00DB02EA">
      <w:pPr>
        <w:pStyle w:val="af8"/>
        <w:rPr>
          <w:color w:val="000000" w:themeColor="text1"/>
          <w:sz w:val="18"/>
          <w:szCs w:val="18"/>
        </w:rPr>
      </w:pPr>
      <w:r w:rsidRPr="009B01C8">
        <w:rPr>
          <w:rFonts w:hint="eastAsia"/>
          <w:color w:val="000000" w:themeColor="text1"/>
          <w:sz w:val="18"/>
          <w:szCs w:val="18"/>
        </w:rPr>
        <w:t>由此，可计算出测算工作量AE的最有可能值=(561.2×6.</w:t>
      </w:r>
      <w:r w:rsidRPr="009B01C8">
        <w:rPr>
          <w:color w:val="000000" w:themeColor="text1"/>
          <w:sz w:val="18"/>
          <w:szCs w:val="18"/>
        </w:rPr>
        <w:t>72</w:t>
      </w:r>
      <w:r w:rsidRPr="009B01C8">
        <w:rPr>
          <w:rFonts w:hint="eastAsia"/>
          <w:color w:val="000000" w:themeColor="text1"/>
          <w:sz w:val="18"/>
          <w:szCs w:val="18"/>
        </w:rPr>
        <w:t>)×</w:t>
      </w:r>
      <w:r w:rsidRPr="009B01C8">
        <w:rPr>
          <w:color w:val="000000" w:themeColor="text1"/>
          <w:sz w:val="18"/>
          <w:szCs w:val="18"/>
        </w:rPr>
        <w:t>0.9</w:t>
      </w:r>
      <w:r w:rsidRPr="009B01C8">
        <w:rPr>
          <w:rFonts w:hint="eastAsia"/>
          <w:color w:val="000000" w:themeColor="text1"/>
          <w:sz w:val="18"/>
          <w:szCs w:val="18"/>
        </w:rPr>
        <w:t>×</w:t>
      </w:r>
      <w:r w:rsidRPr="009B01C8">
        <w:rPr>
          <w:color w:val="000000" w:themeColor="text1"/>
          <w:sz w:val="18"/>
          <w:szCs w:val="18"/>
        </w:rPr>
        <w:t>0.8</w:t>
      </w:r>
      <w:r w:rsidRPr="009B01C8">
        <w:rPr>
          <w:rFonts w:hint="eastAsia"/>
          <w:color w:val="000000" w:themeColor="text1"/>
          <w:sz w:val="18"/>
          <w:szCs w:val="18"/>
        </w:rPr>
        <w:t>=</w:t>
      </w:r>
      <w:r w:rsidRPr="009B01C8">
        <w:rPr>
          <w:color w:val="000000" w:themeColor="text1"/>
          <w:sz w:val="18"/>
          <w:szCs w:val="18"/>
        </w:rPr>
        <w:t>2175.31</w:t>
      </w:r>
      <w:r w:rsidRPr="009B01C8">
        <w:rPr>
          <w:rFonts w:hint="eastAsia"/>
          <w:color w:val="000000" w:themeColor="text1"/>
          <w:sz w:val="18"/>
          <w:szCs w:val="18"/>
        </w:rPr>
        <w:t>人时，而工作量测算最终结果的合理范围在</w:t>
      </w:r>
      <w:bookmarkStart w:id="96" w:name="_Hlk116467392"/>
      <w:r w:rsidRPr="009B01C8">
        <w:rPr>
          <w:color w:val="000000" w:themeColor="text1"/>
          <w:sz w:val="18"/>
          <w:szCs w:val="18"/>
        </w:rPr>
        <w:t>2173.86</w:t>
      </w:r>
      <w:bookmarkEnd w:id="96"/>
      <w:r w:rsidRPr="009B01C8">
        <w:rPr>
          <w:rFonts w:hint="eastAsia"/>
          <w:color w:val="000000" w:themeColor="text1"/>
          <w:sz w:val="18"/>
          <w:szCs w:val="18"/>
        </w:rPr>
        <w:t>人时到</w:t>
      </w:r>
      <w:r w:rsidRPr="009B01C8">
        <w:rPr>
          <w:color w:val="000000" w:themeColor="text1"/>
          <w:sz w:val="18"/>
          <w:szCs w:val="18"/>
        </w:rPr>
        <w:t>3256.76</w:t>
      </w:r>
      <w:r w:rsidRPr="009B01C8">
        <w:rPr>
          <w:rFonts w:hint="eastAsia"/>
          <w:color w:val="000000" w:themeColor="text1"/>
          <w:sz w:val="18"/>
          <w:szCs w:val="18"/>
        </w:rPr>
        <w:t>人时之间。</w:t>
      </w:r>
    </w:p>
    <w:p w14:paraId="46FBB8F4" w14:textId="77777777" w:rsidR="00397D56" w:rsidRPr="000C4554" w:rsidRDefault="00DB02EA">
      <w:pPr>
        <w:pStyle w:val="afff0"/>
        <w:spacing w:before="156" w:after="156"/>
        <w:rPr>
          <w:color w:val="000000" w:themeColor="text1"/>
        </w:rPr>
      </w:pPr>
      <w:r w:rsidRPr="000C4554">
        <w:rPr>
          <w:rFonts w:hint="eastAsia"/>
          <w:color w:val="000000" w:themeColor="text1"/>
        </w:rPr>
        <w:t>测算开发费用</w:t>
      </w:r>
    </w:p>
    <w:p w14:paraId="41F352D0" w14:textId="2C85B961" w:rsidR="00397D56" w:rsidRPr="000C4554" w:rsidRDefault="00DB02EA">
      <w:pPr>
        <w:pStyle w:val="affffff"/>
        <w:ind w:firstLine="420"/>
        <w:rPr>
          <w:color w:val="000000" w:themeColor="text1"/>
        </w:rPr>
      </w:pPr>
      <w:r w:rsidRPr="000C4554">
        <w:rPr>
          <w:rFonts w:hint="eastAsia"/>
          <w:color w:val="000000" w:themeColor="text1"/>
        </w:rPr>
        <w:t>在获得了工作量测算结果后，采用以下公式（</w:t>
      </w:r>
      <w:r w:rsidR="00B15AE4" w:rsidRPr="000C4554">
        <w:rPr>
          <w:color w:val="000000" w:themeColor="text1"/>
        </w:rPr>
        <w:t>8</w:t>
      </w:r>
      <w:r w:rsidRPr="000C4554">
        <w:rPr>
          <w:rFonts w:hint="eastAsia"/>
          <w:color w:val="000000" w:themeColor="text1"/>
        </w:rPr>
        <w:t>）测算费用：</w:t>
      </w:r>
    </w:p>
    <w:p w14:paraId="1FD5D7E8" w14:textId="1E36B0A1" w:rsidR="009967CE" w:rsidRPr="000C4554" w:rsidRDefault="00E361BC" w:rsidP="009B28D7">
      <w:pPr>
        <w:pStyle w:val="afffffffb"/>
        <w:rPr>
          <w:color w:val="000000" w:themeColor="text1"/>
        </w:rPr>
      </w:pPr>
      <w:r w:rsidRPr="000C4554">
        <w:rPr>
          <w:color w:val="000000" w:themeColor="text1"/>
        </w:rPr>
        <w:tab/>
      </w:r>
      <m:oMath>
        <m:r>
          <w:rPr>
            <w:rFonts w:ascii="Cambria Math" w:eastAsiaTheme="minorEastAsia" w:hAnsi="Cambria Math" w:cs="Cambria Math" w:hint="eastAsia"/>
            <w:color w:val="000000" w:themeColor="text1"/>
          </w:rPr>
          <m:t>P</m:t>
        </m:r>
        <m:r>
          <m:rPr>
            <m:sty m:val="p"/>
          </m:rPr>
          <w:rPr>
            <w:rFonts w:ascii="Cambria Math" w:eastAsia="Cambria Math" w:hAnsi="Cambria Math" w:cs="Cambria Math"/>
            <w:color w:val="000000" w:themeColor="text1"/>
          </w:rPr>
          <m:t>=</m:t>
        </m:r>
        <m:f>
          <m:fPr>
            <m:ctrlPr>
              <w:rPr>
                <w:rFonts w:ascii="Cambria Math" w:eastAsia="Cambria Math" w:hAnsi="Cambria Math"/>
                <w:color w:val="000000" w:themeColor="text1"/>
              </w:rPr>
            </m:ctrlPr>
          </m:fPr>
          <m:num>
            <m:r>
              <m:rPr>
                <m:sty m:val="p"/>
              </m:rPr>
              <w:rPr>
                <w:rFonts w:ascii="Cambria Math" w:eastAsia="Cambria Math" w:hAnsi="Cambria Math" w:cs="Cambria Math"/>
                <w:color w:val="000000" w:themeColor="text1"/>
              </w:rPr>
              <m:t>AE</m:t>
            </m:r>
          </m:num>
          <m:den>
            <m:r>
              <w:rPr>
                <w:rFonts w:ascii="Cambria Math" w:eastAsia="Cambria Math" w:hAnsi="Cambria Math" w:cs="Cambria Math"/>
                <w:color w:val="000000" w:themeColor="text1"/>
              </w:rPr>
              <m:t>HM</m:t>
            </m:r>
          </m:den>
        </m:f>
        <m:r>
          <w:rPr>
            <w:rFonts w:ascii="Cambria Math" w:eastAsia="Cambria Math" w:hAnsi="Cambria Math"/>
            <w:color w:val="000000" w:themeColor="text1"/>
          </w:rPr>
          <m:t>×F</m:t>
        </m:r>
      </m:oMath>
      <w:r w:rsidRPr="000C4554">
        <w:rPr>
          <w:rFonts w:ascii="微软雅黑" w:eastAsia="微软雅黑" w:hAnsi="微软雅黑"/>
          <w:color w:val="000000" w:themeColor="text1"/>
        </w:rPr>
        <w:tab/>
      </w:r>
      <w:r w:rsidRPr="000C4554">
        <w:rPr>
          <w:color w:val="000000" w:themeColor="text1"/>
        </w:rPr>
        <w:t>(</w:t>
      </w:r>
      <w:r w:rsidRPr="000C4554">
        <w:rPr>
          <w:color w:val="000000" w:themeColor="text1"/>
        </w:rPr>
        <w:fldChar w:fldCharType="begin"/>
      </w:r>
      <w:r w:rsidRPr="000C4554">
        <w:rPr>
          <w:color w:val="000000" w:themeColor="text1"/>
        </w:rPr>
        <w:instrText xml:space="preserve"> AUTONUM </w:instrText>
      </w:r>
      <w:r w:rsidRPr="000C4554">
        <w:rPr>
          <w:color w:val="000000" w:themeColor="text1"/>
        </w:rPr>
        <w:fldChar w:fldCharType="end"/>
      </w:r>
      <w:r w:rsidRPr="000C4554">
        <w:rPr>
          <w:color w:val="000000" w:themeColor="text1"/>
        </w:rPr>
        <w:t>)</w:t>
      </w:r>
    </w:p>
    <w:p w14:paraId="1EA3BA9D" w14:textId="3E9094A5" w:rsidR="00397D56" w:rsidRPr="000C4554" w:rsidRDefault="00DB02EA">
      <w:pPr>
        <w:pStyle w:val="afffffe"/>
        <w:ind w:firstLine="420"/>
        <w:rPr>
          <w:color w:val="000000" w:themeColor="text1"/>
        </w:rPr>
      </w:pPr>
      <w:r w:rsidRPr="000C4554">
        <w:rPr>
          <w:rFonts w:hint="eastAsia"/>
          <w:color w:val="000000" w:themeColor="text1"/>
        </w:rPr>
        <w:t>式中：</w:t>
      </w:r>
    </w:p>
    <w:p w14:paraId="0A3AEC36" w14:textId="72B0DF01" w:rsidR="00397D56" w:rsidRPr="000C4554" w:rsidRDefault="00DB02EA">
      <w:pPr>
        <w:pStyle w:val="affffffffffff4"/>
        <w:rPr>
          <w:color w:val="000000" w:themeColor="text1"/>
        </w:rPr>
      </w:pPr>
      <w:r w:rsidRPr="000C4554">
        <w:rPr>
          <w:rFonts w:hint="eastAsia"/>
          <w:i/>
          <w:color w:val="000000" w:themeColor="text1"/>
        </w:rPr>
        <w:t>P</w:t>
      </w:r>
      <w:r w:rsidR="00245729" w:rsidRPr="000C4554">
        <w:rPr>
          <w:i/>
          <w:color w:val="000000" w:themeColor="text1"/>
        </w:rPr>
        <w:t xml:space="preserve"> </w:t>
      </w:r>
      <w:r w:rsidRPr="000C4554">
        <w:rPr>
          <w:rFonts w:hint="eastAsia"/>
          <w:color w:val="000000" w:themeColor="text1"/>
        </w:rPr>
        <w:t>――软件开发费用，单位为元；</w:t>
      </w:r>
    </w:p>
    <w:p w14:paraId="1184788F" w14:textId="77777777" w:rsidR="00397D56" w:rsidRPr="000C4554" w:rsidRDefault="00DB02EA">
      <w:pPr>
        <w:pStyle w:val="affffffffffff4"/>
        <w:rPr>
          <w:color w:val="000000" w:themeColor="text1"/>
        </w:rPr>
      </w:pPr>
      <w:r w:rsidRPr="000C4554">
        <w:rPr>
          <w:rFonts w:hint="eastAsia"/>
          <w:i/>
          <w:color w:val="000000" w:themeColor="text1"/>
        </w:rPr>
        <w:t>AE</w:t>
      </w:r>
      <w:r w:rsidRPr="000C4554">
        <w:rPr>
          <w:rFonts w:hint="eastAsia"/>
          <w:color w:val="000000" w:themeColor="text1"/>
        </w:rPr>
        <w:t>——测算工作量，单位为人时；</w:t>
      </w:r>
    </w:p>
    <w:p w14:paraId="2211CE7B" w14:textId="77777777" w:rsidR="00397D56" w:rsidRPr="000C4554" w:rsidRDefault="00DB02EA">
      <w:pPr>
        <w:pStyle w:val="affffffffffff4"/>
        <w:rPr>
          <w:color w:val="000000" w:themeColor="text1"/>
        </w:rPr>
      </w:pPr>
      <w:r w:rsidRPr="000C4554">
        <w:rPr>
          <w:rFonts w:hint="eastAsia"/>
          <w:i/>
          <w:color w:val="000000" w:themeColor="text1"/>
        </w:rPr>
        <w:t>HM</w:t>
      </w:r>
      <w:r w:rsidRPr="000C4554">
        <w:rPr>
          <w:rFonts w:hint="eastAsia"/>
          <w:color w:val="000000" w:themeColor="text1"/>
        </w:rPr>
        <w:t>――人月折算系数，单位为人时每人月，取值为17</w:t>
      </w:r>
      <w:r w:rsidRPr="000C4554">
        <w:rPr>
          <w:color w:val="000000" w:themeColor="text1"/>
        </w:rPr>
        <w:t>4</w:t>
      </w:r>
      <w:r w:rsidRPr="000C4554">
        <w:rPr>
          <w:rFonts w:hint="eastAsia"/>
          <w:color w:val="000000" w:themeColor="text1"/>
        </w:rPr>
        <w:t>；</w:t>
      </w:r>
    </w:p>
    <w:p w14:paraId="202B17EE" w14:textId="33003FE3" w:rsidR="00397D56" w:rsidRPr="000C4554" w:rsidRDefault="00DB02EA">
      <w:pPr>
        <w:pStyle w:val="affffffffffff4"/>
        <w:rPr>
          <w:color w:val="000000" w:themeColor="text1"/>
        </w:rPr>
      </w:pPr>
      <w:r w:rsidRPr="000C4554">
        <w:rPr>
          <w:rFonts w:hint="eastAsia"/>
          <w:i/>
          <w:color w:val="000000" w:themeColor="text1"/>
        </w:rPr>
        <w:t>F</w:t>
      </w:r>
      <w:r w:rsidR="00245729" w:rsidRPr="000C4554">
        <w:rPr>
          <w:i/>
          <w:color w:val="000000" w:themeColor="text1"/>
        </w:rPr>
        <w:t xml:space="preserve"> </w:t>
      </w:r>
      <w:r w:rsidRPr="000C4554">
        <w:rPr>
          <w:rFonts w:hint="eastAsia"/>
          <w:color w:val="000000" w:themeColor="text1"/>
        </w:rPr>
        <w:t>——</w:t>
      </w:r>
      <w:proofErr w:type="gramStart"/>
      <w:r w:rsidRPr="000C4554">
        <w:rPr>
          <w:rFonts w:hint="eastAsia"/>
          <w:color w:val="000000" w:themeColor="text1"/>
        </w:rPr>
        <w:t>平均人</w:t>
      </w:r>
      <w:proofErr w:type="gramEnd"/>
      <w:r w:rsidRPr="000C4554">
        <w:rPr>
          <w:rFonts w:hint="eastAsia"/>
          <w:color w:val="000000" w:themeColor="text1"/>
        </w:rPr>
        <w:t>月费率，单位为元每人月；</w:t>
      </w:r>
    </w:p>
    <w:p w14:paraId="3041D7BC" w14:textId="77777777" w:rsidR="00397D56" w:rsidRPr="000C4554" w:rsidRDefault="00DB02EA">
      <w:pPr>
        <w:pStyle w:val="affffffffffff4"/>
        <w:rPr>
          <w:color w:val="000000" w:themeColor="text1"/>
        </w:rPr>
      </w:pPr>
      <w:r w:rsidRPr="000C4554">
        <w:rPr>
          <w:rFonts w:hint="eastAsia"/>
          <w:color w:val="000000" w:themeColor="text1"/>
        </w:rPr>
        <w:t>其中，</w:t>
      </w:r>
      <w:proofErr w:type="gramStart"/>
      <w:r w:rsidRPr="000C4554">
        <w:rPr>
          <w:rFonts w:hint="eastAsia"/>
          <w:color w:val="000000" w:themeColor="text1"/>
        </w:rPr>
        <w:t>平均人</w:t>
      </w:r>
      <w:proofErr w:type="gramEnd"/>
      <w:r w:rsidRPr="000C4554">
        <w:rPr>
          <w:rFonts w:hint="eastAsia"/>
          <w:color w:val="000000" w:themeColor="text1"/>
        </w:rPr>
        <w:t>月费率F的取值应参照温州市财政局相关</w:t>
      </w:r>
      <w:proofErr w:type="gramStart"/>
      <w:r w:rsidRPr="000C4554">
        <w:rPr>
          <w:rFonts w:hint="eastAsia"/>
          <w:color w:val="000000" w:themeColor="text1"/>
        </w:rPr>
        <w:t>平均人</w:t>
      </w:r>
      <w:proofErr w:type="gramEnd"/>
      <w:r w:rsidRPr="000C4554">
        <w:rPr>
          <w:rFonts w:hint="eastAsia"/>
          <w:color w:val="000000" w:themeColor="text1"/>
        </w:rPr>
        <w:t>月费率规定。</w:t>
      </w:r>
    </w:p>
    <w:p w14:paraId="68FE0BB4" w14:textId="77777777" w:rsidR="00397D56" w:rsidRPr="000C4554" w:rsidRDefault="00DB02EA">
      <w:pPr>
        <w:pStyle w:val="affffffffffff4"/>
        <w:rPr>
          <w:color w:val="000000" w:themeColor="text1"/>
        </w:rPr>
      </w:pPr>
      <w:r w:rsidRPr="000C4554">
        <w:rPr>
          <w:rFonts w:hint="eastAsia"/>
          <w:color w:val="000000" w:themeColor="text1"/>
        </w:rPr>
        <w:t>费用测算参见附录</w:t>
      </w:r>
      <w:r w:rsidRPr="000C4554">
        <w:rPr>
          <w:color w:val="000000" w:themeColor="text1"/>
        </w:rPr>
        <w:t>D</w:t>
      </w:r>
      <w:r w:rsidRPr="000C4554">
        <w:rPr>
          <w:rFonts w:hint="eastAsia"/>
          <w:color w:val="000000" w:themeColor="text1"/>
        </w:rPr>
        <w:t>。</w:t>
      </w:r>
      <w:r w:rsidRPr="000C4554">
        <w:rPr>
          <w:rFonts w:hAnsi="宋体" w:cs="宋体"/>
          <w:color w:val="000000" w:themeColor="text1"/>
        </w:rPr>
        <w:t>完整的规模、工作量、费用测算方法、过程参见</w:t>
      </w:r>
      <w:r w:rsidRPr="000C4554">
        <w:rPr>
          <w:rFonts w:hAnsi="宋体" w:cs="宋体" w:hint="eastAsia"/>
          <w:color w:val="000000" w:themeColor="text1"/>
        </w:rPr>
        <w:t>附录</w:t>
      </w:r>
      <w:r w:rsidRPr="000C4554">
        <w:rPr>
          <w:rFonts w:hAnsi="宋体" w:cs="宋体"/>
          <w:color w:val="000000" w:themeColor="text1"/>
        </w:rPr>
        <w:t>E</w:t>
      </w:r>
      <w:r w:rsidRPr="000C4554">
        <w:rPr>
          <w:rFonts w:hAnsi="宋体" w:cs="宋体" w:hint="eastAsia"/>
          <w:color w:val="000000" w:themeColor="text1"/>
        </w:rPr>
        <w:t>。</w:t>
      </w:r>
    </w:p>
    <w:p w14:paraId="7513F25F" w14:textId="77777777" w:rsidR="00397D56" w:rsidRPr="000C4554" w:rsidRDefault="00DB02EA">
      <w:pPr>
        <w:pStyle w:val="affffffffffff7"/>
        <w:numPr>
          <w:ilvl w:val="0"/>
          <w:numId w:val="28"/>
        </w:numPr>
        <w:rPr>
          <w:color w:val="000000" w:themeColor="text1"/>
        </w:rPr>
      </w:pPr>
      <w:r w:rsidRPr="000C4554">
        <w:rPr>
          <w:rFonts w:hint="eastAsia"/>
          <w:color w:val="000000" w:themeColor="text1"/>
        </w:rPr>
        <w:t>假设某信息化项目软件开发测算工作量AE的最有可能为</w:t>
      </w:r>
      <w:r w:rsidRPr="000C4554">
        <w:rPr>
          <w:color w:val="000000" w:themeColor="text1"/>
        </w:rPr>
        <w:t>2715.31</w:t>
      </w:r>
      <w:r w:rsidRPr="000C4554">
        <w:rPr>
          <w:rFonts w:hint="eastAsia"/>
          <w:color w:val="000000" w:themeColor="text1"/>
        </w:rPr>
        <w:t>人时，而工作量测算最终结果的合理范围在</w:t>
      </w:r>
      <w:r w:rsidRPr="000C4554">
        <w:rPr>
          <w:color w:val="000000" w:themeColor="text1"/>
        </w:rPr>
        <w:t>2173.86</w:t>
      </w:r>
      <w:r w:rsidRPr="000C4554">
        <w:rPr>
          <w:rFonts w:hint="eastAsia"/>
          <w:color w:val="000000" w:themeColor="text1"/>
        </w:rPr>
        <w:t>人时到</w:t>
      </w:r>
      <w:r w:rsidRPr="000C4554">
        <w:rPr>
          <w:color w:val="000000" w:themeColor="text1"/>
        </w:rPr>
        <w:t>3256.76</w:t>
      </w:r>
      <w:r w:rsidRPr="000C4554">
        <w:rPr>
          <w:rFonts w:hint="eastAsia"/>
          <w:color w:val="000000" w:themeColor="text1"/>
        </w:rPr>
        <w:t>人时之间，该组织历史项</w:t>
      </w:r>
    </w:p>
    <w:p w14:paraId="7BE16689" w14:textId="48A6D57D" w:rsidR="00397D56" w:rsidRPr="000C4554" w:rsidRDefault="00DB02EA" w:rsidP="003E7DA6">
      <w:pPr>
        <w:pStyle w:val="affffffffffff7"/>
        <w:numPr>
          <w:ilvl w:val="0"/>
          <w:numId w:val="28"/>
        </w:numPr>
        <w:rPr>
          <w:color w:val="000000" w:themeColor="text1"/>
        </w:rPr>
        <w:sectPr w:rsidR="00397D56" w:rsidRPr="000C4554">
          <w:pgSz w:w="11906" w:h="16838"/>
          <w:pgMar w:top="1928" w:right="1134" w:bottom="1134" w:left="1134" w:header="1418" w:footer="1134" w:gutter="284"/>
          <w:pgNumType w:start="1"/>
          <w:cols w:space="425"/>
          <w:formProt w:val="0"/>
          <w:docGrid w:type="lines" w:linePitch="312"/>
        </w:sectPr>
      </w:pPr>
      <w:r w:rsidRPr="000C4554">
        <w:rPr>
          <w:rFonts w:hint="eastAsia"/>
          <w:color w:val="000000" w:themeColor="text1"/>
        </w:rPr>
        <w:t>目的</w:t>
      </w:r>
      <w:proofErr w:type="gramStart"/>
      <w:r w:rsidRPr="000C4554">
        <w:rPr>
          <w:rFonts w:hint="eastAsia"/>
          <w:color w:val="000000" w:themeColor="text1"/>
        </w:rPr>
        <w:t>平均人</w:t>
      </w:r>
      <w:proofErr w:type="gramEnd"/>
      <w:r w:rsidRPr="000C4554">
        <w:rPr>
          <w:rFonts w:hint="eastAsia"/>
          <w:color w:val="000000" w:themeColor="text1"/>
        </w:rPr>
        <w:t>月费率为2</w:t>
      </w:r>
      <w:r w:rsidRPr="000C4554">
        <w:rPr>
          <w:color w:val="000000" w:themeColor="text1"/>
        </w:rPr>
        <w:t>00</w:t>
      </w:r>
      <w:r w:rsidRPr="000C4554">
        <w:rPr>
          <w:rFonts w:hint="eastAsia"/>
          <w:color w:val="000000" w:themeColor="text1"/>
        </w:rPr>
        <w:t>00元。计算得到最有可能的软件开发费用P=(</w:t>
      </w:r>
      <w:r w:rsidRPr="000C4554">
        <w:rPr>
          <w:color w:val="000000" w:themeColor="text1"/>
        </w:rPr>
        <w:t>2715.31</w:t>
      </w:r>
      <w:r w:rsidRPr="000C4554">
        <w:rPr>
          <w:rFonts w:hint="eastAsia"/>
          <w:color w:val="000000" w:themeColor="text1"/>
        </w:rPr>
        <w:t>/17</w:t>
      </w:r>
      <w:r w:rsidRPr="000C4554">
        <w:rPr>
          <w:color w:val="000000" w:themeColor="text1"/>
        </w:rPr>
        <w:t>4</w:t>
      </w:r>
      <w:r w:rsidRPr="000C4554">
        <w:rPr>
          <w:rFonts w:hint="eastAsia"/>
          <w:color w:val="000000" w:themeColor="text1"/>
        </w:rPr>
        <w:t xml:space="preserve"> × 2</w:t>
      </w:r>
      <w:r w:rsidRPr="000C4554">
        <w:rPr>
          <w:color w:val="000000" w:themeColor="text1"/>
        </w:rPr>
        <w:t>000</w:t>
      </w:r>
      <w:r w:rsidRPr="000C4554">
        <w:rPr>
          <w:rFonts w:hint="eastAsia"/>
          <w:color w:val="000000" w:themeColor="text1"/>
        </w:rPr>
        <w:t>0)=</w:t>
      </w:r>
      <w:r w:rsidRPr="000C4554">
        <w:rPr>
          <w:color w:val="000000" w:themeColor="text1"/>
        </w:rPr>
        <w:t xml:space="preserve"> 312104.602</w:t>
      </w:r>
      <w:r w:rsidRPr="000C4554">
        <w:rPr>
          <w:rFonts w:hint="eastAsia"/>
          <w:color w:val="000000" w:themeColor="text1"/>
        </w:rPr>
        <w:t>元，软件开发费用的合理范围在</w:t>
      </w:r>
      <w:r w:rsidRPr="000C4554">
        <w:rPr>
          <w:color w:val="000000" w:themeColor="text1"/>
        </w:rPr>
        <w:t>249868.97</w:t>
      </w:r>
      <w:r w:rsidRPr="000C4554">
        <w:rPr>
          <w:rFonts w:hint="eastAsia"/>
          <w:color w:val="000000" w:themeColor="text1"/>
        </w:rPr>
        <w:t>元到3</w:t>
      </w:r>
      <w:r w:rsidRPr="000C4554">
        <w:rPr>
          <w:color w:val="000000" w:themeColor="text1"/>
        </w:rPr>
        <w:t>74340.23</w:t>
      </w:r>
      <w:r w:rsidRPr="000C4554">
        <w:rPr>
          <w:rFonts w:hint="eastAsia"/>
          <w:color w:val="000000" w:themeColor="text1"/>
        </w:rPr>
        <w:t>元之间。</w:t>
      </w:r>
      <w:r w:rsidR="00D2093F" w:rsidRPr="000C4554">
        <w:rPr>
          <w:color w:val="000000" w:themeColor="text1"/>
        </w:rPr>
        <w:tab/>
      </w:r>
    </w:p>
    <w:p w14:paraId="319E9F5E" w14:textId="77777777" w:rsidR="00397D56" w:rsidRPr="000C4554" w:rsidRDefault="00397D56">
      <w:pPr>
        <w:pStyle w:val="afb"/>
        <w:rPr>
          <w:color w:val="000000" w:themeColor="text1"/>
        </w:rPr>
      </w:pPr>
      <w:bookmarkStart w:id="97" w:name="BookMark5"/>
      <w:bookmarkEnd w:id="29"/>
    </w:p>
    <w:p w14:paraId="2D54B59D" w14:textId="77777777" w:rsidR="00397D56" w:rsidRPr="000C4554" w:rsidRDefault="00397D56">
      <w:pPr>
        <w:pStyle w:val="aff1"/>
        <w:rPr>
          <w:vanish w:val="0"/>
          <w:color w:val="000000" w:themeColor="text1"/>
        </w:rPr>
      </w:pPr>
    </w:p>
    <w:p w14:paraId="25C8010F" w14:textId="77777777" w:rsidR="00397D56" w:rsidRPr="000C4554" w:rsidRDefault="00DB02EA">
      <w:pPr>
        <w:pStyle w:val="aff6"/>
        <w:spacing w:after="156"/>
        <w:rPr>
          <w:color w:val="000000" w:themeColor="text1"/>
        </w:rPr>
      </w:pPr>
      <w:r w:rsidRPr="000C4554">
        <w:rPr>
          <w:color w:val="000000" w:themeColor="text1"/>
        </w:rPr>
        <w:br/>
      </w:r>
      <w:bookmarkStart w:id="98" w:name="_Toc120716393"/>
      <w:bookmarkStart w:id="99" w:name="_Toc120901926"/>
      <w:bookmarkStart w:id="100" w:name="_Toc121303265"/>
      <w:bookmarkStart w:id="101" w:name="_Toc121408283"/>
      <w:bookmarkStart w:id="102" w:name="_Toc121480389"/>
      <w:r w:rsidRPr="000C4554">
        <w:rPr>
          <w:rFonts w:hint="eastAsia"/>
          <w:color w:val="000000" w:themeColor="text1"/>
        </w:rPr>
        <w:t>（规范性）</w:t>
      </w:r>
      <w:r w:rsidRPr="000C4554">
        <w:rPr>
          <w:color w:val="000000" w:themeColor="text1"/>
        </w:rPr>
        <w:br/>
      </w:r>
      <w:r w:rsidRPr="000C4554">
        <w:rPr>
          <w:rFonts w:hint="eastAsia"/>
          <w:color w:val="000000" w:themeColor="text1"/>
        </w:rPr>
        <w:t>参数表</w:t>
      </w:r>
      <w:bookmarkEnd w:id="98"/>
      <w:bookmarkEnd w:id="99"/>
      <w:bookmarkEnd w:id="100"/>
      <w:bookmarkEnd w:id="101"/>
      <w:bookmarkEnd w:id="102"/>
    </w:p>
    <w:p w14:paraId="04DD58B2" w14:textId="77777777" w:rsidR="00397D56" w:rsidRPr="000C4554" w:rsidRDefault="00DB02EA">
      <w:pPr>
        <w:pStyle w:val="aff7"/>
        <w:spacing w:before="156" w:after="156"/>
        <w:rPr>
          <w:color w:val="000000" w:themeColor="text1"/>
        </w:rPr>
      </w:pPr>
      <w:r w:rsidRPr="000C4554">
        <w:rPr>
          <w:rFonts w:hint="eastAsia"/>
          <w:color w:val="000000" w:themeColor="text1"/>
        </w:rPr>
        <w:t>复用度调整因子参数</w:t>
      </w:r>
    </w:p>
    <w:p w14:paraId="3AA059A4" w14:textId="1E91FC8B" w:rsidR="00397D56" w:rsidRPr="000C4554" w:rsidRDefault="00DB02EA" w:rsidP="003E7DA6">
      <w:pPr>
        <w:pStyle w:val="affffff"/>
        <w:ind w:firstLine="420"/>
        <w:rPr>
          <w:color w:val="000000" w:themeColor="text1"/>
        </w:rPr>
      </w:pPr>
      <w:r w:rsidRPr="000C4554">
        <w:rPr>
          <w:rFonts w:hint="eastAsia"/>
          <w:color w:val="000000" w:themeColor="text1"/>
        </w:rPr>
        <w:t>复用度调整因子参数见表A.</w:t>
      </w:r>
      <w:r w:rsidR="003B36AF" w:rsidRPr="000C4554">
        <w:rPr>
          <w:color w:val="000000" w:themeColor="text1"/>
        </w:rPr>
        <w:t>1</w:t>
      </w:r>
      <w:r w:rsidR="003B36AF" w:rsidRPr="000C4554">
        <w:rPr>
          <w:rFonts w:hint="eastAsia"/>
          <w:color w:val="000000" w:themeColor="text1"/>
        </w:rPr>
        <w:t>。</w:t>
      </w:r>
    </w:p>
    <w:p w14:paraId="349BAC2A" w14:textId="77777777" w:rsidR="00397D56" w:rsidRPr="000C4554" w:rsidRDefault="00DB02EA">
      <w:pPr>
        <w:pStyle w:val="aff2"/>
        <w:spacing w:before="156" w:after="156"/>
        <w:rPr>
          <w:color w:val="000000" w:themeColor="text1"/>
        </w:rPr>
      </w:pPr>
      <w:r w:rsidRPr="000C4554">
        <w:rPr>
          <w:rFonts w:hint="eastAsia"/>
          <w:color w:val="000000" w:themeColor="text1"/>
        </w:rPr>
        <w:t>复用度调整因子参数表</w:t>
      </w:r>
    </w:p>
    <w:tbl>
      <w:tblPr>
        <w:tblStyle w:val="afffff0"/>
        <w:tblW w:w="0" w:type="auto"/>
        <w:jc w:val="center"/>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667"/>
        <w:gridCol w:w="4667"/>
      </w:tblGrid>
      <w:tr w:rsidR="000C4554" w:rsidRPr="000C4554" w14:paraId="7BC39377" w14:textId="77777777" w:rsidTr="009B28D7">
        <w:trPr>
          <w:tblHeader/>
          <w:jc w:val="center"/>
        </w:trPr>
        <w:tc>
          <w:tcPr>
            <w:tcW w:w="4667" w:type="dxa"/>
            <w:tcBorders>
              <w:top w:val="single" w:sz="8" w:space="0" w:color="auto"/>
              <w:left w:val="single" w:sz="8" w:space="0" w:color="auto"/>
              <w:bottom w:val="single" w:sz="8" w:space="0" w:color="auto"/>
            </w:tcBorders>
            <w:shd w:val="clear" w:color="auto" w:fill="auto"/>
            <w:vAlign w:val="center"/>
          </w:tcPr>
          <w:p w14:paraId="53289AF4" w14:textId="77777777" w:rsidR="00397D56" w:rsidRPr="000C4554" w:rsidRDefault="00DB02EA">
            <w:pPr>
              <w:pStyle w:val="affffffffff3"/>
              <w:rPr>
                <w:color w:val="000000" w:themeColor="text1"/>
              </w:rPr>
            </w:pPr>
            <w:r w:rsidRPr="000C4554">
              <w:rPr>
                <w:rFonts w:hint="eastAsia"/>
                <w:color w:val="000000" w:themeColor="text1"/>
              </w:rPr>
              <w:t>复用程度</w:t>
            </w:r>
          </w:p>
        </w:tc>
        <w:tc>
          <w:tcPr>
            <w:tcW w:w="4667" w:type="dxa"/>
            <w:tcBorders>
              <w:top w:val="single" w:sz="8" w:space="0" w:color="auto"/>
              <w:bottom w:val="single" w:sz="8" w:space="0" w:color="auto"/>
              <w:right w:val="single" w:sz="8" w:space="0" w:color="auto"/>
            </w:tcBorders>
            <w:shd w:val="clear" w:color="auto" w:fill="auto"/>
            <w:vAlign w:val="center"/>
          </w:tcPr>
          <w:p w14:paraId="57CD585C" w14:textId="77777777" w:rsidR="00397D56" w:rsidRPr="000C4554" w:rsidRDefault="00DB02EA">
            <w:pPr>
              <w:pStyle w:val="affffffffff3"/>
              <w:rPr>
                <w:color w:val="000000" w:themeColor="text1"/>
              </w:rPr>
            </w:pPr>
            <w:r w:rsidRPr="000C4554">
              <w:rPr>
                <w:rFonts w:hint="eastAsia"/>
                <w:color w:val="000000" w:themeColor="text1"/>
              </w:rPr>
              <w:t>调整因子</w:t>
            </w:r>
          </w:p>
        </w:tc>
      </w:tr>
      <w:tr w:rsidR="000C4554" w:rsidRPr="000C4554" w14:paraId="5789C690" w14:textId="77777777" w:rsidTr="009B28D7">
        <w:trPr>
          <w:jc w:val="center"/>
        </w:trPr>
        <w:tc>
          <w:tcPr>
            <w:tcW w:w="4667" w:type="dxa"/>
            <w:tcBorders>
              <w:top w:val="single" w:sz="8" w:space="0" w:color="auto"/>
              <w:left w:val="single" w:sz="8" w:space="0" w:color="auto"/>
            </w:tcBorders>
            <w:shd w:val="clear" w:color="auto" w:fill="auto"/>
            <w:vAlign w:val="center"/>
          </w:tcPr>
          <w:p w14:paraId="18FD3877" w14:textId="77777777" w:rsidR="00397D56" w:rsidRPr="000C4554" w:rsidRDefault="00DB02EA">
            <w:pPr>
              <w:pStyle w:val="affffffffff3"/>
              <w:rPr>
                <w:color w:val="000000" w:themeColor="text1"/>
              </w:rPr>
            </w:pPr>
            <w:r w:rsidRPr="000C4554">
              <w:rPr>
                <w:rFonts w:hint="eastAsia"/>
                <w:color w:val="000000" w:themeColor="text1"/>
              </w:rPr>
              <w:t>低</w:t>
            </w:r>
          </w:p>
        </w:tc>
        <w:tc>
          <w:tcPr>
            <w:tcW w:w="4667" w:type="dxa"/>
            <w:tcBorders>
              <w:top w:val="single" w:sz="8" w:space="0" w:color="auto"/>
              <w:right w:val="single" w:sz="8" w:space="0" w:color="auto"/>
            </w:tcBorders>
            <w:shd w:val="clear" w:color="auto" w:fill="auto"/>
            <w:vAlign w:val="center"/>
          </w:tcPr>
          <w:p w14:paraId="456BE700" w14:textId="77777777" w:rsidR="00397D56" w:rsidRPr="000C4554" w:rsidRDefault="00DB02EA">
            <w:pPr>
              <w:pStyle w:val="affffffffff3"/>
              <w:rPr>
                <w:color w:val="000000" w:themeColor="text1"/>
              </w:rPr>
            </w:pPr>
            <w:r w:rsidRPr="000C4554">
              <w:rPr>
                <w:rFonts w:hint="eastAsia"/>
                <w:color w:val="000000" w:themeColor="text1"/>
              </w:rPr>
              <w:t>1</w:t>
            </w:r>
          </w:p>
        </w:tc>
      </w:tr>
      <w:tr w:rsidR="000C4554" w:rsidRPr="000C4554" w14:paraId="4AB64076" w14:textId="77777777" w:rsidTr="009B28D7">
        <w:trPr>
          <w:jc w:val="center"/>
        </w:trPr>
        <w:tc>
          <w:tcPr>
            <w:tcW w:w="4667" w:type="dxa"/>
            <w:tcBorders>
              <w:left w:val="single" w:sz="8" w:space="0" w:color="auto"/>
            </w:tcBorders>
            <w:shd w:val="clear" w:color="auto" w:fill="auto"/>
            <w:vAlign w:val="center"/>
          </w:tcPr>
          <w:p w14:paraId="5B935ACD" w14:textId="77777777" w:rsidR="00397D56" w:rsidRPr="000C4554" w:rsidRDefault="00DB02EA">
            <w:pPr>
              <w:pStyle w:val="affffffffff3"/>
              <w:rPr>
                <w:color w:val="000000" w:themeColor="text1"/>
              </w:rPr>
            </w:pPr>
            <w:r w:rsidRPr="000C4554">
              <w:rPr>
                <w:rFonts w:hint="eastAsia"/>
                <w:color w:val="000000" w:themeColor="text1"/>
              </w:rPr>
              <w:t>中</w:t>
            </w:r>
          </w:p>
        </w:tc>
        <w:tc>
          <w:tcPr>
            <w:tcW w:w="4667" w:type="dxa"/>
            <w:tcBorders>
              <w:right w:val="single" w:sz="8" w:space="0" w:color="auto"/>
            </w:tcBorders>
            <w:shd w:val="clear" w:color="auto" w:fill="auto"/>
            <w:vAlign w:val="center"/>
          </w:tcPr>
          <w:p w14:paraId="3F0F582B" w14:textId="77777777" w:rsidR="00397D56" w:rsidRPr="000C4554" w:rsidRDefault="00DB02EA">
            <w:pPr>
              <w:pStyle w:val="affffffffff3"/>
              <w:rPr>
                <w:color w:val="000000" w:themeColor="text1"/>
              </w:rPr>
            </w:pPr>
            <w:r w:rsidRPr="000C4554">
              <w:rPr>
                <w:rFonts w:hint="eastAsia"/>
                <w:color w:val="000000" w:themeColor="text1"/>
                <w:szCs w:val="18"/>
              </w:rPr>
              <w:t>2/3</w:t>
            </w:r>
          </w:p>
        </w:tc>
      </w:tr>
      <w:tr w:rsidR="000C4554" w:rsidRPr="000C4554" w14:paraId="4EC634CB" w14:textId="77777777" w:rsidTr="009B28D7">
        <w:trPr>
          <w:jc w:val="center"/>
        </w:trPr>
        <w:tc>
          <w:tcPr>
            <w:tcW w:w="4667" w:type="dxa"/>
            <w:tcBorders>
              <w:left w:val="single" w:sz="8" w:space="0" w:color="auto"/>
              <w:bottom w:val="single" w:sz="8" w:space="0" w:color="auto"/>
            </w:tcBorders>
            <w:shd w:val="clear" w:color="auto" w:fill="auto"/>
            <w:vAlign w:val="center"/>
          </w:tcPr>
          <w:p w14:paraId="4CD3DCB6" w14:textId="77777777" w:rsidR="00397D56" w:rsidRPr="000C4554" w:rsidRDefault="00DB02EA">
            <w:pPr>
              <w:pStyle w:val="affffffffff3"/>
              <w:rPr>
                <w:color w:val="000000" w:themeColor="text1"/>
              </w:rPr>
            </w:pPr>
            <w:r w:rsidRPr="000C4554">
              <w:rPr>
                <w:rFonts w:hint="eastAsia"/>
                <w:color w:val="000000" w:themeColor="text1"/>
              </w:rPr>
              <w:t>高</w:t>
            </w:r>
          </w:p>
        </w:tc>
        <w:tc>
          <w:tcPr>
            <w:tcW w:w="4667" w:type="dxa"/>
            <w:tcBorders>
              <w:bottom w:val="single" w:sz="8" w:space="0" w:color="auto"/>
              <w:right w:val="single" w:sz="8" w:space="0" w:color="auto"/>
            </w:tcBorders>
            <w:shd w:val="clear" w:color="auto" w:fill="auto"/>
            <w:vAlign w:val="center"/>
          </w:tcPr>
          <w:p w14:paraId="76C716E5" w14:textId="77777777" w:rsidR="00397D56" w:rsidRPr="000C4554" w:rsidRDefault="00DB02EA">
            <w:pPr>
              <w:pStyle w:val="affffffffff3"/>
              <w:rPr>
                <w:color w:val="000000" w:themeColor="text1"/>
              </w:rPr>
            </w:pPr>
            <w:r w:rsidRPr="000C4554">
              <w:rPr>
                <w:color w:val="000000" w:themeColor="text1"/>
              </w:rPr>
              <w:t>1/3</w:t>
            </w:r>
          </w:p>
        </w:tc>
      </w:tr>
    </w:tbl>
    <w:p w14:paraId="24E43547" w14:textId="77777777" w:rsidR="00397D56" w:rsidRPr="000C4554" w:rsidRDefault="00DB02EA">
      <w:pPr>
        <w:pStyle w:val="aff7"/>
        <w:spacing w:before="156" w:after="156"/>
        <w:rPr>
          <w:color w:val="000000" w:themeColor="text1"/>
        </w:rPr>
      </w:pPr>
      <w:r w:rsidRPr="000C4554">
        <w:rPr>
          <w:rFonts w:hint="eastAsia"/>
          <w:color w:val="000000" w:themeColor="text1"/>
        </w:rPr>
        <w:t>规模调整因子参数表</w:t>
      </w:r>
    </w:p>
    <w:p w14:paraId="61DC9CFD" w14:textId="77777777" w:rsidR="00397D56" w:rsidRPr="000C4554" w:rsidRDefault="00DB02EA">
      <w:pPr>
        <w:pStyle w:val="affffff"/>
        <w:ind w:firstLine="420"/>
        <w:rPr>
          <w:color w:val="000000" w:themeColor="text1"/>
        </w:rPr>
      </w:pPr>
      <w:r w:rsidRPr="000C4554">
        <w:rPr>
          <w:rFonts w:hint="eastAsia"/>
          <w:color w:val="000000" w:themeColor="text1"/>
        </w:rPr>
        <w:t>规模调整因子参数见表A</w:t>
      </w:r>
      <w:r w:rsidRPr="000C4554">
        <w:rPr>
          <w:color w:val="000000" w:themeColor="text1"/>
        </w:rPr>
        <w:t>.2</w:t>
      </w:r>
      <w:r w:rsidRPr="000C4554">
        <w:rPr>
          <w:rFonts w:hint="eastAsia"/>
          <w:color w:val="000000" w:themeColor="text1"/>
        </w:rPr>
        <w:t>。</w:t>
      </w:r>
    </w:p>
    <w:p w14:paraId="677F7897" w14:textId="77777777" w:rsidR="00397D56" w:rsidRPr="000C4554" w:rsidRDefault="00DB02EA">
      <w:pPr>
        <w:pStyle w:val="aff2"/>
        <w:spacing w:before="156" w:after="156"/>
        <w:rPr>
          <w:color w:val="000000" w:themeColor="text1"/>
        </w:rPr>
      </w:pPr>
      <w:r w:rsidRPr="000C4554">
        <w:rPr>
          <w:rFonts w:hint="eastAsia"/>
          <w:color w:val="000000" w:themeColor="text1"/>
        </w:rPr>
        <w:t>规模调整因子参数表</w:t>
      </w:r>
    </w:p>
    <w:tbl>
      <w:tblPr>
        <w:tblStyle w:val="afffff0"/>
        <w:tblW w:w="0" w:type="auto"/>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67"/>
        <w:gridCol w:w="4667"/>
      </w:tblGrid>
      <w:tr w:rsidR="000C4554" w:rsidRPr="000C4554" w14:paraId="0B656248" w14:textId="77777777" w:rsidTr="00772147">
        <w:trPr>
          <w:tblHeader/>
          <w:jc w:val="center"/>
        </w:trPr>
        <w:tc>
          <w:tcPr>
            <w:tcW w:w="4667" w:type="dxa"/>
            <w:tcBorders>
              <w:top w:val="single" w:sz="8" w:space="0" w:color="000000"/>
              <w:bottom w:val="single" w:sz="8" w:space="0" w:color="000000"/>
            </w:tcBorders>
            <w:shd w:val="clear" w:color="auto" w:fill="auto"/>
            <w:vAlign w:val="center"/>
          </w:tcPr>
          <w:p w14:paraId="20421B2A" w14:textId="77777777" w:rsidR="00397D56" w:rsidRPr="000C4554" w:rsidRDefault="00DB02EA">
            <w:pPr>
              <w:spacing w:line="240" w:lineRule="auto"/>
              <w:ind w:left="2158"/>
              <w:rPr>
                <w:rFonts w:ascii="宋体" w:hAnsi="宋体" w:cs="黑体"/>
                <w:bCs/>
                <w:color w:val="000000" w:themeColor="text1"/>
                <w:sz w:val="18"/>
                <w:szCs w:val="18"/>
              </w:rPr>
            </w:pPr>
            <w:r w:rsidRPr="000C4554">
              <w:rPr>
                <w:rFonts w:ascii="宋体" w:hAnsi="宋体" w:cs="黑体" w:hint="eastAsia"/>
                <w:bCs/>
                <w:color w:val="000000" w:themeColor="text1"/>
                <w:spacing w:val="-4"/>
                <w:sz w:val="18"/>
                <w:szCs w:val="18"/>
              </w:rPr>
              <w:t>项</w:t>
            </w:r>
            <w:r w:rsidRPr="000C4554">
              <w:rPr>
                <w:rFonts w:ascii="宋体" w:hAnsi="宋体" w:cs="黑体" w:hint="eastAsia"/>
                <w:bCs/>
                <w:color w:val="000000" w:themeColor="text1"/>
                <w:spacing w:val="-2"/>
                <w:sz w:val="18"/>
                <w:szCs w:val="18"/>
              </w:rPr>
              <w:t>目阶段</w:t>
            </w:r>
          </w:p>
        </w:tc>
        <w:tc>
          <w:tcPr>
            <w:tcW w:w="4667" w:type="dxa"/>
            <w:tcBorders>
              <w:top w:val="single" w:sz="8" w:space="0" w:color="000000"/>
              <w:bottom w:val="single" w:sz="8" w:space="0" w:color="000000"/>
            </w:tcBorders>
            <w:shd w:val="clear" w:color="auto" w:fill="auto"/>
            <w:vAlign w:val="center"/>
          </w:tcPr>
          <w:p w14:paraId="2318D9B9" w14:textId="77777777" w:rsidR="00397D56" w:rsidRPr="000C4554" w:rsidRDefault="00DB02EA">
            <w:pPr>
              <w:spacing w:line="240" w:lineRule="auto"/>
              <w:jc w:val="center"/>
              <w:rPr>
                <w:rFonts w:ascii="宋体" w:hAnsi="宋体" w:cs="黑体"/>
                <w:bCs/>
                <w:color w:val="000000" w:themeColor="text1"/>
                <w:sz w:val="18"/>
                <w:szCs w:val="18"/>
              </w:rPr>
            </w:pPr>
            <w:r w:rsidRPr="000C4554">
              <w:rPr>
                <w:rFonts w:ascii="宋体" w:hAnsi="宋体" w:cs="黑体" w:hint="eastAsia"/>
                <w:bCs/>
                <w:color w:val="000000" w:themeColor="text1"/>
                <w:spacing w:val="-2"/>
                <w:sz w:val="18"/>
                <w:szCs w:val="18"/>
              </w:rPr>
              <w:t>调整因子</w:t>
            </w:r>
          </w:p>
        </w:tc>
      </w:tr>
      <w:tr w:rsidR="000C4554" w:rsidRPr="000C4554" w14:paraId="1C618439" w14:textId="77777777" w:rsidTr="00772147">
        <w:trPr>
          <w:jc w:val="center"/>
        </w:trPr>
        <w:tc>
          <w:tcPr>
            <w:tcW w:w="4667" w:type="dxa"/>
            <w:tcBorders>
              <w:top w:val="single" w:sz="8" w:space="0" w:color="000000"/>
            </w:tcBorders>
            <w:shd w:val="clear" w:color="auto" w:fill="auto"/>
            <w:vAlign w:val="center"/>
          </w:tcPr>
          <w:p w14:paraId="4B780FFD" w14:textId="77777777" w:rsidR="00397D56" w:rsidRPr="000C4554" w:rsidRDefault="00DB02EA">
            <w:pPr>
              <w:spacing w:line="240" w:lineRule="auto"/>
              <w:ind w:left="84"/>
              <w:jc w:val="center"/>
              <w:rPr>
                <w:rFonts w:ascii="宋体" w:hAnsi="宋体" w:cs="宋体"/>
                <w:color w:val="000000" w:themeColor="text1"/>
                <w:sz w:val="18"/>
                <w:szCs w:val="18"/>
              </w:rPr>
            </w:pPr>
            <w:r w:rsidRPr="000C4554">
              <w:rPr>
                <w:rFonts w:ascii="宋体" w:hAnsi="宋体" w:cs="宋体" w:hint="eastAsia"/>
                <w:color w:val="000000" w:themeColor="text1"/>
                <w:spacing w:val="-6"/>
                <w:sz w:val="18"/>
                <w:szCs w:val="18"/>
              </w:rPr>
              <w:t>项目谋划、预算申报阶段</w:t>
            </w:r>
          </w:p>
        </w:tc>
        <w:tc>
          <w:tcPr>
            <w:tcW w:w="4667" w:type="dxa"/>
            <w:tcBorders>
              <w:top w:val="single" w:sz="8" w:space="0" w:color="000000"/>
            </w:tcBorders>
            <w:shd w:val="clear" w:color="auto" w:fill="auto"/>
            <w:vAlign w:val="center"/>
          </w:tcPr>
          <w:p w14:paraId="580A40B7"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7"/>
                <w:sz w:val="18"/>
                <w:szCs w:val="18"/>
              </w:rPr>
              <w:t>1</w:t>
            </w:r>
            <w:r w:rsidRPr="000C4554">
              <w:rPr>
                <w:rFonts w:ascii="宋体" w:hAnsi="宋体" w:cs="宋体" w:hint="eastAsia"/>
                <w:color w:val="000000" w:themeColor="text1"/>
                <w:spacing w:val="-4"/>
                <w:sz w:val="18"/>
                <w:szCs w:val="18"/>
              </w:rPr>
              <w:t>.39</w:t>
            </w:r>
          </w:p>
        </w:tc>
      </w:tr>
      <w:tr w:rsidR="000C4554" w:rsidRPr="000C4554" w14:paraId="46422586" w14:textId="77777777" w:rsidTr="00772147">
        <w:trPr>
          <w:jc w:val="center"/>
        </w:trPr>
        <w:tc>
          <w:tcPr>
            <w:tcW w:w="4667" w:type="dxa"/>
            <w:shd w:val="clear" w:color="auto" w:fill="auto"/>
            <w:vAlign w:val="center"/>
          </w:tcPr>
          <w:p w14:paraId="641A4D15" w14:textId="77777777" w:rsidR="00397D56" w:rsidRPr="000C4554" w:rsidRDefault="00DB02EA">
            <w:pPr>
              <w:spacing w:line="240" w:lineRule="auto"/>
              <w:ind w:left="84"/>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项目技术审查阶段</w:t>
            </w:r>
          </w:p>
        </w:tc>
        <w:tc>
          <w:tcPr>
            <w:tcW w:w="4667" w:type="dxa"/>
            <w:shd w:val="clear" w:color="auto" w:fill="auto"/>
            <w:vAlign w:val="center"/>
          </w:tcPr>
          <w:p w14:paraId="600BF851"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7"/>
                <w:sz w:val="18"/>
                <w:szCs w:val="18"/>
              </w:rPr>
              <w:t>1</w:t>
            </w:r>
            <w:r w:rsidRPr="000C4554">
              <w:rPr>
                <w:rFonts w:ascii="宋体" w:hAnsi="宋体" w:cs="宋体" w:hint="eastAsia"/>
                <w:color w:val="000000" w:themeColor="text1"/>
                <w:spacing w:val="-4"/>
                <w:sz w:val="18"/>
                <w:szCs w:val="18"/>
              </w:rPr>
              <w:t>.22</w:t>
            </w:r>
          </w:p>
        </w:tc>
      </w:tr>
      <w:tr w:rsidR="000C4554" w:rsidRPr="000C4554" w14:paraId="58D0C214" w14:textId="77777777" w:rsidTr="00772147">
        <w:trPr>
          <w:jc w:val="center"/>
        </w:trPr>
        <w:tc>
          <w:tcPr>
            <w:tcW w:w="4667" w:type="dxa"/>
            <w:shd w:val="clear" w:color="auto" w:fill="auto"/>
            <w:vAlign w:val="center"/>
          </w:tcPr>
          <w:p w14:paraId="72A6674F"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6"/>
                <w:sz w:val="18"/>
                <w:szCs w:val="18"/>
              </w:rPr>
              <w:t>项目实施阶段</w:t>
            </w:r>
          </w:p>
        </w:tc>
        <w:tc>
          <w:tcPr>
            <w:tcW w:w="4667" w:type="dxa"/>
            <w:shd w:val="clear" w:color="auto" w:fill="auto"/>
            <w:vAlign w:val="center"/>
          </w:tcPr>
          <w:p w14:paraId="74D63589"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7"/>
                <w:sz w:val="18"/>
                <w:szCs w:val="18"/>
              </w:rPr>
              <w:t>1</w:t>
            </w:r>
            <w:r w:rsidRPr="000C4554">
              <w:rPr>
                <w:rFonts w:ascii="宋体" w:hAnsi="宋体" w:cs="宋体" w:hint="eastAsia"/>
                <w:color w:val="000000" w:themeColor="text1"/>
                <w:spacing w:val="-5"/>
                <w:sz w:val="18"/>
                <w:szCs w:val="18"/>
              </w:rPr>
              <w:t>.0</w:t>
            </w:r>
          </w:p>
        </w:tc>
      </w:tr>
    </w:tbl>
    <w:p w14:paraId="5BB2561A" w14:textId="77777777" w:rsidR="00397D56" w:rsidRPr="000C4554" w:rsidRDefault="00DB02EA">
      <w:pPr>
        <w:pStyle w:val="aff7"/>
        <w:spacing w:before="156" w:after="156"/>
        <w:rPr>
          <w:color w:val="000000" w:themeColor="text1"/>
        </w:rPr>
      </w:pPr>
      <w:r w:rsidRPr="000C4554">
        <w:rPr>
          <w:rFonts w:hint="eastAsia"/>
          <w:color w:val="000000" w:themeColor="text1"/>
        </w:rPr>
        <w:t>生产率基准数据表</w:t>
      </w:r>
    </w:p>
    <w:p w14:paraId="639DFF4E" w14:textId="4B6A5309" w:rsidR="00397D56" w:rsidRPr="000C4554" w:rsidRDefault="00DB02EA">
      <w:pPr>
        <w:ind w:firstLineChars="200" w:firstLine="420"/>
        <w:rPr>
          <w:color w:val="000000" w:themeColor="text1"/>
        </w:rPr>
      </w:pPr>
      <w:r w:rsidRPr="000C4554">
        <w:rPr>
          <w:rFonts w:hint="eastAsia"/>
          <w:color w:val="000000" w:themeColor="text1"/>
        </w:rPr>
        <w:t>电子政务领域生产率基准数据见表</w:t>
      </w:r>
      <w:r w:rsidR="003B36AF" w:rsidRPr="000C4554">
        <w:rPr>
          <w:rFonts w:hint="eastAsia"/>
          <w:color w:val="000000" w:themeColor="text1"/>
        </w:rPr>
        <w:t>A</w:t>
      </w:r>
      <w:r w:rsidRPr="000C4554">
        <w:rPr>
          <w:color w:val="000000" w:themeColor="text1"/>
        </w:rPr>
        <w:t>.</w:t>
      </w:r>
      <w:r w:rsidR="003B36AF" w:rsidRPr="000C4554">
        <w:rPr>
          <w:color w:val="000000" w:themeColor="text1"/>
        </w:rPr>
        <w:t>3</w:t>
      </w:r>
      <w:r w:rsidR="003B36AF" w:rsidRPr="000C4554">
        <w:rPr>
          <w:rFonts w:hint="eastAsia"/>
          <w:color w:val="000000" w:themeColor="text1"/>
        </w:rPr>
        <w:t>。</w:t>
      </w:r>
    </w:p>
    <w:p w14:paraId="3F5847B3" w14:textId="77777777" w:rsidR="00397D56" w:rsidRPr="000C4554" w:rsidRDefault="00DB02EA">
      <w:pPr>
        <w:widowControl/>
        <w:numPr>
          <w:ilvl w:val="1"/>
          <w:numId w:val="5"/>
        </w:numPr>
        <w:snapToGrid w:val="0"/>
        <w:spacing w:beforeLines="50" w:before="156" w:afterLines="50" w:after="156" w:line="240" w:lineRule="auto"/>
        <w:jc w:val="center"/>
        <w:textAlignment w:val="baseline"/>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电子政务领域生产率基准数据</w:t>
      </w:r>
    </w:p>
    <w:p w14:paraId="38C37B3D" w14:textId="77777777" w:rsidR="00397D56" w:rsidRPr="000C4554" w:rsidRDefault="00DB02EA">
      <w:pPr>
        <w:tabs>
          <w:tab w:val="left" w:pos="180"/>
          <w:tab w:val="left" w:pos="539"/>
        </w:tabs>
        <w:adjustRightInd/>
        <w:spacing w:beforeLines="50" w:before="156" w:afterLines="50" w:after="156" w:line="240" w:lineRule="auto"/>
        <w:ind w:left="3544" w:right="423"/>
        <w:jc w:val="right"/>
        <w:rPr>
          <w:rFonts w:ascii="宋体" w:hAnsi="宋体"/>
          <w:color w:val="000000" w:themeColor="text1"/>
          <w:sz w:val="18"/>
          <w:szCs w:val="18"/>
        </w:rPr>
      </w:pPr>
      <w:r w:rsidRPr="000C4554">
        <w:rPr>
          <w:rFonts w:ascii="宋体" w:hAnsi="宋体" w:hint="eastAsia"/>
          <w:color w:val="000000" w:themeColor="text1"/>
          <w:sz w:val="18"/>
          <w:szCs w:val="18"/>
        </w:rPr>
        <w:t>单位为人时/功能点</w:t>
      </w:r>
    </w:p>
    <w:tbl>
      <w:tblPr>
        <w:tblW w:w="9301"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0" w:type="dxa"/>
          <w:right w:w="0" w:type="dxa"/>
        </w:tblCellMar>
        <w:tblLook w:val="04A0" w:firstRow="1" w:lastRow="0" w:firstColumn="1" w:lastColumn="0" w:noHBand="0" w:noVBand="1"/>
      </w:tblPr>
      <w:tblGrid>
        <w:gridCol w:w="1408"/>
        <w:gridCol w:w="1559"/>
        <w:gridCol w:w="1559"/>
        <w:gridCol w:w="1701"/>
        <w:gridCol w:w="1560"/>
        <w:gridCol w:w="1514"/>
      </w:tblGrid>
      <w:tr w:rsidR="000C4554" w:rsidRPr="000C4554" w14:paraId="5949E3E0" w14:textId="77777777" w:rsidTr="00772147">
        <w:trPr>
          <w:jc w:val="center"/>
        </w:trPr>
        <w:tc>
          <w:tcPr>
            <w:tcW w:w="1408" w:type="dxa"/>
            <w:tcBorders>
              <w:bottom w:val="single" w:sz="8" w:space="0" w:color="auto"/>
            </w:tcBorders>
            <w:shd w:val="clear" w:color="auto" w:fill="auto"/>
            <w:vAlign w:val="center"/>
          </w:tcPr>
          <w:p w14:paraId="3E5BAB80" w14:textId="2C92F20E"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百分位</w:t>
            </w:r>
          </w:p>
        </w:tc>
        <w:tc>
          <w:tcPr>
            <w:tcW w:w="1559" w:type="dxa"/>
            <w:tcBorders>
              <w:bottom w:val="single" w:sz="8" w:space="0" w:color="auto"/>
            </w:tcBorders>
            <w:shd w:val="clear" w:color="auto" w:fill="auto"/>
            <w:vAlign w:val="center"/>
          </w:tcPr>
          <w:p w14:paraId="212C59FD" w14:textId="30B4D045"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P10</w:t>
            </w:r>
          </w:p>
        </w:tc>
        <w:tc>
          <w:tcPr>
            <w:tcW w:w="1559" w:type="dxa"/>
            <w:tcBorders>
              <w:bottom w:val="single" w:sz="8" w:space="0" w:color="auto"/>
            </w:tcBorders>
            <w:shd w:val="clear" w:color="auto" w:fill="auto"/>
            <w:vAlign w:val="center"/>
          </w:tcPr>
          <w:p w14:paraId="5DCF2D42" w14:textId="34119275"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P25</w:t>
            </w:r>
          </w:p>
        </w:tc>
        <w:tc>
          <w:tcPr>
            <w:tcW w:w="1701" w:type="dxa"/>
            <w:tcBorders>
              <w:bottom w:val="single" w:sz="8" w:space="0" w:color="auto"/>
            </w:tcBorders>
            <w:shd w:val="clear" w:color="auto" w:fill="auto"/>
            <w:vAlign w:val="center"/>
          </w:tcPr>
          <w:p w14:paraId="70081C0F" w14:textId="77777777"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P50</w:t>
            </w:r>
          </w:p>
        </w:tc>
        <w:tc>
          <w:tcPr>
            <w:tcW w:w="1560" w:type="dxa"/>
            <w:tcBorders>
              <w:bottom w:val="single" w:sz="8" w:space="0" w:color="auto"/>
            </w:tcBorders>
            <w:shd w:val="clear" w:color="auto" w:fill="auto"/>
            <w:vAlign w:val="center"/>
          </w:tcPr>
          <w:p w14:paraId="0229588D" w14:textId="77777777"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P75</w:t>
            </w:r>
          </w:p>
        </w:tc>
        <w:tc>
          <w:tcPr>
            <w:tcW w:w="1514" w:type="dxa"/>
            <w:tcBorders>
              <w:bottom w:val="single" w:sz="8" w:space="0" w:color="auto"/>
            </w:tcBorders>
            <w:shd w:val="clear" w:color="auto" w:fill="auto"/>
            <w:vAlign w:val="center"/>
          </w:tcPr>
          <w:p w14:paraId="0736B852" w14:textId="77777777"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P90</w:t>
            </w:r>
          </w:p>
        </w:tc>
      </w:tr>
      <w:tr w:rsidR="000C4554" w:rsidRPr="000C4554" w14:paraId="63FC99AA" w14:textId="77777777" w:rsidTr="00772147">
        <w:trPr>
          <w:jc w:val="center"/>
        </w:trPr>
        <w:tc>
          <w:tcPr>
            <w:tcW w:w="1408" w:type="dxa"/>
            <w:tcBorders>
              <w:bottom w:val="single" w:sz="4" w:space="0" w:color="auto"/>
            </w:tcBorders>
            <w:shd w:val="clear" w:color="auto" w:fill="auto"/>
            <w:vAlign w:val="center"/>
          </w:tcPr>
          <w:p w14:paraId="02B80127" w14:textId="047EB3B7" w:rsidR="00364C85" w:rsidRPr="000C4554" w:rsidRDefault="00364C85" w:rsidP="00364C85">
            <w:pPr>
              <w:spacing w:line="240" w:lineRule="auto"/>
              <w:jc w:val="center"/>
              <w:rPr>
                <w:rFonts w:ascii="宋体" w:hAnsi="宋体"/>
                <w:color w:val="000000" w:themeColor="text1"/>
                <w:sz w:val="18"/>
              </w:rPr>
            </w:pPr>
            <w:r w:rsidRPr="000C4554">
              <w:rPr>
                <w:rFonts w:ascii="宋体" w:hAnsi="宋体" w:hint="eastAsia"/>
                <w:color w:val="000000" w:themeColor="text1"/>
                <w:sz w:val="18"/>
              </w:rPr>
              <w:t>数值</w:t>
            </w:r>
          </w:p>
        </w:tc>
        <w:tc>
          <w:tcPr>
            <w:tcW w:w="1559" w:type="dxa"/>
            <w:tcBorders>
              <w:bottom w:val="single" w:sz="4" w:space="0" w:color="auto"/>
            </w:tcBorders>
            <w:shd w:val="clear" w:color="auto" w:fill="auto"/>
            <w:vAlign w:val="center"/>
          </w:tcPr>
          <w:p w14:paraId="31F73EC2" w14:textId="7811C3E3" w:rsidR="00364C85" w:rsidRPr="000C4554" w:rsidRDefault="00364C85" w:rsidP="00364C85">
            <w:pPr>
              <w:spacing w:line="240" w:lineRule="auto"/>
              <w:jc w:val="center"/>
              <w:rPr>
                <w:rFonts w:ascii="宋体" w:hAnsi="宋体"/>
                <w:color w:val="000000" w:themeColor="text1"/>
                <w:sz w:val="18"/>
              </w:rPr>
            </w:pPr>
            <w:r w:rsidRPr="000C4554">
              <w:rPr>
                <w:rFonts w:ascii="宋体" w:hAnsi="宋体"/>
                <w:color w:val="000000" w:themeColor="text1"/>
                <w:sz w:val="18"/>
              </w:rPr>
              <w:t>2.07</w:t>
            </w:r>
          </w:p>
        </w:tc>
        <w:tc>
          <w:tcPr>
            <w:tcW w:w="1559" w:type="dxa"/>
            <w:tcBorders>
              <w:bottom w:val="single" w:sz="4" w:space="0" w:color="auto"/>
            </w:tcBorders>
            <w:shd w:val="clear" w:color="auto" w:fill="auto"/>
            <w:vAlign w:val="center"/>
          </w:tcPr>
          <w:p w14:paraId="6810F83A" w14:textId="3D84FD53" w:rsidR="00364C85" w:rsidRPr="000C4554" w:rsidRDefault="00364C85" w:rsidP="00364C85">
            <w:pPr>
              <w:spacing w:line="240" w:lineRule="auto"/>
              <w:jc w:val="center"/>
              <w:rPr>
                <w:rFonts w:ascii="宋体" w:hAnsi="宋体"/>
                <w:color w:val="000000" w:themeColor="text1"/>
                <w:sz w:val="18"/>
              </w:rPr>
            </w:pPr>
            <w:r w:rsidRPr="000C4554">
              <w:rPr>
                <w:rFonts w:ascii="宋体" w:hAnsi="宋体"/>
                <w:color w:val="000000" w:themeColor="text1"/>
                <w:sz w:val="18"/>
              </w:rPr>
              <w:t>3.11</w:t>
            </w:r>
          </w:p>
        </w:tc>
        <w:tc>
          <w:tcPr>
            <w:tcW w:w="1701" w:type="dxa"/>
            <w:tcBorders>
              <w:bottom w:val="single" w:sz="4" w:space="0" w:color="auto"/>
            </w:tcBorders>
            <w:shd w:val="clear" w:color="auto" w:fill="auto"/>
            <w:vAlign w:val="center"/>
          </w:tcPr>
          <w:p w14:paraId="6E0FB8B7" w14:textId="77777777" w:rsidR="00364C85" w:rsidRPr="000C4554" w:rsidRDefault="00364C85" w:rsidP="00364C85">
            <w:pPr>
              <w:spacing w:line="240" w:lineRule="auto"/>
              <w:jc w:val="center"/>
              <w:rPr>
                <w:rFonts w:ascii="宋体" w:hAnsi="宋体"/>
                <w:color w:val="000000" w:themeColor="text1"/>
                <w:sz w:val="18"/>
              </w:rPr>
            </w:pPr>
            <w:r w:rsidRPr="000C4554">
              <w:rPr>
                <w:rFonts w:ascii="宋体" w:hAnsi="宋体"/>
                <w:color w:val="000000" w:themeColor="text1"/>
                <w:sz w:val="18"/>
              </w:rPr>
              <w:t>6.72</w:t>
            </w:r>
          </w:p>
        </w:tc>
        <w:tc>
          <w:tcPr>
            <w:tcW w:w="1560" w:type="dxa"/>
            <w:tcBorders>
              <w:bottom w:val="single" w:sz="4" w:space="0" w:color="auto"/>
            </w:tcBorders>
            <w:shd w:val="clear" w:color="auto" w:fill="auto"/>
            <w:vAlign w:val="center"/>
          </w:tcPr>
          <w:p w14:paraId="6C2E27AF" w14:textId="77777777" w:rsidR="00364C85" w:rsidRPr="000C4554" w:rsidRDefault="00364C85" w:rsidP="00364C85">
            <w:pPr>
              <w:spacing w:line="240" w:lineRule="auto"/>
              <w:jc w:val="center"/>
              <w:rPr>
                <w:rFonts w:ascii="宋体" w:hAnsi="宋体"/>
                <w:color w:val="000000" w:themeColor="text1"/>
                <w:sz w:val="18"/>
              </w:rPr>
            </w:pPr>
            <w:r w:rsidRPr="000C4554">
              <w:rPr>
                <w:rFonts w:ascii="宋体" w:hAnsi="宋体"/>
                <w:color w:val="000000" w:themeColor="text1"/>
                <w:sz w:val="18"/>
              </w:rPr>
              <w:t>11.29</w:t>
            </w:r>
          </w:p>
        </w:tc>
        <w:tc>
          <w:tcPr>
            <w:tcW w:w="1514" w:type="dxa"/>
            <w:tcBorders>
              <w:bottom w:val="single" w:sz="4" w:space="0" w:color="auto"/>
            </w:tcBorders>
            <w:shd w:val="clear" w:color="auto" w:fill="auto"/>
            <w:vAlign w:val="center"/>
          </w:tcPr>
          <w:p w14:paraId="41B5514C" w14:textId="77777777" w:rsidR="00364C85" w:rsidRPr="000C4554" w:rsidRDefault="00364C85" w:rsidP="00364C85">
            <w:pPr>
              <w:spacing w:line="240" w:lineRule="auto"/>
              <w:jc w:val="center"/>
              <w:rPr>
                <w:rFonts w:ascii="宋体" w:hAnsi="宋体"/>
                <w:color w:val="000000" w:themeColor="text1"/>
                <w:sz w:val="18"/>
              </w:rPr>
            </w:pPr>
            <w:r w:rsidRPr="000C4554">
              <w:rPr>
                <w:rFonts w:ascii="宋体" w:hAnsi="宋体"/>
                <w:color w:val="000000" w:themeColor="text1"/>
                <w:sz w:val="18"/>
              </w:rPr>
              <w:t>15.56</w:t>
            </w:r>
          </w:p>
        </w:tc>
      </w:tr>
      <w:tr w:rsidR="000C4554" w:rsidRPr="000C4554" w14:paraId="51E09E11" w14:textId="77777777" w:rsidTr="00772147">
        <w:trPr>
          <w:jc w:val="center"/>
        </w:trPr>
        <w:tc>
          <w:tcPr>
            <w:tcW w:w="9301" w:type="dxa"/>
            <w:gridSpan w:val="6"/>
            <w:tcBorders>
              <w:top w:val="single" w:sz="4" w:space="0" w:color="auto"/>
            </w:tcBorders>
            <w:shd w:val="clear" w:color="auto" w:fill="auto"/>
            <w:vAlign w:val="center"/>
          </w:tcPr>
          <w:p w14:paraId="5007AF65" w14:textId="7984261A" w:rsidR="00DC49E6" w:rsidRPr="000C4554" w:rsidRDefault="00DC49E6" w:rsidP="00DC49E6">
            <w:pPr>
              <w:pStyle w:val="afff5"/>
              <w:rPr>
                <w:color w:val="000000" w:themeColor="text1"/>
              </w:rPr>
            </w:pPr>
            <w:r w:rsidRPr="000C4554">
              <w:rPr>
                <w:rFonts w:hint="eastAsia"/>
                <w:color w:val="000000" w:themeColor="text1"/>
              </w:rPr>
              <w:t>表格中生产率基准数据是基于中国软件行业基准数据（CSBMK</w:t>
            </w:r>
            <w:r w:rsidRPr="000C4554">
              <w:rPr>
                <w:rFonts w:hint="eastAsia"/>
                <w:color w:val="000000" w:themeColor="text1"/>
              </w:rPr>
              <w:t>®</w:t>
            </w:r>
            <w:r w:rsidRPr="000C4554">
              <w:rPr>
                <w:rFonts w:hint="eastAsia"/>
                <w:color w:val="000000" w:themeColor="text1"/>
              </w:rPr>
              <w:t>-202210）的数据库，可随着行业基准数据的变化而变化。生产率基准数据通常使用P50的取值测算工作量、费用的最有可能值，使用P50的正负20%分别测算上下限。特殊情况（如项目目标约束极其严格）下，也可采用P10和P90的值测算上下限。</w:t>
            </w:r>
          </w:p>
        </w:tc>
      </w:tr>
    </w:tbl>
    <w:p w14:paraId="4E3DA0A8" w14:textId="77777777" w:rsidR="00397D56" w:rsidRPr="000C4554" w:rsidRDefault="00DB02EA">
      <w:pPr>
        <w:pStyle w:val="aff7"/>
        <w:spacing w:before="156" w:after="156"/>
        <w:rPr>
          <w:color w:val="000000" w:themeColor="text1"/>
        </w:rPr>
      </w:pPr>
      <w:r w:rsidRPr="000C4554">
        <w:rPr>
          <w:rFonts w:hint="eastAsia"/>
          <w:color w:val="000000" w:themeColor="text1"/>
        </w:rPr>
        <w:t>应用类型调整因子参数表</w:t>
      </w:r>
    </w:p>
    <w:p w14:paraId="2D493A81" w14:textId="77777777" w:rsidR="00397D56" w:rsidRPr="000C4554" w:rsidRDefault="00DB02EA">
      <w:pPr>
        <w:pStyle w:val="affffff"/>
        <w:ind w:firstLine="420"/>
        <w:rPr>
          <w:color w:val="000000" w:themeColor="text1"/>
        </w:rPr>
      </w:pPr>
      <w:r w:rsidRPr="000C4554">
        <w:rPr>
          <w:rFonts w:hint="eastAsia"/>
          <w:color w:val="000000" w:themeColor="text1"/>
        </w:rPr>
        <w:t>应用类型调整因子参数见表</w:t>
      </w:r>
      <w:r w:rsidRPr="000C4554">
        <w:rPr>
          <w:color w:val="000000" w:themeColor="text1"/>
        </w:rPr>
        <w:t>A</w:t>
      </w:r>
      <w:r w:rsidRPr="000C4554">
        <w:rPr>
          <w:rFonts w:hint="eastAsia"/>
          <w:color w:val="000000" w:themeColor="text1"/>
        </w:rPr>
        <w:t>.4。</w:t>
      </w:r>
    </w:p>
    <w:p w14:paraId="6D5628CC" w14:textId="77777777" w:rsidR="00397D56" w:rsidRPr="000C4554" w:rsidRDefault="00397D56">
      <w:pPr>
        <w:pStyle w:val="affffff"/>
        <w:ind w:firstLine="420"/>
        <w:rPr>
          <w:color w:val="000000" w:themeColor="text1"/>
        </w:rPr>
      </w:pPr>
    </w:p>
    <w:p w14:paraId="1D681452" w14:textId="60658235" w:rsidR="00397D56" w:rsidRPr="000C4554" w:rsidRDefault="00397D56">
      <w:pPr>
        <w:pStyle w:val="affffff"/>
        <w:ind w:firstLine="420"/>
        <w:rPr>
          <w:color w:val="000000" w:themeColor="text1"/>
        </w:rPr>
      </w:pPr>
    </w:p>
    <w:p w14:paraId="31411042" w14:textId="77777777" w:rsidR="00DC49E6" w:rsidRPr="000C4554" w:rsidRDefault="00DC49E6">
      <w:pPr>
        <w:pStyle w:val="affffff"/>
        <w:ind w:firstLine="420"/>
        <w:rPr>
          <w:color w:val="000000" w:themeColor="text1"/>
        </w:rPr>
      </w:pPr>
    </w:p>
    <w:p w14:paraId="3CE04B28" w14:textId="77777777" w:rsidR="00397D56" w:rsidRPr="000C4554" w:rsidRDefault="00397D56">
      <w:pPr>
        <w:pStyle w:val="affffff"/>
        <w:ind w:firstLine="420"/>
        <w:rPr>
          <w:color w:val="000000" w:themeColor="text1"/>
        </w:rPr>
      </w:pPr>
    </w:p>
    <w:p w14:paraId="03B00E4F" w14:textId="77777777" w:rsidR="00397D56" w:rsidRPr="000C4554" w:rsidRDefault="00397D56">
      <w:pPr>
        <w:pStyle w:val="affffff"/>
        <w:ind w:firstLine="420"/>
        <w:rPr>
          <w:color w:val="000000" w:themeColor="text1"/>
        </w:rPr>
      </w:pPr>
    </w:p>
    <w:p w14:paraId="142198D6" w14:textId="77777777" w:rsidR="00397D56" w:rsidRPr="000C4554" w:rsidRDefault="00DB02EA">
      <w:pPr>
        <w:pStyle w:val="aff2"/>
        <w:spacing w:before="156" w:after="156"/>
        <w:rPr>
          <w:color w:val="000000" w:themeColor="text1"/>
        </w:rPr>
      </w:pPr>
      <w:r w:rsidRPr="000C4554">
        <w:rPr>
          <w:rFonts w:hint="eastAsia"/>
          <w:color w:val="000000" w:themeColor="text1"/>
        </w:rPr>
        <w:lastRenderedPageBreak/>
        <w:t>应用类型调整因子参数表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2"/>
        <w:gridCol w:w="6423"/>
        <w:gridCol w:w="1417"/>
      </w:tblGrid>
      <w:tr w:rsidR="000C4554" w:rsidRPr="000C4554" w14:paraId="61C7BC46" w14:textId="77777777">
        <w:trPr>
          <w:trHeight w:val="361"/>
          <w:jc w:val="center"/>
        </w:trPr>
        <w:tc>
          <w:tcPr>
            <w:tcW w:w="1482" w:type="dxa"/>
            <w:tcBorders>
              <w:top w:val="single" w:sz="8" w:space="0" w:color="auto"/>
              <w:left w:val="single" w:sz="8" w:space="0" w:color="auto"/>
              <w:bottom w:val="single" w:sz="8" w:space="0" w:color="auto"/>
            </w:tcBorders>
            <w:shd w:val="clear" w:color="auto" w:fill="auto"/>
            <w:vAlign w:val="center"/>
          </w:tcPr>
          <w:p w14:paraId="67F0FCB1" w14:textId="77777777" w:rsidR="00397D56" w:rsidRPr="000C4554" w:rsidRDefault="00DB02EA">
            <w:pPr>
              <w:widowControl/>
              <w:snapToGrid w:val="0"/>
              <w:spacing w:line="240" w:lineRule="auto"/>
              <w:jc w:val="center"/>
              <w:textAlignment w:val="center"/>
              <w:rPr>
                <w:rFonts w:ascii="宋体" w:hAnsi="宋体" w:cs="黑体"/>
                <w:color w:val="000000" w:themeColor="text1"/>
                <w:sz w:val="18"/>
                <w:szCs w:val="18"/>
              </w:rPr>
            </w:pPr>
            <w:r w:rsidRPr="000C4554">
              <w:rPr>
                <w:rFonts w:ascii="宋体" w:hAnsi="宋体" w:cs="黑体" w:hint="eastAsia"/>
                <w:color w:val="000000" w:themeColor="text1"/>
                <w:kern w:val="0"/>
                <w:sz w:val="18"/>
                <w:szCs w:val="18"/>
                <w:lang w:bidi="ar"/>
              </w:rPr>
              <w:t>应用类型</w:t>
            </w:r>
          </w:p>
        </w:tc>
        <w:tc>
          <w:tcPr>
            <w:tcW w:w="6423" w:type="dxa"/>
            <w:tcBorders>
              <w:top w:val="single" w:sz="8" w:space="0" w:color="auto"/>
              <w:bottom w:val="single" w:sz="8" w:space="0" w:color="auto"/>
            </w:tcBorders>
            <w:shd w:val="clear" w:color="auto" w:fill="auto"/>
            <w:vAlign w:val="center"/>
          </w:tcPr>
          <w:p w14:paraId="231AFFEC" w14:textId="77777777" w:rsidR="00397D56" w:rsidRPr="000C4554" w:rsidRDefault="00DB02EA">
            <w:pPr>
              <w:widowControl/>
              <w:snapToGrid w:val="0"/>
              <w:spacing w:line="240" w:lineRule="auto"/>
              <w:jc w:val="center"/>
              <w:textAlignment w:val="center"/>
              <w:rPr>
                <w:rFonts w:ascii="宋体" w:hAnsi="宋体" w:cs="黑体"/>
                <w:color w:val="000000" w:themeColor="text1"/>
                <w:sz w:val="18"/>
                <w:szCs w:val="18"/>
              </w:rPr>
            </w:pPr>
            <w:r w:rsidRPr="000C4554">
              <w:rPr>
                <w:rFonts w:ascii="宋体" w:hAnsi="宋体" w:cs="黑体" w:hint="eastAsia"/>
                <w:color w:val="000000" w:themeColor="text1"/>
                <w:kern w:val="0"/>
                <w:sz w:val="18"/>
                <w:szCs w:val="18"/>
                <w:lang w:bidi="ar"/>
              </w:rPr>
              <w:t>范围</w:t>
            </w:r>
          </w:p>
        </w:tc>
        <w:tc>
          <w:tcPr>
            <w:tcW w:w="1417" w:type="dxa"/>
            <w:tcBorders>
              <w:top w:val="single" w:sz="8" w:space="0" w:color="auto"/>
              <w:bottom w:val="single" w:sz="8" w:space="0" w:color="auto"/>
              <w:right w:val="single" w:sz="8" w:space="0" w:color="auto"/>
            </w:tcBorders>
            <w:shd w:val="clear" w:color="auto" w:fill="auto"/>
            <w:vAlign w:val="center"/>
          </w:tcPr>
          <w:p w14:paraId="5DD8D09B" w14:textId="77777777" w:rsidR="00397D56" w:rsidRPr="000C4554" w:rsidRDefault="00DB02EA">
            <w:pPr>
              <w:widowControl/>
              <w:snapToGrid w:val="0"/>
              <w:spacing w:line="240" w:lineRule="auto"/>
              <w:jc w:val="center"/>
              <w:textAlignment w:val="center"/>
              <w:rPr>
                <w:rFonts w:ascii="宋体" w:hAnsi="宋体" w:cs="黑体"/>
                <w:color w:val="000000" w:themeColor="text1"/>
                <w:sz w:val="18"/>
                <w:szCs w:val="18"/>
              </w:rPr>
            </w:pPr>
            <w:r w:rsidRPr="000C4554">
              <w:rPr>
                <w:rFonts w:ascii="宋体" w:hAnsi="宋体" w:cs="黑体" w:hint="eastAsia"/>
                <w:color w:val="000000" w:themeColor="text1"/>
                <w:kern w:val="0"/>
                <w:sz w:val="18"/>
                <w:szCs w:val="18"/>
                <w:lang w:bidi="ar"/>
              </w:rPr>
              <w:t>调整因子</w:t>
            </w:r>
          </w:p>
        </w:tc>
      </w:tr>
      <w:tr w:rsidR="000C4554" w:rsidRPr="000C4554" w14:paraId="456B808A" w14:textId="77777777">
        <w:trPr>
          <w:trHeight w:val="465"/>
          <w:jc w:val="center"/>
        </w:trPr>
        <w:tc>
          <w:tcPr>
            <w:tcW w:w="1482" w:type="dxa"/>
            <w:tcBorders>
              <w:top w:val="single" w:sz="8" w:space="0" w:color="auto"/>
              <w:left w:val="single" w:sz="8" w:space="0" w:color="auto"/>
            </w:tcBorders>
            <w:shd w:val="clear" w:color="auto" w:fill="auto"/>
            <w:vAlign w:val="center"/>
          </w:tcPr>
          <w:p w14:paraId="468EADD5"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业务处理</w:t>
            </w:r>
          </w:p>
        </w:tc>
        <w:tc>
          <w:tcPr>
            <w:tcW w:w="6423" w:type="dxa"/>
            <w:tcBorders>
              <w:top w:val="single" w:sz="8" w:space="0" w:color="auto"/>
            </w:tcBorders>
            <w:shd w:val="clear" w:color="auto" w:fill="auto"/>
            <w:vAlign w:val="center"/>
          </w:tcPr>
          <w:p w14:paraId="6AAFAD80"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各类业务应用系统、政务服务系统、协同办公系统等</w:t>
            </w:r>
          </w:p>
        </w:tc>
        <w:tc>
          <w:tcPr>
            <w:tcW w:w="1417" w:type="dxa"/>
            <w:tcBorders>
              <w:top w:val="single" w:sz="8" w:space="0" w:color="auto"/>
              <w:right w:val="single" w:sz="8" w:space="0" w:color="auto"/>
            </w:tcBorders>
            <w:shd w:val="clear" w:color="auto" w:fill="auto"/>
            <w:vAlign w:val="center"/>
          </w:tcPr>
          <w:p w14:paraId="70A001A1"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1.0</w:t>
            </w:r>
          </w:p>
        </w:tc>
      </w:tr>
      <w:tr w:rsidR="000C4554" w:rsidRPr="000C4554" w14:paraId="32746B6D" w14:textId="77777777">
        <w:trPr>
          <w:trHeight w:val="465"/>
          <w:jc w:val="center"/>
        </w:trPr>
        <w:tc>
          <w:tcPr>
            <w:tcW w:w="1482" w:type="dxa"/>
            <w:tcBorders>
              <w:left w:val="single" w:sz="8" w:space="0" w:color="auto"/>
              <w:bottom w:val="single" w:sz="2" w:space="0" w:color="auto"/>
            </w:tcBorders>
            <w:shd w:val="clear" w:color="auto" w:fill="auto"/>
            <w:vAlign w:val="center"/>
          </w:tcPr>
          <w:p w14:paraId="482EFC22"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应用集成</w:t>
            </w:r>
          </w:p>
        </w:tc>
        <w:tc>
          <w:tcPr>
            <w:tcW w:w="6423" w:type="dxa"/>
            <w:tcBorders>
              <w:bottom w:val="single" w:sz="2" w:space="0" w:color="auto"/>
            </w:tcBorders>
            <w:shd w:val="clear" w:color="auto" w:fill="auto"/>
            <w:vAlign w:val="center"/>
          </w:tcPr>
          <w:p w14:paraId="4D8B8190"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应用集成、公共支撑平台、企业服务总线、地理信息系统等</w:t>
            </w:r>
          </w:p>
        </w:tc>
        <w:tc>
          <w:tcPr>
            <w:tcW w:w="1417" w:type="dxa"/>
            <w:tcBorders>
              <w:bottom w:val="single" w:sz="2" w:space="0" w:color="auto"/>
              <w:right w:val="single" w:sz="8" w:space="0" w:color="auto"/>
            </w:tcBorders>
            <w:shd w:val="clear" w:color="auto" w:fill="auto"/>
            <w:vAlign w:val="center"/>
          </w:tcPr>
          <w:p w14:paraId="7BF649A6"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1.2</w:t>
            </w:r>
          </w:p>
        </w:tc>
      </w:tr>
      <w:tr w:rsidR="000C4554" w:rsidRPr="000C4554" w14:paraId="59AD9263" w14:textId="77777777">
        <w:tblPrEx>
          <w:tblBorders>
            <w:top w:val="single" w:sz="8" w:space="0" w:color="auto"/>
            <w:left w:val="single" w:sz="8" w:space="0" w:color="auto"/>
            <w:bottom w:val="single" w:sz="8" w:space="0" w:color="auto"/>
            <w:right w:val="single" w:sz="8" w:space="0" w:color="auto"/>
          </w:tblBorders>
        </w:tblPrEx>
        <w:trPr>
          <w:trHeight w:val="405"/>
          <w:jc w:val="center"/>
        </w:trPr>
        <w:tc>
          <w:tcPr>
            <w:tcW w:w="1482" w:type="dxa"/>
            <w:tcBorders>
              <w:top w:val="single" w:sz="2" w:space="0" w:color="auto"/>
              <w:left w:val="single" w:sz="8" w:space="0" w:color="auto"/>
              <w:bottom w:val="single" w:sz="4" w:space="0" w:color="auto"/>
              <w:right w:val="single" w:sz="4" w:space="0" w:color="auto"/>
            </w:tcBorders>
            <w:shd w:val="clear" w:color="auto" w:fill="auto"/>
            <w:vAlign w:val="center"/>
          </w:tcPr>
          <w:p w14:paraId="374A13D5"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科技</w:t>
            </w:r>
          </w:p>
        </w:tc>
        <w:tc>
          <w:tcPr>
            <w:tcW w:w="6423" w:type="dxa"/>
            <w:tcBorders>
              <w:top w:val="single" w:sz="2" w:space="0" w:color="auto"/>
              <w:left w:val="single" w:sz="4" w:space="0" w:color="auto"/>
              <w:bottom w:val="single" w:sz="4" w:space="0" w:color="auto"/>
              <w:right w:val="single" w:sz="4" w:space="0" w:color="auto"/>
            </w:tcBorders>
            <w:shd w:val="clear" w:color="auto" w:fill="auto"/>
            <w:vAlign w:val="center"/>
          </w:tcPr>
          <w:p w14:paraId="2FE7A70D"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科学计算、模拟、统计等</w:t>
            </w:r>
          </w:p>
        </w:tc>
        <w:tc>
          <w:tcPr>
            <w:tcW w:w="1417" w:type="dxa"/>
            <w:tcBorders>
              <w:top w:val="single" w:sz="2" w:space="0" w:color="auto"/>
              <w:left w:val="single" w:sz="4" w:space="0" w:color="auto"/>
              <w:bottom w:val="single" w:sz="4" w:space="0" w:color="auto"/>
              <w:right w:val="single" w:sz="8" w:space="0" w:color="auto"/>
            </w:tcBorders>
            <w:shd w:val="clear" w:color="auto" w:fill="auto"/>
            <w:vAlign w:val="center"/>
          </w:tcPr>
          <w:p w14:paraId="65005AF0"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1.2</w:t>
            </w:r>
          </w:p>
        </w:tc>
      </w:tr>
      <w:tr w:rsidR="000C4554" w:rsidRPr="000C4554" w14:paraId="01E64ECD" w14:textId="77777777">
        <w:tblPrEx>
          <w:tblBorders>
            <w:top w:val="single" w:sz="8" w:space="0" w:color="auto"/>
            <w:left w:val="single" w:sz="8" w:space="0" w:color="auto"/>
            <w:bottom w:val="single" w:sz="8" w:space="0" w:color="auto"/>
            <w:right w:val="single" w:sz="8" w:space="0" w:color="auto"/>
          </w:tblBorders>
        </w:tblPrEx>
        <w:trPr>
          <w:trHeight w:val="409"/>
          <w:jc w:val="center"/>
        </w:trPr>
        <w:tc>
          <w:tcPr>
            <w:tcW w:w="1482" w:type="dxa"/>
            <w:tcBorders>
              <w:top w:val="single" w:sz="4" w:space="0" w:color="auto"/>
              <w:left w:val="single" w:sz="8" w:space="0" w:color="auto"/>
              <w:bottom w:val="single" w:sz="4" w:space="0" w:color="auto"/>
              <w:right w:val="single" w:sz="4" w:space="0" w:color="auto"/>
            </w:tcBorders>
            <w:shd w:val="clear" w:color="auto" w:fill="auto"/>
            <w:vAlign w:val="center"/>
          </w:tcPr>
          <w:p w14:paraId="72D5BAB3"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多媒体</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0C6863F6"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图形、影像、声音等多媒体应用领域；教育和娱乐应用等</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14:paraId="1BCF7C75"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1.3</w:t>
            </w:r>
          </w:p>
        </w:tc>
      </w:tr>
      <w:tr w:rsidR="000C4554" w:rsidRPr="000C4554" w14:paraId="37CCF65D" w14:textId="77777777">
        <w:tblPrEx>
          <w:tblBorders>
            <w:top w:val="single" w:sz="8" w:space="0" w:color="auto"/>
            <w:left w:val="single" w:sz="8" w:space="0" w:color="auto"/>
            <w:bottom w:val="single" w:sz="8" w:space="0" w:color="auto"/>
            <w:right w:val="single" w:sz="8" w:space="0" w:color="auto"/>
          </w:tblBorders>
        </w:tblPrEx>
        <w:trPr>
          <w:trHeight w:val="429"/>
          <w:jc w:val="center"/>
        </w:trPr>
        <w:tc>
          <w:tcPr>
            <w:tcW w:w="1482" w:type="dxa"/>
            <w:tcBorders>
              <w:top w:val="single" w:sz="4" w:space="0" w:color="auto"/>
              <w:left w:val="single" w:sz="8" w:space="0" w:color="auto"/>
              <w:bottom w:val="single" w:sz="4" w:space="0" w:color="auto"/>
              <w:right w:val="single" w:sz="4" w:space="0" w:color="auto"/>
            </w:tcBorders>
            <w:shd w:val="clear" w:color="auto" w:fill="auto"/>
            <w:vAlign w:val="center"/>
          </w:tcPr>
          <w:p w14:paraId="7B69CE15"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大数据</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25140401"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大数据分析系统</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14:paraId="0BEA5509"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1.3</w:t>
            </w:r>
          </w:p>
        </w:tc>
      </w:tr>
      <w:tr w:rsidR="000C4554" w:rsidRPr="000C4554" w14:paraId="1BEB0012" w14:textId="77777777">
        <w:tblPrEx>
          <w:tblBorders>
            <w:top w:val="single" w:sz="8" w:space="0" w:color="auto"/>
            <w:left w:val="single" w:sz="8" w:space="0" w:color="auto"/>
            <w:bottom w:val="single" w:sz="8" w:space="0" w:color="auto"/>
            <w:right w:val="single" w:sz="8" w:space="0" w:color="auto"/>
          </w:tblBorders>
        </w:tblPrEx>
        <w:trPr>
          <w:trHeight w:val="392"/>
          <w:jc w:val="center"/>
        </w:trPr>
        <w:tc>
          <w:tcPr>
            <w:tcW w:w="1482" w:type="dxa"/>
            <w:tcBorders>
              <w:top w:val="single" w:sz="4" w:space="0" w:color="auto"/>
              <w:left w:val="single" w:sz="8" w:space="0" w:color="auto"/>
              <w:bottom w:val="single" w:sz="4" w:space="0" w:color="auto"/>
              <w:right w:val="single" w:sz="4" w:space="0" w:color="auto"/>
            </w:tcBorders>
            <w:shd w:val="clear" w:color="auto" w:fill="auto"/>
            <w:vAlign w:val="center"/>
          </w:tcPr>
          <w:p w14:paraId="4D141B30"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智能信息</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1763CC45"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自然语言处理、人工智能、专家系统等</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14:paraId="6AA01FA5"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1.7</w:t>
            </w:r>
          </w:p>
        </w:tc>
      </w:tr>
      <w:tr w:rsidR="000C4554" w:rsidRPr="000C4554" w14:paraId="28A7AC4C" w14:textId="77777777">
        <w:tblPrEx>
          <w:tblBorders>
            <w:top w:val="single" w:sz="8" w:space="0" w:color="auto"/>
            <w:left w:val="single" w:sz="8" w:space="0" w:color="auto"/>
            <w:bottom w:val="single" w:sz="8" w:space="0" w:color="auto"/>
            <w:right w:val="single" w:sz="8" w:space="0" w:color="auto"/>
          </w:tblBorders>
        </w:tblPrEx>
        <w:trPr>
          <w:trHeight w:val="411"/>
          <w:jc w:val="center"/>
        </w:trPr>
        <w:tc>
          <w:tcPr>
            <w:tcW w:w="1482" w:type="dxa"/>
            <w:tcBorders>
              <w:top w:val="single" w:sz="4" w:space="0" w:color="auto"/>
              <w:left w:val="single" w:sz="8" w:space="0" w:color="auto"/>
              <w:bottom w:val="single" w:sz="4" w:space="0" w:color="auto"/>
              <w:right w:val="single" w:sz="4" w:space="0" w:color="auto"/>
            </w:tcBorders>
            <w:shd w:val="clear" w:color="auto" w:fill="auto"/>
            <w:vAlign w:val="center"/>
          </w:tcPr>
          <w:p w14:paraId="216E6112"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系统</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228EC1AA"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操作系统、数据库系统、集成开发环境、自动化开发/设计工具等</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14:paraId="59A84D3B"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1.7</w:t>
            </w:r>
          </w:p>
        </w:tc>
      </w:tr>
      <w:tr w:rsidR="000C4554" w:rsidRPr="000C4554" w14:paraId="756F32CE" w14:textId="77777777">
        <w:tblPrEx>
          <w:tblBorders>
            <w:top w:val="single" w:sz="8" w:space="0" w:color="auto"/>
            <w:left w:val="single" w:sz="8" w:space="0" w:color="auto"/>
            <w:bottom w:val="single" w:sz="8" w:space="0" w:color="auto"/>
            <w:right w:val="single" w:sz="8" w:space="0" w:color="auto"/>
          </w:tblBorders>
        </w:tblPrEx>
        <w:trPr>
          <w:trHeight w:val="417"/>
          <w:jc w:val="center"/>
        </w:trPr>
        <w:tc>
          <w:tcPr>
            <w:tcW w:w="1482" w:type="dxa"/>
            <w:tcBorders>
              <w:top w:val="single" w:sz="4" w:space="0" w:color="auto"/>
              <w:left w:val="single" w:sz="8" w:space="0" w:color="auto"/>
              <w:bottom w:val="single" w:sz="4" w:space="0" w:color="auto"/>
              <w:right w:val="single" w:sz="4" w:space="0" w:color="auto"/>
            </w:tcBorders>
            <w:shd w:val="clear" w:color="auto" w:fill="auto"/>
            <w:vAlign w:val="center"/>
          </w:tcPr>
          <w:p w14:paraId="4389AD9C"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通信控制</w:t>
            </w:r>
          </w:p>
        </w:tc>
        <w:tc>
          <w:tcPr>
            <w:tcW w:w="6423" w:type="dxa"/>
            <w:tcBorders>
              <w:top w:val="single" w:sz="4" w:space="0" w:color="auto"/>
              <w:left w:val="single" w:sz="4" w:space="0" w:color="auto"/>
              <w:bottom w:val="single" w:sz="4" w:space="0" w:color="auto"/>
              <w:right w:val="single" w:sz="4" w:space="0" w:color="auto"/>
            </w:tcBorders>
            <w:shd w:val="clear" w:color="auto" w:fill="auto"/>
            <w:vAlign w:val="center"/>
          </w:tcPr>
          <w:p w14:paraId="13D616E3"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通信协议、仿真、交换机软件、全球定位系统等</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14:paraId="1738B472"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1.9</w:t>
            </w:r>
          </w:p>
        </w:tc>
      </w:tr>
      <w:tr w:rsidR="000C4554" w:rsidRPr="000C4554" w14:paraId="239090E2" w14:textId="77777777">
        <w:tblPrEx>
          <w:tblBorders>
            <w:top w:val="single" w:sz="8" w:space="0" w:color="auto"/>
            <w:left w:val="single" w:sz="8" w:space="0" w:color="auto"/>
            <w:bottom w:val="single" w:sz="8" w:space="0" w:color="auto"/>
            <w:right w:val="single" w:sz="8" w:space="0" w:color="auto"/>
          </w:tblBorders>
        </w:tblPrEx>
        <w:trPr>
          <w:trHeight w:val="409"/>
          <w:jc w:val="center"/>
        </w:trPr>
        <w:tc>
          <w:tcPr>
            <w:tcW w:w="1482" w:type="dxa"/>
            <w:tcBorders>
              <w:top w:val="single" w:sz="4" w:space="0" w:color="auto"/>
              <w:left w:val="single" w:sz="8" w:space="0" w:color="auto"/>
              <w:bottom w:val="single" w:sz="8" w:space="0" w:color="auto"/>
              <w:right w:val="single" w:sz="4" w:space="0" w:color="auto"/>
            </w:tcBorders>
            <w:shd w:val="clear" w:color="auto" w:fill="auto"/>
            <w:vAlign w:val="center"/>
          </w:tcPr>
          <w:p w14:paraId="45FD0E48"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流程控制</w:t>
            </w:r>
          </w:p>
        </w:tc>
        <w:tc>
          <w:tcPr>
            <w:tcW w:w="6423" w:type="dxa"/>
            <w:tcBorders>
              <w:top w:val="single" w:sz="4" w:space="0" w:color="auto"/>
              <w:left w:val="single" w:sz="4" w:space="0" w:color="auto"/>
              <w:bottom w:val="single" w:sz="8" w:space="0" w:color="auto"/>
              <w:right w:val="single" w:sz="4" w:space="0" w:color="auto"/>
            </w:tcBorders>
            <w:shd w:val="clear" w:color="auto" w:fill="auto"/>
            <w:vAlign w:val="center"/>
          </w:tcPr>
          <w:p w14:paraId="1819CD54" w14:textId="77777777" w:rsidR="00397D56" w:rsidRPr="000C4554" w:rsidRDefault="00DB02EA">
            <w:pPr>
              <w:snapToGrid w:val="0"/>
              <w:spacing w:line="240" w:lineRule="auto"/>
              <w:ind w:left="84"/>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生产管理、仪器控制、机器人控制、实时控制、嵌入式软件等</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14:paraId="30E6DBF2" w14:textId="77777777" w:rsidR="00397D56" w:rsidRPr="000C4554" w:rsidRDefault="00DB02EA">
            <w:pPr>
              <w:snapToGrid w:val="0"/>
              <w:spacing w:line="240" w:lineRule="auto"/>
              <w:ind w:left="84"/>
              <w:jc w:val="center"/>
              <w:rPr>
                <w:rFonts w:ascii="宋体" w:hAnsi="宋体" w:cs="宋体"/>
                <w:color w:val="000000" w:themeColor="text1"/>
                <w:spacing w:val="-6"/>
                <w:sz w:val="18"/>
                <w:szCs w:val="18"/>
              </w:rPr>
            </w:pPr>
            <w:r w:rsidRPr="000C4554">
              <w:rPr>
                <w:rFonts w:ascii="宋体" w:hAnsi="宋体" w:cs="宋体" w:hint="eastAsia"/>
                <w:color w:val="000000" w:themeColor="text1"/>
                <w:spacing w:val="-6"/>
                <w:sz w:val="18"/>
                <w:szCs w:val="18"/>
              </w:rPr>
              <w:t>2.0</w:t>
            </w:r>
          </w:p>
        </w:tc>
      </w:tr>
    </w:tbl>
    <w:p w14:paraId="7C12E9E4" w14:textId="77777777" w:rsidR="00397D56" w:rsidRPr="000C4554" w:rsidRDefault="00DB02EA">
      <w:pPr>
        <w:pStyle w:val="aff7"/>
        <w:spacing w:before="156" w:after="156"/>
        <w:rPr>
          <w:color w:val="000000" w:themeColor="text1"/>
        </w:rPr>
      </w:pPr>
      <w:r w:rsidRPr="000C4554">
        <w:rPr>
          <w:rFonts w:hint="eastAsia"/>
          <w:color w:val="000000" w:themeColor="text1"/>
        </w:rPr>
        <w:t>质量特性调整因子参数表</w:t>
      </w:r>
    </w:p>
    <w:p w14:paraId="7CA3CE14" w14:textId="77777777" w:rsidR="00397D56" w:rsidRPr="000C4554" w:rsidRDefault="00DB02EA">
      <w:pPr>
        <w:pStyle w:val="afffffffffff3"/>
        <w:rPr>
          <w:color w:val="000000" w:themeColor="text1"/>
        </w:rPr>
      </w:pPr>
      <w:r w:rsidRPr="000C4554">
        <w:rPr>
          <w:rFonts w:hint="eastAsia"/>
          <w:color w:val="000000" w:themeColor="text1"/>
        </w:rPr>
        <w:t>质量特性调整因子参数见表</w:t>
      </w:r>
      <w:r w:rsidRPr="000C4554">
        <w:rPr>
          <w:color w:val="000000" w:themeColor="text1"/>
        </w:rPr>
        <w:t>A</w:t>
      </w:r>
      <w:r w:rsidRPr="000C4554">
        <w:rPr>
          <w:rFonts w:hint="eastAsia"/>
          <w:color w:val="000000" w:themeColor="text1"/>
        </w:rPr>
        <w:t>.5。</w:t>
      </w:r>
    </w:p>
    <w:p w14:paraId="3325D804" w14:textId="77777777" w:rsidR="00397D56" w:rsidRPr="000C4554" w:rsidRDefault="00DB02EA">
      <w:pPr>
        <w:widowControl/>
        <w:numPr>
          <w:ilvl w:val="1"/>
          <w:numId w:val="5"/>
        </w:numPr>
        <w:snapToGrid w:val="0"/>
        <w:spacing w:beforeLines="50" w:before="156" w:afterLines="50" w:after="156" w:line="240" w:lineRule="auto"/>
        <w:jc w:val="center"/>
        <w:textAlignment w:val="baseline"/>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质量特性调整因子参数表</w:t>
      </w:r>
    </w:p>
    <w:tbl>
      <w:tblPr>
        <w:tblStyle w:val="12"/>
        <w:tblW w:w="0" w:type="auto"/>
        <w:jc w:val="center"/>
        <w:tblCellMar>
          <w:left w:w="0" w:type="dxa"/>
          <w:right w:w="0" w:type="dxa"/>
        </w:tblCellMar>
        <w:tblLook w:val="04A0" w:firstRow="1" w:lastRow="0" w:firstColumn="1" w:lastColumn="0" w:noHBand="0" w:noVBand="1"/>
      </w:tblPr>
      <w:tblGrid>
        <w:gridCol w:w="1124"/>
        <w:gridCol w:w="1843"/>
        <w:gridCol w:w="4961"/>
        <w:gridCol w:w="1406"/>
      </w:tblGrid>
      <w:tr w:rsidR="000C4554" w:rsidRPr="000C4554" w14:paraId="2AC3C86B" w14:textId="77777777" w:rsidTr="00772147">
        <w:trPr>
          <w:tblHeader/>
          <w:jc w:val="center"/>
        </w:trPr>
        <w:tc>
          <w:tcPr>
            <w:tcW w:w="2967" w:type="dxa"/>
            <w:gridSpan w:val="2"/>
            <w:tcBorders>
              <w:top w:val="single" w:sz="8" w:space="0" w:color="auto"/>
              <w:left w:val="single" w:sz="8" w:space="0" w:color="auto"/>
              <w:bottom w:val="single" w:sz="8" w:space="0" w:color="auto"/>
              <w:right w:val="single" w:sz="4" w:space="0" w:color="auto"/>
            </w:tcBorders>
            <w:shd w:val="clear" w:color="auto" w:fill="auto"/>
            <w:vAlign w:val="center"/>
          </w:tcPr>
          <w:p w14:paraId="4DDCE9F1" w14:textId="77777777" w:rsidR="00397D56" w:rsidRPr="000C4554" w:rsidRDefault="00DB02EA">
            <w:pPr>
              <w:spacing w:line="240" w:lineRule="auto"/>
              <w:jc w:val="center"/>
              <w:rPr>
                <w:rFonts w:ascii="宋体" w:hAnsi="宋体" w:cs="黑体"/>
                <w:color w:val="000000" w:themeColor="text1"/>
                <w:sz w:val="18"/>
                <w:szCs w:val="18"/>
              </w:rPr>
            </w:pPr>
            <w:r w:rsidRPr="000C4554">
              <w:rPr>
                <w:rFonts w:ascii="宋体" w:hAnsi="宋体" w:cs="黑体" w:hint="eastAsia"/>
                <w:color w:val="000000" w:themeColor="text1"/>
                <w:spacing w:val="-3"/>
                <w:position w:val="6"/>
                <w:sz w:val="18"/>
                <w:szCs w:val="18"/>
              </w:rPr>
              <w:t>调整因子</w:t>
            </w:r>
          </w:p>
        </w:tc>
        <w:tc>
          <w:tcPr>
            <w:tcW w:w="4961" w:type="dxa"/>
            <w:tcBorders>
              <w:top w:val="single" w:sz="8" w:space="0" w:color="auto"/>
              <w:left w:val="single" w:sz="4" w:space="0" w:color="auto"/>
              <w:bottom w:val="single" w:sz="8" w:space="0" w:color="auto"/>
              <w:right w:val="single" w:sz="4" w:space="0" w:color="auto"/>
            </w:tcBorders>
            <w:shd w:val="clear" w:color="auto" w:fill="auto"/>
            <w:vAlign w:val="center"/>
          </w:tcPr>
          <w:p w14:paraId="2F07B03F" w14:textId="77777777" w:rsidR="00397D56" w:rsidRPr="000C4554" w:rsidRDefault="00DB02EA">
            <w:pPr>
              <w:spacing w:line="240" w:lineRule="auto"/>
              <w:jc w:val="center"/>
              <w:rPr>
                <w:rFonts w:ascii="宋体" w:hAnsi="宋体" w:cs="黑体"/>
                <w:color w:val="000000" w:themeColor="text1"/>
                <w:sz w:val="18"/>
                <w:szCs w:val="18"/>
              </w:rPr>
            </w:pPr>
            <w:r w:rsidRPr="000C4554">
              <w:rPr>
                <w:rFonts w:ascii="宋体" w:hAnsi="宋体" w:cs="黑体" w:hint="eastAsia"/>
                <w:color w:val="000000" w:themeColor="text1"/>
                <w:spacing w:val="-2"/>
                <w:sz w:val="18"/>
                <w:szCs w:val="18"/>
              </w:rPr>
              <w:t>判断标</w:t>
            </w:r>
            <w:r w:rsidRPr="000C4554">
              <w:rPr>
                <w:rFonts w:ascii="宋体" w:hAnsi="宋体" w:cs="黑体" w:hint="eastAsia"/>
                <w:color w:val="000000" w:themeColor="text1"/>
                <w:spacing w:val="-1"/>
                <w:sz w:val="18"/>
                <w:szCs w:val="18"/>
              </w:rPr>
              <w:t>准</w:t>
            </w:r>
          </w:p>
        </w:tc>
        <w:tc>
          <w:tcPr>
            <w:tcW w:w="1406" w:type="dxa"/>
            <w:tcBorders>
              <w:top w:val="single" w:sz="8" w:space="0" w:color="auto"/>
              <w:left w:val="single" w:sz="4" w:space="0" w:color="auto"/>
              <w:bottom w:val="single" w:sz="8" w:space="0" w:color="auto"/>
              <w:right w:val="single" w:sz="8" w:space="0" w:color="auto"/>
            </w:tcBorders>
            <w:shd w:val="clear" w:color="auto" w:fill="auto"/>
            <w:vAlign w:val="center"/>
          </w:tcPr>
          <w:p w14:paraId="550137BA" w14:textId="77777777" w:rsidR="00397D56" w:rsidRPr="000C4554" w:rsidRDefault="00DB02EA">
            <w:pPr>
              <w:spacing w:line="240" w:lineRule="auto"/>
              <w:ind w:left="138"/>
              <w:jc w:val="center"/>
              <w:rPr>
                <w:rFonts w:ascii="宋体" w:hAnsi="宋体" w:cs="黑体"/>
                <w:color w:val="000000" w:themeColor="text1"/>
                <w:sz w:val="18"/>
                <w:szCs w:val="18"/>
              </w:rPr>
            </w:pPr>
            <w:r w:rsidRPr="000C4554">
              <w:rPr>
                <w:rFonts w:ascii="宋体" w:hAnsi="宋体" w:cs="黑体" w:hint="eastAsia"/>
                <w:color w:val="000000" w:themeColor="text1"/>
                <w:sz w:val="18"/>
                <w:szCs w:val="18"/>
              </w:rPr>
              <w:t>影响度值</w:t>
            </w:r>
          </w:p>
        </w:tc>
      </w:tr>
      <w:tr w:rsidR="000C4554" w:rsidRPr="000C4554" w14:paraId="780CDE3A" w14:textId="77777777" w:rsidTr="00772147">
        <w:trPr>
          <w:jc w:val="center"/>
        </w:trPr>
        <w:tc>
          <w:tcPr>
            <w:tcW w:w="1124"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33EC6F4A" w14:textId="77777777" w:rsidR="00397D56" w:rsidRPr="000C4554" w:rsidRDefault="00DB02EA">
            <w:pPr>
              <w:spacing w:line="240" w:lineRule="auto"/>
              <w:ind w:right="109"/>
              <w:jc w:val="center"/>
              <w:rPr>
                <w:rFonts w:ascii="宋体" w:hAnsi="宋体" w:cs="宋体"/>
                <w:color w:val="000000" w:themeColor="text1"/>
                <w:sz w:val="18"/>
                <w:szCs w:val="18"/>
              </w:rPr>
            </w:pPr>
            <w:r w:rsidRPr="000C4554">
              <w:rPr>
                <w:rFonts w:ascii="宋体" w:hAnsi="宋体" w:cs="宋体" w:hint="eastAsia"/>
                <w:color w:val="000000" w:themeColor="text1"/>
                <w:spacing w:val="-5"/>
                <w:sz w:val="18"/>
                <w:szCs w:val="18"/>
              </w:rPr>
              <w:t>分</w:t>
            </w:r>
            <w:r w:rsidRPr="000C4554">
              <w:rPr>
                <w:rFonts w:ascii="宋体" w:hAnsi="宋体" w:cs="宋体" w:hint="eastAsia"/>
                <w:color w:val="000000" w:themeColor="text1"/>
                <w:spacing w:val="-3"/>
                <w:sz w:val="18"/>
                <w:szCs w:val="18"/>
              </w:rPr>
              <w:t>布式</w:t>
            </w:r>
            <w:r w:rsidRPr="000C4554">
              <w:rPr>
                <w:rFonts w:ascii="宋体" w:hAnsi="宋体" w:cs="宋体" w:hint="eastAsia"/>
                <w:color w:val="000000" w:themeColor="text1"/>
                <w:spacing w:val="-4"/>
                <w:sz w:val="18"/>
                <w:szCs w:val="18"/>
              </w:rPr>
              <w:t>处</w:t>
            </w:r>
            <w:r w:rsidRPr="000C4554">
              <w:rPr>
                <w:rFonts w:ascii="宋体" w:hAnsi="宋体" w:cs="宋体" w:hint="eastAsia"/>
                <w:color w:val="000000" w:themeColor="text1"/>
                <w:spacing w:val="-3"/>
                <w:sz w:val="18"/>
                <w:szCs w:val="18"/>
              </w:rPr>
              <w:t>理</w:t>
            </w:r>
          </w:p>
        </w:tc>
        <w:tc>
          <w:tcPr>
            <w:tcW w:w="1843"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10762920" w14:textId="77777777" w:rsidR="00397D56" w:rsidRPr="000C4554" w:rsidRDefault="00DB02EA">
            <w:pPr>
              <w:spacing w:line="240" w:lineRule="auto"/>
              <w:ind w:right="164"/>
              <w:jc w:val="center"/>
              <w:rPr>
                <w:rFonts w:ascii="宋体" w:hAnsi="宋体" w:cs="宋体"/>
                <w:color w:val="000000" w:themeColor="text1"/>
                <w:sz w:val="18"/>
                <w:szCs w:val="18"/>
              </w:rPr>
            </w:pPr>
            <w:r w:rsidRPr="000C4554">
              <w:rPr>
                <w:rFonts w:ascii="宋体" w:hAnsi="宋体" w:cs="宋体" w:hint="eastAsia"/>
                <w:color w:val="000000" w:themeColor="text1"/>
                <w:spacing w:val="2"/>
                <w:sz w:val="18"/>
                <w:szCs w:val="18"/>
              </w:rPr>
              <w:t>指应用能够</w:t>
            </w:r>
            <w:r w:rsidRPr="000C4554">
              <w:rPr>
                <w:rFonts w:ascii="宋体" w:hAnsi="宋体" w:cs="宋体" w:hint="eastAsia"/>
                <w:color w:val="000000" w:themeColor="text1"/>
                <w:spacing w:val="1"/>
                <w:sz w:val="18"/>
                <w:szCs w:val="18"/>
              </w:rPr>
              <w:t>在</w:t>
            </w:r>
            <w:r w:rsidRPr="000C4554">
              <w:rPr>
                <w:rFonts w:ascii="宋体" w:hAnsi="宋体" w:cs="宋体" w:hint="eastAsia"/>
                <w:color w:val="000000" w:themeColor="text1"/>
                <w:spacing w:val="-2"/>
                <w:sz w:val="18"/>
                <w:szCs w:val="18"/>
              </w:rPr>
              <w:t>各组成要素</w:t>
            </w:r>
            <w:r w:rsidRPr="000C4554">
              <w:rPr>
                <w:rFonts w:ascii="宋体" w:hAnsi="宋体" w:cs="宋体" w:hint="eastAsia"/>
                <w:color w:val="000000" w:themeColor="text1"/>
                <w:spacing w:val="-1"/>
                <w:sz w:val="18"/>
                <w:szCs w:val="18"/>
              </w:rPr>
              <w:t>之</w:t>
            </w:r>
            <w:r w:rsidRPr="000C4554">
              <w:rPr>
                <w:rFonts w:ascii="宋体" w:hAnsi="宋体" w:cs="宋体" w:hint="eastAsia"/>
                <w:color w:val="000000" w:themeColor="text1"/>
                <w:spacing w:val="4"/>
                <w:sz w:val="18"/>
                <w:szCs w:val="18"/>
              </w:rPr>
              <w:t>间</w:t>
            </w:r>
            <w:r w:rsidRPr="000C4554">
              <w:rPr>
                <w:rFonts w:ascii="宋体" w:hAnsi="宋体" w:cs="宋体" w:hint="eastAsia"/>
                <w:color w:val="000000" w:themeColor="text1"/>
                <w:spacing w:val="2"/>
                <w:sz w:val="18"/>
                <w:szCs w:val="18"/>
              </w:rPr>
              <w:t>传输数据</w:t>
            </w:r>
          </w:p>
        </w:tc>
        <w:tc>
          <w:tcPr>
            <w:tcW w:w="4961" w:type="dxa"/>
            <w:tcBorders>
              <w:top w:val="single" w:sz="8" w:space="0" w:color="auto"/>
              <w:left w:val="single" w:sz="4" w:space="0" w:color="auto"/>
              <w:bottom w:val="single" w:sz="4" w:space="0" w:color="auto"/>
              <w:right w:val="single" w:sz="4" w:space="0" w:color="auto"/>
            </w:tcBorders>
            <w:shd w:val="clear" w:color="auto" w:fill="auto"/>
            <w:vAlign w:val="center"/>
          </w:tcPr>
          <w:p w14:paraId="20146FCB"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没有明示对分布式处理的需求</w:t>
            </w:r>
            <w:r w:rsidRPr="000C4554">
              <w:rPr>
                <w:rFonts w:ascii="宋体" w:hAnsi="宋体" w:cs="宋体" w:hint="eastAsia"/>
                <w:color w:val="000000" w:themeColor="text1"/>
                <w:sz w:val="18"/>
                <w:szCs w:val="18"/>
              </w:rPr>
              <w:t>事项</w:t>
            </w:r>
          </w:p>
        </w:tc>
        <w:tc>
          <w:tcPr>
            <w:tcW w:w="1406" w:type="dxa"/>
            <w:tcBorders>
              <w:top w:val="single" w:sz="8" w:space="0" w:color="auto"/>
              <w:left w:val="single" w:sz="4" w:space="0" w:color="auto"/>
              <w:bottom w:val="single" w:sz="4" w:space="0" w:color="auto"/>
              <w:right w:val="single" w:sz="8" w:space="0" w:color="auto"/>
            </w:tcBorders>
            <w:shd w:val="clear" w:color="auto" w:fill="auto"/>
            <w:vAlign w:val="center"/>
          </w:tcPr>
          <w:p w14:paraId="4B1176F1"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9"/>
                <w:position w:val="1"/>
                <w:sz w:val="18"/>
                <w:szCs w:val="18"/>
              </w:rPr>
              <w:t>-</w:t>
            </w:r>
            <w:r w:rsidRPr="000C4554">
              <w:rPr>
                <w:rFonts w:ascii="宋体" w:hAnsi="宋体" w:cs="宋体" w:hint="eastAsia"/>
                <w:color w:val="000000" w:themeColor="text1"/>
                <w:spacing w:val="8"/>
                <w:position w:val="1"/>
                <w:sz w:val="18"/>
                <w:szCs w:val="18"/>
              </w:rPr>
              <w:t>1</w:t>
            </w:r>
          </w:p>
        </w:tc>
      </w:tr>
      <w:tr w:rsidR="000C4554" w:rsidRPr="000C4554" w14:paraId="3B0DC98B"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0B65FBE"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83BB7E"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BBC7E7B" w14:textId="77777777" w:rsidR="00397D56" w:rsidRPr="000C4554" w:rsidRDefault="00DB02EA">
            <w:pPr>
              <w:spacing w:line="240" w:lineRule="auto"/>
              <w:ind w:left="79"/>
              <w:rPr>
                <w:rFonts w:ascii="宋体" w:hAnsi="宋体" w:cs="宋体"/>
                <w:color w:val="000000" w:themeColor="text1"/>
                <w:sz w:val="18"/>
                <w:szCs w:val="18"/>
              </w:rPr>
            </w:pPr>
            <w:r w:rsidRPr="000C4554">
              <w:rPr>
                <w:rFonts w:ascii="宋体" w:hAnsi="宋体" w:cs="宋体" w:hint="eastAsia"/>
                <w:color w:val="000000" w:themeColor="text1"/>
                <w:spacing w:val="16"/>
                <w:sz w:val="18"/>
                <w:szCs w:val="18"/>
              </w:rPr>
              <w:t>通</w:t>
            </w:r>
            <w:r w:rsidRPr="000C4554">
              <w:rPr>
                <w:rFonts w:ascii="宋体" w:hAnsi="宋体" w:cs="宋体" w:hint="eastAsia"/>
                <w:color w:val="000000" w:themeColor="text1"/>
                <w:spacing w:val="9"/>
                <w:sz w:val="18"/>
                <w:szCs w:val="18"/>
              </w:rPr>
              <w:t>过网络进行客户端/服务器及网络基础应用分布处理和传输</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194D06E2"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0</w:t>
            </w:r>
          </w:p>
        </w:tc>
      </w:tr>
      <w:tr w:rsidR="000C4554" w:rsidRPr="000C4554" w14:paraId="0982A374"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AF9B13D"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113F88"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8BF4475"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在多个服务器及处</w:t>
            </w:r>
            <w:r w:rsidRPr="000C4554">
              <w:rPr>
                <w:rFonts w:ascii="宋体" w:hAnsi="宋体" w:cs="宋体" w:hint="eastAsia"/>
                <w:color w:val="000000" w:themeColor="text1"/>
                <w:sz w:val="18"/>
                <w:szCs w:val="18"/>
              </w:rPr>
              <w:t>理器上同时相互执行应用中的处理功能</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6CB226AD"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1</w:t>
            </w:r>
          </w:p>
        </w:tc>
      </w:tr>
      <w:tr w:rsidR="000C4554" w:rsidRPr="000C4554" w14:paraId="63520C29" w14:textId="77777777" w:rsidTr="00772147">
        <w:trPr>
          <w:jc w:val="center"/>
        </w:trPr>
        <w:tc>
          <w:tcPr>
            <w:tcW w:w="112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73C53C21"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5"/>
                <w:sz w:val="18"/>
                <w:szCs w:val="18"/>
              </w:rPr>
              <w:t>性能</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0B785" w14:textId="77777777" w:rsidR="00397D56" w:rsidRPr="000C4554" w:rsidRDefault="00DB02EA">
            <w:pPr>
              <w:spacing w:line="240" w:lineRule="auto"/>
              <w:ind w:right="167"/>
              <w:jc w:val="center"/>
              <w:rPr>
                <w:rFonts w:ascii="宋体" w:hAnsi="宋体" w:cs="宋体"/>
                <w:color w:val="000000" w:themeColor="text1"/>
                <w:sz w:val="18"/>
                <w:szCs w:val="18"/>
              </w:rPr>
            </w:pPr>
            <w:r w:rsidRPr="000C4554">
              <w:rPr>
                <w:rFonts w:ascii="宋体" w:hAnsi="宋体" w:cs="宋体" w:hint="eastAsia"/>
                <w:color w:val="000000" w:themeColor="text1"/>
                <w:spacing w:val="-2"/>
                <w:sz w:val="18"/>
                <w:szCs w:val="18"/>
              </w:rPr>
              <w:t>指用户对应</w:t>
            </w:r>
            <w:r w:rsidRPr="000C4554">
              <w:rPr>
                <w:rFonts w:ascii="宋体" w:hAnsi="宋体" w:cs="宋体" w:hint="eastAsia"/>
                <w:color w:val="000000" w:themeColor="text1"/>
                <w:spacing w:val="-1"/>
                <w:sz w:val="18"/>
                <w:szCs w:val="18"/>
              </w:rPr>
              <w:t>答</w:t>
            </w:r>
            <w:r w:rsidRPr="000C4554">
              <w:rPr>
                <w:rFonts w:ascii="宋体" w:hAnsi="宋体" w:cs="宋体" w:hint="eastAsia"/>
                <w:color w:val="000000" w:themeColor="text1"/>
                <w:spacing w:val="2"/>
                <w:sz w:val="18"/>
                <w:szCs w:val="18"/>
              </w:rPr>
              <w:t>时间或</w:t>
            </w:r>
            <w:r w:rsidRPr="000C4554">
              <w:rPr>
                <w:rFonts w:ascii="宋体" w:hAnsi="宋体" w:cs="宋体" w:hint="eastAsia"/>
                <w:color w:val="000000" w:themeColor="text1"/>
                <w:spacing w:val="1"/>
                <w:sz w:val="18"/>
                <w:szCs w:val="18"/>
              </w:rPr>
              <w:t>处理率</w:t>
            </w:r>
            <w:r w:rsidRPr="000C4554">
              <w:rPr>
                <w:rFonts w:ascii="宋体" w:hAnsi="宋体" w:cs="宋体" w:hint="eastAsia"/>
                <w:color w:val="000000" w:themeColor="text1"/>
                <w:spacing w:val="2"/>
                <w:sz w:val="18"/>
                <w:szCs w:val="18"/>
              </w:rPr>
              <w:t>的需求水</w:t>
            </w:r>
            <w:r w:rsidRPr="000C4554">
              <w:rPr>
                <w:rFonts w:ascii="宋体" w:hAnsi="宋体" w:cs="宋体" w:hint="eastAsia"/>
                <w:color w:val="000000" w:themeColor="text1"/>
                <w:spacing w:val="1"/>
                <w:sz w:val="18"/>
                <w:szCs w:val="18"/>
              </w:rPr>
              <w:t>平</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0AD5B21"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没有明示对性能的特别</w:t>
            </w:r>
            <w:r w:rsidRPr="000C4554">
              <w:rPr>
                <w:rFonts w:ascii="宋体" w:hAnsi="宋体" w:cs="宋体" w:hint="eastAsia"/>
                <w:color w:val="000000" w:themeColor="text1"/>
                <w:sz w:val="18"/>
                <w:szCs w:val="18"/>
              </w:rPr>
              <w:t>需求事项或活动，因此提供基本性能</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758DFDE4"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9"/>
                <w:position w:val="1"/>
                <w:sz w:val="18"/>
                <w:szCs w:val="18"/>
              </w:rPr>
              <w:t>-</w:t>
            </w:r>
            <w:r w:rsidRPr="000C4554">
              <w:rPr>
                <w:rFonts w:ascii="宋体" w:hAnsi="宋体" w:cs="宋体" w:hint="eastAsia"/>
                <w:color w:val="000000" w:themeColor="text1"/>
                <w:spacing w:val="8"/>
                <w:position w:val="1"/>
                <w:sz w:val="18"/>
                <w:szCs w:val="18"/>
              </w:rPr>
              <w:t>1</w:t>
            </w:r>
          </w:p>
        </w:tc>
      </w:tr>
      <w:tr w:rsidR="000C4554" w:rsidRPr="000C4554" w14:paraId="17CE9DFA"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DA9764E"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2C8060"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B45CE3F" w14:textId="77777777" w:rsidR="00397D56" w:rsidRPr="000C4554" w:rsidRDefault="00DB02EA">
            <w:pPr>
              <w:spacing w:line="240" w:lineRule="auto"/>
              <w:ind w:left="72" w:right="31"/>
              <w:rPr>
                <w:rFonts w:ascii="宋体" w:hAnsi="宋体" w:cs="宋体"/>
                <w:color w:val="000000" w:themeColor="text1"/>
                <w:sz w:val="18"/>
                <w:szCs w:val="18"/>
              </w:rPr>
            </w:pPr>
            <w:r w:rsidRPr="000C4554">
              <w:rPr>
                <w:rFonts w:ascii="宋体" w:hAnsi="宋体" w:cs="宋体" w:hint="eastAsia"/>
                <w:color w:val="000000" w:themeColor="text1"/>
                <w:spacing w:val="4"/>
                <w:sz w:val="18"/>
                <w:szCs w:val="18"/>
              </w:rPr>
              <w:t>应答时间或处理率</w:t>
            </w:r>
            <w:r w:rsidRPr="000C4554">
              <w:rPr>
                <w:rFonts w:ascii="宋体" w:hAnsi="宋体" w:cs="宋体" w:hint="eastAsia"/>
                <w:color w:val="000000" w:themeColor="text1"/>
                <w:spacing w:val="2"/>
                <w:sz w:val="18"/>
                <w:szCs w:val="18"/>
              </w:rPr>
              <w:t>对高峰时间或所有业务时间都很重要，对</w:t>
            </w:r>
            <w:r w:rsidRPr="000C4554">
              <w:rPr>
                <w:rFonts w:ascii="宋体" w:hAnsi="宋体" w:cs="宋体" w:hint="eastAsia"/>
                <w:color w:val="000000" w:themeColor="text1"/>
                <w:sz w:val="18"/>
                <w:szCs w:val="18"/>
              </w:rPr>
              <w:t xml:space="preserve"> </w:t>
            </w:r>
            <w:r w:rsidRPr="000C4554">
              <w:rPr>
                <w:rFonts w:ascii="宋体" w:hAnsi="宋体" w:cs="宋体" w:hint="eastAsia"/>
                <w:color w:val="000000" w:themeColor="text1"/>
                <w:spacing w:val="-4"/>
                <w:sz w:val="18"/>
                <w:szCs w:val="18"/>
              </w:rPr>
              <w:t>连动</w:t>
            </w:r>
            <w:r w:rsidRPr="000C4554">
              <w:rPr>
                <w:rFonts w:ascii="宋体" w:hAnsi="宋体" w:cs="宋体" w:hint="eastAsia"/>
                <w:color w:val="000000" w:themeColor="text1"/>
                <w:spacing w:val="-2"/>
                <w:sz w:val="18"/>
                <w:szCs w:val="18"/>
              </w:rPr>
              <w:t>系统结束处理时间有限制</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50062BE4"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0</w:t>
            </w:r>
          </w:p>
        </w:tc>
      </w:tr>
      <w:tr w:rsidR="000C4554" w:rsidRPr="000C4554" w14:paraId="40FF9B51"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C8F329F"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95DD72"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5D369B" w14:textId="77777777" w:rsidR="00397D56" w:rsidRPr="000C4554" w:rsidRDefault="00DB02EA">
            <w:pPr>
              <w:spacing w:line="240" w:lineRule="auto"/>
              <w:ind w:left="72" w:right="50"/>
              <w:rPr>
                <w:rFonts w:ascii="宋体" w:hAnsi="宋体" w:cs="宋体"/>
                <w:color w:val="000000" w:themeColor="text1"/>
                <w:sz w:val="18"/>
                <w:szCs w:val="18"/>
              </w:rPr>
            </w:pPr>
            <w:r w:rsidRPr="000C4554">
              <w:rPr>
                <w:rFonts w:ascii="宋体" w:hAnsi="宋体" w:cs="宋体" w:hint="eastAsia"/>
                <w:color w:val="000000" w:themeColor="text1"/>
                <w:spacing w:val="2"/>
                <w:sz w:val="18"/>
                <w:szCs w:val="18"/>
              </w:rPr>
              <w:t>为满足性能需求事项，要求设计阶段进行性能分析，或</w:t>
            </w:r>
            <w:r w:rsidRPr="000C4554">
              <w:rPr>
                <w:rFonts w:ascii="宋体" w:hAnsi="宋体" w:cs="宋体" w:hint="eastAsia"/>
                <w:color w:val="000000" w:themeColor="text1"/>
                <w:spacing w:val="1"/>
                <w:sz w:val="18"/>
                <w:szCs w:val="18"/>
              </w:rPr>
              <w:t>在</w:t>
            </w:r>
            <w:r w:rsidRPr="000C4554">
              <w:rPr>
                <w:rFonts w:ascii="宋体" w:hAnsi="宋体" w:cs="宋体" w:hint="eastAsia"/>
                <w:color w:val="000000" w:themeColor="text1"/>
                <w:sz w:val="18"/>
                <w:szCs w:val="18"/>
              </w:rPr>
              <w:t xml:space="preserve">设 </w:t>
            </w:r>
            <w:r w:rsidRPr="000C4554">
              <w:rPr>
                <w:rFonts w:ascii="宋体" w:hAnsi="宋体" w:cs="宋体" w:hint="eastAsia"/>
                <w:color w:val="000000" w:themeColor="text1"/>
                <w:spacing w:val="14"/>
                <w:sz w:val="18"/>
                <w:szCs w:val="18"/>
              </w:rPr>
              <w:t>计</w:t>
            </w:r>
            <w:r w:rsidRPr="000C4554">
              <w:rPr>
                <w:rFonts w:ascii="宋体" w:hAnsi="宋体" w:cs="宋体" w:hint="eastAsia"/>
                <w:color w:val="000000" w:themeColor="text1"/>
                <w:spacing w:val="7"/>
                <w:sz w:val="18"/>
                <w:szCs w:val="18"/>
              </w:rPr>
              <w:t>、开发阶段使用分析工具</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0F04AA22"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1</w:t>
            </w:r>
          </w:p>
        </w:tc>
      </w:tr>
      <w:tr w:rsidR="000C4554" w:rsidRPr="000C4554" w14:paraId="5818FD6E" w14:textId="77777777" w:rsidTr="00772147">
        <w:trPr>
          <w:jc w:val="center"/>
        </w:trPr>
        <w:tc>
          <w:tcPr>
            <w:tcW w:w="112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8F63869"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3"/>
                <w:sz w:val="18"/>
                <w:szCs w:val="18"/>
              </w:rPr>
              <w:t>可</w:t>
            </w:r>
            <w:r w:rsidRPr="000C4554">
              <w:rPr>
                <w:rFonts w:ascii="宋体" w:hAnsi="宋体" w:cs="宋体" w:hint="eastAsia"/>
                <w:color w:val="000000" w:themeColor="text1"/>
                <w:spacing w:val="-2"/>
                <w:sz w:val="18"/>
                <w:szCs w:val="18"/>
              </w:rPr>
              <w:t>靠性</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DEE0A6" w14:textId="77777777" w:rsidR="00397D56" w:rsidRPr="000C4554" w:rsidRDefault="00DB02EA">
            <w:pPr>
              <w:spacing w:line="240" w:lineRule="auto"/>
              <w:ind w:right="160"/>
              <w:jc w:val="center"/>
              <w:rPr>
                <w:rFonts w:ascii="宋体" w:hAnsi="宋体" w:cs="宋体"/>
                <w:color w:val="000000" w:themeColor="text1"/>
                <w:sz w:val="18"/>
                <w:szCs w:val="18"/>
              </w:rPr>
            </w:pPr>
            <w:r w:rsidRPr="000C4554">
              <w:rPr>
                <w:rFonts w:ascii="宋体" w:hAnsi="宋体" w:cs="宋体" w:hint="eastAsia"/>
                <w:color w:val="000000" w:themeColor="text1"/>
                <w:spacing w:val="4"/>
                <w:sz w:val="18"/>
                <w:szCs w:val="18"/>
              </w:rPr>
              <w:t>指发</w:t>
            </w:r>
            <w:r w:rsidRPr="000C4554">
              <w:rPr>
                <w:rFonts w:ascii="宋体" w:hAnsi="宋体" w:cs="宋体" w:hint="eastAsia"/>
                <w:color w:val="000000" w:themeColor="text1"/>
                <w:spacing w:val="2"/>
                <w:sz w:val="18"/>
                <w:szCs w:val="18"/>
              </w:rPr>
              <w:t>生故障的</w:t>
            </w:r>
            <w:r w:rsidRPr="000C4554">
              <w:rPr>
                <w:rFonts w:ascii="宋体" w:hAnsi="宋体" w:cs="宋体" w:hint="eastAsia"/>
                <w:color w:val="000000" w:themeColor="text1"/>
                <w:spacing w:val="3"/>
                <w:sz w:val="18"/>
                <w:szCs w:val="18"/>
              </w:rPr>
              <w:t>影响程度</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695D053D" w14:textId="77777777" w:rsidR="00397D56" w:rsidRPr="000C4554" w:rsidRDefault="00DB02EA">
            <w:pPr>
              <w:spacing w:line="240" w:lineRule="auto"/>
              <w:ind w:left="72" w:right="23" w:firstLine="9"/>
              <w:rPr>
                <w:rFonts w:ascii="宋体" w:hAnsi="宋体" w:cs="宋体"/>
                <w:color w:val="000000" w:themeColor="text1"/>
                <w:sz w:val="18"/>
                <w:szCs w:val="18"/>
              </w:rPr>
            </w:pPr>
            <w:r w:rsidRPr="000C4554">
              <w:rPr>
                <w:rFonts w:ascii="宋体" w:hAnsi="宋体" w:cs="宋体" w:hint="eastAsia"/>
                <w:color w:val="000000" w:themeColor="text1"/>
                <w:spacing w:val="4"/>
                <w:sz w:val="18"/>
                <w:szCs w:val="18"/>
              </w:rPr>
              <w:t>没有明示对可靠</w:t>
            </w:r>
            <w:r w:rsidRPr="000C4554">
              <w:rPr>
                <w:rFonts w:ascii="宋体" w:hAnsi="宋体" w:cs="宋体" w:hint="eastAsia"/>
                <w:color w:val="000000" w:themeColor="text1"/>
                <w:spacing w:val="2"/>
                <w:sz w:val="18"/>
                <w:szCs w:val="18"/>
              </w:rPr>
              <w:t>性的特别需求事项或活动，因此提供基本的</w:t>
            </w:r>
            <w:r w:rsidRPr="000C4554">
              <w:rPr>
                <w:rFonts w:ascii="宋体" w:hAnsi="宋体" w:cs="宋体" w:hint="eastAsia"/>
                <w:color w:val="000000" w:themeColor="text1"/>
                <w:sz w:val="18"/>
                <w:szCs w:val="18"/>
              </w:rPr>
              <w:t xml:space="preserve"> </w:t>
            </w:r>
            <w:r w:rsidRPr="000C4554">
              <w:rPr>
                <w:rFonts w:ascii="宋体" w:hAnsi="宋体" w:cs="宋体" w:hint="eastAsia"/>
                <w:color w:val="000000" w:themeColor="text1"/>
                <w:spacing w:val="6"/>
                <w:sz w:val="18"/>
                <w:szCs w:val="18"/>
              </w:rPr>
              <w:t>可靠性</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309ED332"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9"/>
                <w:position w:val="1"/>
                <w:sz w:val="18"/>
                <w:szCs w:val="18"/>
              </w:rPr>
              <w:t>-</w:t>
            </w:r>
            <w:r w:rsidRPr="000C4554">
              <w:rPr>
                <w:rFonts w:ascii="宋体" w:hAnsi="宋体" w:cs="宋体" w:hint="eastAsia"/>
                <w:color w:val="000000" w:themeColor="text1"/>
                <w:spacing w:val="8"/>
                <w:position w:val="1"/>
                <w:sz w:val="18"/>
                <w:szCs w:val="18"/>
              </w:rPr>
              <w:t>1</w:t>
            </w:r>
          </w:p>
        </w:tc>
      </w:tr>
      <w:tr w:rsidR="000C4554" w:rsidRPr="000C4554" w14:paraId="6B0F47E5"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1BF3DC0"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B0D1F5"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0A736A5D"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发生故障时可轻易修复</w:t>
            </w:r>
            <w:r w:rsidRPr="000C4554">
              <w:rPr>
                <w:rFonts w:ascii="宋体" w:hAnsi="宋体" w:cs="宋体" w:hint="eastAsia"/>
                <w:color w:val="000000" w:themeColor="text1"/>
                <w:sz w:val="18"/>
                <w:szCs w:val="18"/>
              </w:rPr>
              <w:t>，带来一定不便或经济损失</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08C43AC5"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0</w:t>
            </w:r>
          </w:p>
        </w:tc>
      </w:tr>
      <w:tr w:rsidR="000C4554" w:rsidRPr="000C4554" w14:paraId="2153881F"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445FC1A"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E5381A" w14:textId="77777777" w:rsidR="00397D56" w:rsidRPr="000C4554" w:rsidRDefault="00397D56">
            <w:pPr>
              <w:widowControl/>
              <w:autoSpaceDE w:val="0"/>
              <w:autoSpaceDN w:val="0"/>
              <w:adjustRightInd/>
              <w:spacing w:line="240" w:lineRule="auto"/>
              <w:jc w:val="center"/>
              <w:rPr>
                <w:rFonts w:ascii="宋体" w:hAnsi="Times New Roman"/>
                <w:color w:val="000000" w:themeColor="text1"/>
                <w:kern w:val="0"/>
                <w:sz w:val="18"/>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3A6224D" w14:textId="77777777" w:rsidR="00397D56" w:rsidRPr="000C4554" w:rsidRDefault="00DB02EA">
            <w:pPr>
              <w:spacing w:line="240" w:lineRule="auto"/>
              <w:ind w:left="74"/>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发生故障时很难修复，发生</w:t>
            </w:r>
            <w:r w:rsidRPr="000C4554">
              <w:rPr>
                <w:rFonts w:ascii="宋体" w:hAnsi="宋体" w:cs="宋体" w:hint="eastAsia"/>
                <w:color w:val="000000" w:themeColor="text1"/>
                <w:sz w:val="18"/>
                <w:szCs w:val="18"/>
              </w:rPr>
              <w:t>重大经济损失或有生命危害</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077EAA2F"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1</w:t>
            </w:r>
          </w:p>
        </w:tc>
      </w:tr>
      <w:tr w:rsidR="000C4554" w:rsidRPr="000C4554" w14:paraId="473FE917" w14:textId="77777777" w:rsidTr="00772147">
        <w:trPr>
          <w:jc w:val="center"/>
        </w:trPr>
        <w:tc>
          <w:tcPr>
            <w:tcW w:w="112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C99C5D6"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9"/>
                <w:sz w:val="18"/>
                <w:szCs w:val="18"/>
              </w:rPr>
              <w:t>多重站点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475B89" w14:textId="77777777" w:rsidR="00397D56" w:rsidRPr="000C4554" w:rsidRDefault="00DB02EA">
            <w:pPr>
              <w:spacing w:line="240" w:lineRule="auto"/>
              <w:ind w:right="165"/>
              <w:jc w:val="center"/>
              <w:rPr>
                <w:rFonts w:ascii="宋体" w:hAnsi="宋体" w:cs="宋体"/>
                <w:color w:val="000000" w:themeColor="text1"/>
                <w:sz w:val="18"/>
                <w:szCs w:val="18"/>
              </w:rPr>
            </w:pPr>
            <w:r w:rsidRPr="000C4554">
              <w:rPr>
                <w:rFonts w:ascii="宋体" w:hAnsi="宋体" w:cs="宋体" w:hint="eastAsia"/>
                <w:color w:val="000000" w:themeColor="text1"/>
                <w:spacing w:val="2"/>
                <w:sz w:val="18"/>
                <w:szCs w:val="18"/>
              </w:rPr>
              <w:t>指能够支持</w:t>
            </w:r>
            <w:r w:rsidRPr="000C4554">
              <w:rPr>
                <w:rFonts w:ascii="宋体" w:hAnsi="宋体" w:cs="宋体" w:hint="eastAsia"/>
                <w:color w:val="000000" w:themeColor="text1"/>
                <w:spacing w:val="1"/>
                <w:sz w:val="18"/>
                <w:szCs w:val="18"/>
              </w:rPr>
              <w:t>不</w:t>
            </w:r>
            <w:r w:rsidRPr="000C4554">
              <w:rPr>
                <w:rFonts w:ascii="宋体" w:hAnsi="宋体" w:cs="宋体" w:hint="eastAsia"/>
                <w:color w:val="000000" w:themeColor="text1"/>
                <w:spacing w:val="2"/>
                <w:sz w:val="18"/>
                <w:szCs w:val="18"/>
              </w:rPr>
              <w:t>同硬件</w:t>
            </w:r>
            <w:r w:rsidRPr="000C4554">
              <w:rPr>
                <w:rFonts w:ascii="宋体" w:hAnsi="宋体" w:cs="宋体" w:hint="eastAsia"/>
                <w:color w:val="000000" w:themeColor="text1"/>
                <w:spacing w:val="1"/>
                <w:sz w:val="18"/>
                <w:szCs w:val="18"/>
              </w:rPr>
              <w:t>和软件</w:t>
            </w:r>
            <w:r w:rsidRPr="000C4554">
              <w:rPr>
                <w:rFonts w:ascii="宋体" w:hAnsi="宋体" w:cs="宋体" w:hint="eastAsia"/>
                <w:color w:val="000000" w:themeColor="text1"/>
                <w:spacing w:val="-3"/>
                <w:sz w:val="18"/>
                <w:szCs w:val="18"/>
              </w:rPr>
              <w:t>环</w:t>
            </w:r>
            <w:r w:rsidRPr="000C4554">
              <w:rPr>
                <w:rFonts w:ascii="宋体" w:hAnsi="宋体" w:cs="宋体" w:hint="eastAsia"/>
                <w:color w:val="000000" w:themeColor="text1"/>
                <w:spacing w:val="-2"/>
                <w:sz w:val="18"/>
                <w:szCs w:val="18"/>
              </w:rPr>
              <w:t>境</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68F8AD6"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在相同用途的硬</w:t>
            </w:r>
            <w:r w:rsidRPr="000C4554">
              <w:rPr>
                <w:rFonts w:ascii="宋体" w:hAnsi="宋体" w:cs="宋体" w:hint="eastAsia"/>
                <w:color w:val="000000" w:themeColor="text1"/>
                <w:sz w:val="18"/>
                <w:szCs w:val="18"/>
              </w:rPr>
              <w:t>件或软件环境下运行</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1BCDF515"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pacing w:val="9"/>
                <w:position w:val="1"/>
                <w:sz w:val="18"/>
                <w:szCs w:val="18"/>
              </w:rPr>
              <w:t>-</w:t>
            </w:r>
            <w:r w:rsidRPr="000C4554">
              <w:rPr>
                <w:rFonts w:ascii="宋体" w:hAnsi="宋体" w:cs="宋体" w:hint="eastAsia"/>
                <w:color w:val="000000" w:themeColor="text1"/>
                <w:spacing w:val="8"/>
                <w:position w:val="1"/>
                <w:sz w:val="18"/>
                <w:szCs w:val="18"/>
              </w:rPr>
              <w:t>1</w:t>
            </w:r>
          </w:p>
        </w:tc>
      </w:tr>
      <w:tr w:rsidR="000C4554" w:rsidRPr="000C4554" w14:paraId="4F29632E" w14:textId="77777777" w:rsidTr="00772147">
        <w:trPr>
          <w:jc w:val="center"/>
        </w:trPr>
        <w:tc>
          <w:tcPr>
            <w:tcW w:w="112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9DDF59D" w14:textId="77777777" w:rsidR="00397D56" w:rsidRPr="000C4554" w:rsidRDefault="00397D56">
            <w:pPr>
              <w:widowControl/>
              <w:adjustRightInd/>
              <w:spacing w:line="240" w:lineRule="auto"/>
              <w:jc w:val="left"/>
              <w:rPr>
                <w:rFonts w:ascii="宋体" w:hAnsi="宋体" w:cs="宋体"/>
                <w:color w:val="000000" w:themeColor="text1"/>
                <w:sz w:val="18"/>
                <w:szCs w:val="18"/>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3247534" w14:textId="77777777" w:rsidR="00397D56" w:rsidRPr="000C4554" w:rsidRDefault="00397D56">
            <w:pPr>
              <w:widowControl/>
              <w:adjustRightInd/>
              <w:spacing w:line="240" w:lineRule="auto"/>
              <w:jc w:val="left"/>
              <w:rPr>
                <w:rFonts w:ascii="宋体" w:hAnsi="宋体" w:cs="宋体"/>
                <w:color w:val="000000" w:themeColor="text1"/>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8B13EC2"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在用途类似的硬</w:t>
            </w:r>
            <w:r w:rsidRPr="000C4554">
              <w:rPr>
                <w:rFonts w:ascii="宋体" w:hAnsi="宋体" w:cs="宋体" w:hint="eastAsia"/>
                <w:color w:val="000000" w:themeColor="text1"/>
                <w:sz w:val="18"/>
                <w:szCs w:val="18"/>
              </w:rPr>
              <w:t>件或软件环境下运行</w:t>
            </w:r>
          </w:p>
        </w:tc>
        <w:tc>
          <w:tcPr>
            <w:tcW w:w="1406" w:type="dxa"/>
            <w:tcBorders>
              <w:top w:val="single" w:sz="4" w:space="0" w:color="auto"/>
              <w:left w:val="single" w:sz="4" w:space="0" w:color="auto"/>
              <w:bottom w:val="single" w:sz="4" w:space="0" w:color="auto"/>
              <w:right w:val="single" w:sz="8" w:space="0" w:color="auto"/>
            </w:tcBorders>
            <w:shd w:val="clear" w:color="auto" w:fill="auto"/>
            <w:vAlign w:val="center"/>
          </w:tcPr>
          <w:p w14:paraId="02C15D6A"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0</w:t>
            </w:r>
          </w:p>
        </w:tc>
      </w:tr>
      <w:tr w:rsidR="000C4554" w:rsidRPr="000C4554" w14:paraId="62073D9B" w14:textId="77777777" w:rsidTr="00772147">
        <w:trPr>
          <w:jc w:val="center"/>
        </w:trPr>
        <w:tc>
          <w:tcPr>
            <w:tcW w:w="1124" w:type="dxa"/>
            <w:vMerge/>
            <w:tcBorders>
              <w:top w:val="single" w:sz="4" w:space="0" w:color="auto"/>
              <w:left w:val="single" w:sz="8" w:space="0" w:color="auto"/>
              <w:bottom w:val="single" w:sz="8" w:space="0" w:color="auto"/>
              <w:right w:val="single" w:sz="4" w:space="0" w:color="auto"/>
            </w:tcBorders>
            <w:shd w:val="clear" w:color="auto" w:fill="auto"/>
            <w:vAlign w:val="center"/>
          </w:tcPr>
          <w:p w14:paraId="01CEB3FC" w14:textId="77777777" w:rsidR="00397D56" w:rsidRPr="000C4554" w:rsidRDefault="00397D56">
            <w:pPr>
              <w:widowControl/>
              <w:adjustRightInd/>
              <w:spacing w:line="240" w:lineRule="auto"/>
              <w:jc w:val="left"/>
              <w:rPr>
                <w:rFonts w:ascii="宋体" w:hAnsi="宋体" w:cs="宋体"/>
                <w:color w:val="000000" w:themeColor="text1"/>
                <w:sz w:val="18"/>
                <w:szCs w:val="18"/>
              </w:rPr>
            </w:pPr>
          </w:p>
        </w:tc>
        <w:tc>
          <w:tcPr>
            <w:tcW w:w="1843" w:type="dxa"/>
            <w:vMerge/>
            <w:tcBorders>
              <w:top w:val="single" w:sz="4" w:space="0" w:color="auto"/>
              <w:left w:val="single" w:sz="4" w:space="0" w:color="auto"/>
              <w:bottom w:val="single" w:sz="8" w:space="0" w:color="auto"/>
              <w:right w:val="single" w:sz="4" w:space="0" w:color="auto"/>
            </w:tcBorders>
            <w:shd w:val="clear" w:color="auto" w:fill="auto"/>
            <w:vAlign w:val="center"/>
          </w:tcPr>
          <w:p w14:paraId="71DB6D9C" w14:textId="77777777" w:rsidR="00397D56" w:rsidRPr="000C4554" w:rsidRDefault="00397D56">
            <w:pPr>
              <w:widowControl/>
              <w:adjustRightInd/>
              <w:spacing w:line="240" w:lineRule="auto"/>
              <w:jc w:val="left"/>
              <w:rPr>
                <w:rFonts w:ascii="宋体" w:hAnsi="宋体" w:cs="宋体"/>
                <w:color w:val="000000" w:themeColor="text1"/>
                <w:sz w:val="18"/>
                <w:szCs w:val="18"/>
              </w:rPr>
            </w:pPr>
          </w:p>
        </w:tc>
        <w:tc>
          <w:tcPr>
            <w:tcW w:w="4961" w:type="dxa"/>
            <w:tcBorders>
              <w:top w:val="single" w:sz="4" w:space="0" w:color="auto"/>
              <w:left w:val="single" w:sz="4" w:space="0" w:color="auto"/>
              <w:bottom w:val="single" w:sz="8" w:space="0" w:color="auto"/>
              <w:right w:val="single" w:sz="4" w:space="0" w:color="auto"/>
            </w:tcBorders>
            <w:shd w:val="clear" w:color="auto" w:fill="auto"/>
            <w:vAlign w:val="center"/>
          </w:tcPr>
          <w:p w14:paraId="0A08FA2E" w14:textId="77777777" w:rsidR="00397D56" w:rsidRPr="000C4554" w:rsidRDefault="00DB02EA">
            <w:pPr>
              <w:spacing w:line="240" w:lineRule="auto"/>
              <w:ind w:left="72"/>
              <w:rPr>
                <w:rFonts w:ascii="宋体" w:hAnsi="宋体" w:cs="宋体"/>
                <w:color w:val="000000" w:themeColor="text1"/>
                <w:sz w:val="18"/>
                <w:szCs w:val="18"/>
              </w:rPr>
            </w:pPr>
            <w:r w:rsidRPr="000C4554">
              <w:rPr>
                <w:rFonts w:ascii="宋体" w:hAnsi="宋体" w:cs="宋体" w:hint="eastAsia"/>
                <w:color w:val="000000" w:themeColor="text1"/>
                <w:spacing w:val="-1"/>
                <w:sz w:val="18"/>
                <w:szCs w:val="18"/>
              </w:rPr>
              <w:t>在不同用途的硬</w:t>
            </w:r>
            <w:r w:rsidRPr="000C4554">
              <w:rPr>
                <w:rFonts w:ascii="宋体" w:hAnsi="宋体" w:cs="宋体" w:hint="eastAsia"/>
                <w:color w:val="000000" w:themeColor="text1"/>
                <w:sz w:val="18"/>
                <w:szCs w:val="18"/>
              </w:rPr>
              <w:t>件或软件环境下运行</w:t>
            </w:r>
          </w:p>
        </w:tc>
        <w:tc>
          <w:tcPr>
            <w:tcW w:w="1406" w:type="dxa"/>
            <w:tcBorders>
              <w:top w:val="single" w:sz="4" w:space="0" w:color="auto"/>
              <w:left w:val="single" w:sz="4" w:space="0" w:color="auto"/>
              <w:bottom w:val="single" w:sz="8" w:space="0" w:color="auto"/>
              <w:right w:val="single" w:sz="8" w:space="0" w:color="auto"/>
            </w:tcBorders>
            <w:shd w:val="clear" w:color="auto" w:fill="auto"/>
            <w:vAlign w:val="center"/>
          </w:tcPr>
          <w:p w14:paraId="15726E89" w14:textId="77777777" w:rsidR="00397D56" w:rsidRPr="000C4554" w:rsidRDefault="00DB02EA">
            <w:pPr>
              <w:spacing w:line="240" w:lineRule="auto"/>
              <w:jc w:val="center"/>
              <w:rPr>
                <w:rFonts w:ascii="宋体" w:hAnsi="宋体" w:cs="宋体"/>
                <w:color w:val="000000" w:themeColor="text1"/>
                <w:sz w:val="18"/>
                <w:szCs w:val="18"/>
              </w:rPr>
            </w:pPr>
            <w:r w:rsidRPr="000C4554">
              <w:rPr>
                <w:rFonts w:ascii="宋体" w:hAnsi="宋体" w:cs="宋体" w:hint="eastAsia"/>
                <w:color w:val="000000" w:themeColor="text1"/>
                <w:sz w:val="18"/>
                <w:szCs w:val="18"/>
              </w:rPr>
              <w:t>1</w:t>
            </w:r>
          </w:p>
        </w:tc>
      </w:tr>
      <w:tr w:rsidR="00397D56" w:rsidRPr="000C4554" w14:paraId="2938FA4D" w14:textId="77777777" w:rsidTr="00772147">
        <w:trPr>
          <w:jc w:val="center"/>
        </w:trPr>
        <w:tc>
          <w:tcPr>
            <w:tcW w:w="933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AD35A38" w14:textId="77777777" w:rsidR="00397D56" w:rsidRPr="000C4554" w:rsidRDefault="00DB02EA">
            <w:pPr>
              <w:pStyle w:val="afff5"/>
              <w:rPr>
                <w:color w:val="000000" w:themeColor="text1"/>
              </w:rPr>
            </w:pPr>
            <w:r w:rsidRPr="000C4554">
              <w:rPr>
                <w:rFonts w:hint="eastAsia"/>
                <w:color w:val="000000" w:themeColor="text1"/>
              </w:rPr>
              <w:t>根据可</w:t>
            </w:r>
            <w:proofErr w:type="gramStart"/>
            <w:r w:rsidRPr="000C4554">
              <w:rPr>
                <w:rFonts w:hint="eastAsia"/>
                <w:color w:val="000000" w:themeColor="text1"/>
              </w:rPr>
              <w:t>研</w:t>
            </w:r>
            <w:proofErr w:type="gramEnd"/>
            <w:r w:rsidRPr="000C4554">
              <w:rPr>
                <w:rFonts w:hint="eastAsia"/>
                <w:color w:val="000000" w:themeColor="text1"/>
              </w:rPr>
              <w:t>报告或初步设计中对分布式处理、性能、可靠性、多重站点的特性要求取值。</w:t>
            </w:r>
          </w:p>
        </w:tc>
      </w:tr>
    </w:tbl>
    <w:p w14:paraId="09E71B4A" w14:textId="77777777" w:rsidR="00397D56" w:rsidRPr="000C4554" w:rsidRDefault="00397D56">
      <w:pPr>
        <w:pStyle w:val="affffff"/>
        <w:ind w:firstLine="420"/>
        <w:rPr>
          <w:color w:val="000000" w:themeColor="text1"/>
        </w:rPr>
      </w:pPr>
    </w:p>
    <w:p w14:paraId="07E9EFE5" w14:textId="77777777" w:rsidR="00397D56" w:rsidRPr="000C4554" w:rsidRDefault="00DB02EA">
      <w:pPr>
        <w:numPr>
          <w:ilvl w:val="1"/>
          <w:numId w:val="4"/>
        </w:numPr>
        <w:adjustRightInd/>
        <w:spacing w:beforeLines="50" w:before="156" w:afterLines="50" w:after="156" w:line="240" w:lineRule="auto"/>
        <w:outlineLvl w:val="2"/>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数字化改革调整因子参数表</w:t>
      </w:r>
    </w:p>
    <w:p w14:paraId="34A4E0E3" w14:textId="51ABDB01" w:rsidR="00397D56" w:rsidRPr="000C4554" w:rsidRDefault="00DB02EA">
      <w:pPr>
        <w:pStyle w:val="afffffffffff3"/>
        <w:rPr>
          <w:color w:val="000000" w:themeColor="text1"/>
        </w:rPr>
      </w:pPr>
      <w:r w:rsidRPr="000C4554">
        <w:rPr>
          <w:rFonts w:hint="eastAsia"/>
          <w:color w:val="000000" w:themeColor="text1"/>
        </w:rPr>
        <w:t>数字化改革调整因子参数见表</w:t>
      </w:r>
      <w:r w:rsidR="003B36AF" w:rsidRPr="000C4554">
        <w:rPr>
          <w:rFonts w:hint="eastAsia"/>
          <w:color w:val="000000" w:themeColor="text1"/>
        </w:rPr>
        <w:t>A.6</w:t>
      </w:r>
      <w:r w:rsidRPr="000C4554">
        <w:rPr>
          <w:rFonts w:hint="eastAsia"/>
          <w:color w:val="000000" w:themeColor="text1"/>
        </w:rPr>
        <w:t>。</w:t>
      </w:r>
    </w:p>
    <w:p w14:paraId="345433E1" w14:textId="77777777" w:rsidR="00397D56" w:rsidRPr="000C4554" w:rsidRDefault="00DB02EA">
      <w:pPr>
        <w:widowControl/>
        <w:numPr>
          <w:ilvl w:val="1"/>
          <w:numId w:val="5"/>
        </w:numPr>
        <w:snapToGrid w:val="0"/>
        <w:spacing w:beforeLines="50" w:before="156" w:afterLines="50" w:after="156" w:line="240" w:lineRule="auto"/>
        <w:jc w:val="center"/>
        <w:textAlignment w:val="baseline"/>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lastRenderedPageBreak/>
        <w:t>数字化改革调整因子参数表</w:t>
      </w:r>
    </w:p>
    <w:tbl>
      <w:tblPr>
        <w:tblStyle w:val="24"/>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0C4554" w:rsidRPr="000C4554" w14:paraId="552D0D31" w14:textId="77777777">
        <w:trPr>
          <w:tblHeader/>
          <w:jc w:val="center"/>
        </w:trPr>
        <w:tc>
          <w:tcPr>
            <w:tcW w:w="3110" w:type="dxa"/>
            <w:tcBorders>
              <w:top w:val="single" w:sz="8" w:space="0" w:color="auto"/>
              <w:bottom w:val="single" w:sz="8" w:space="0" w:color="auto"/>
            </w:tcBorders>
            <w:shd w:val="clear" w:color="auto" w:fill="auto"/>
            <w:vAlign w:val="center"/>
          </w:tcPr>
          <w:p w14:paraId="1D571E03" w14:textId="77777777" w:rsidR="00397D56" w:rsidRPr="000C4554" w:rsidRDefault="00DB02EA">
            <w:pPr>
              <w:widowControl/>
              <w:spacing w:line="240" w:lineRule="auto"/>
              <w:jc w:val="center"/>
              <w:textAlignment w:val="center"/>
              <w:rPr>
                <w:rFonts w:ascii="宋体" w:hAnsi="宋体" w:cs="黑体"/>
                <w:color w:val="000000" w:themeColor="text1"/>
                <w:sz w:val="18"/>
                <w:szCs w:val="18"/>
              </w:rPr>
            </w:pPr>
            <w:r w:rsidRPr="000C4554">
              <w:rPr>
                <w:rFonts w:ascii="宋体" w:hAnsi="宋体" w:cs="黑体" w:hint="eastAsia"/>
                <w:color w:val="000000" w:themeColor="text1"/>
                <w:kern w:val="0"/>
                <w:sz w:val="18"/>
                <w:szCs w:val="18"/>
                <w:lang w:bidi="ar"/>
              </w:rPr>
              <w:t>调整因子</w:t>
            </w:r>
          </w:p>
        </w:tc>
        <w:tc>
          <w:tcPr>
            <w:tcW w:w="3112" w:type="dxa"/>
            <w:tcBorders>
              <w:top w:val="single" w:sz="8" w:space="0" w:color="auto"/>
              <w:bottom w:val="single" w:sz="8" w:space="0" w:color="auto"/>
            </w:tcBorders>
            <w:shd w:val="clear" w:color="auto" w:fill="auto"/>
            <w:vAlign w:val="center"/>
          </w:tcPr>
          <w:p w14:paraId="32271E10" w14:textId="77777777" w:rsidR="00397D56" w:rsidRPr="000C4554" w:rsidRDefault="00DB02EA">
            <w:pPr>
              <w:widowControl/>
              <w:spacing w:line="240" w:lineRule="auto"/>
              <w:jc w:val="center"/>
              <w:textAlignment w:val="center"/>
              <w:rPr>
                <w:rFonts w:ascii="宋体" w:hAnsi="宋体" w:cs="黑体"/>
                <w:color w:val="000000" w:themeColor="text1"/>
                <w:sz w:val="18"/>
                <w:szCs w:val="18"/>
              </w:rPr>
            </w:pPr>
            <w:r w:rsidRPr="000C4554">
              <w:rPr>
                <w:rFonts w:ascii="宋体" w:hAnsi="宋体" w:cs="黑体" w:hint="eastAsia"/>
                <w:color w:val="000000" w:themeColor="text1"/>
                <w:kern w:val="0"/>
                <w:sz w:val="18"/>
                <w:szCs w:val="18"/>
                <w:lang w:bidi="ar"/>
              </w:rPr>
              <w:t>判断标准</w:t>
            </w:r>
          </w:p>
        </w:tc>
        <w:tc>
          <w:tcPr>
            <w:tcW w:w="3112" w:type="dxa"/>
            <w:tcBorders>
              <w:top w:val="single" w:sz="8" w:space="0" w:color="auto"/>
              <w:bottom w:val="single" w:sz="8" w:space="0" w:color="auto"/>
            </w:tcBorders>
            <w:shd w:val="clear" w:color="auto" w:fill="auto"/>
            <w:vAlign w:val="center"/>
          </w:tcPr>
          <w:p w14:paraId="21B91A27" w14:textId="77777777" w:rsidR="00397D56" w:rsidRPr="000C4554" w:rsidRDefault="00DB02EA">
            <w:pPr>
              <w:widowControl/>
              <w:spacing w:line="240" w:lineRule="auto"/>
              <w:jc w:val="center"/>
              <w:textAlignment w:val="center"/>
              <w:rPr>
                <w:rFonts w:ascii="宋体" w:hAnsi="宋体" w:cs="黑体"/>
                <w:color w:val="000000" w:themeColor="text1"/>
                <w:sz w:val="18"/>
                <w:szCs w:val="18"/>
              </w:rPr>
            </w:pPr>
            <w:r w:rsidRPr="000C4554">
              <w:rPr>
                <w:rFonts w:ascii="宋体" w:hAnsi="宋体" w:cs="黑体" w:hint="eastAsia"/>
                <w:color w:val="000000" w:themeColor="text1"/>
                <w:kern w:val="0"/>
                <w:sz w:val="18"/>
                <w:szCs w:val="18"/>
                <w:lang w:bidi="ar"/>
              </w:rPr>
              <w:t>影响度值</w:t>
            </w:r>
          </w:p>
        </w:tc>
      </w:tr>
      <w:tr w:rsidR="000C4554" w:rsidRPr="000C4554" w14:paraId="6B782186" w14:textId="77777777">
        <w:trPr>
          <w:jc w:val="center"/>
        </w:trPr>
        <w:tc>
          <w:tcPr>
            <w:tcW w:w="3110" w:type="dxa"/>
            <w:vMerge w:val="restart"/>
            <w:tcBorders>
              <w:top w:val="single" w:sz="8" w:space="0" w:color="auto"/>
            </w:tcBorders>
            <w:shd w:val="clear" w:color="auto" w:fill="auto"/>
            <w:vAlign w:val="center"/>
          </w:tcPr>
          <w:p w14:paraId="3C5FE9C7" w14:textId="77777777" w:rsidR="00397D56" w:rsidRPr="000C4554" w:rsidRDefault="00DB02EA">
            <w:pPr>
              <w:spacing w:line="240" w:lineRule="auto"/>
              <w:ind w:right="-12"/>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软件建设模式</w:t>
            </w:r>
          </w:p>
        </w:tc>
        <w:tc>
          <w:tcPr>
            <w:tcW w:w="3112" w:type="dxa"/>
            <w:tcBorders>
              <w:top w:val="single" w:sz="8" w:space="0" w:color="auto"/>
            </w:tcBorders>
            <w:shd w:val="clear" w:color="auto" w:fill="auto"/>
            <w:vAlign w:val="center"/>
          </w:tcPr>
          <w:p w14:paraId="469858B3" w14:textId="77777777" w:rsidR="00397D56" w:rsidRPr="000C4554" w:rsidRDefault="00DB02EA">
            <w:pPr>
              <w:widowControl/>
              <w:spacing w:line="240" w:lineRule="auto"/>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一地创新、全省复用</w:t>
            </w:r>
          </w:p>
        </w:tc>
        <w:tc>
          <w:tcPr>
            <w:tcW w:w="3112" w:type="dxa"/>
            <w:tcBorders>
              <w:top w:val="single" w:sz="8" w:space="0" w:color="auto"/>
            </w:tcBorders>
            <w:shd w:val="clear" w:color="auto" w:fill="auto"/>
            <w:vAlign w:val="center"/>
          </w:tcPr>
          <w:p w14:paraId="5D8FA9F6" w14:textId="77777777" w:rsidR="00397D56" w:rsidRPr="000C4554" w:rsidRDefault="00DB02EA">
            <w:pPr>
              <w:widowControl/>
              <w:spacing w:line="240" w:lineRule="auto"/>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0.3</w:t>
            </w:r>
          </w:p>
        </w:tc>
      </w:tr>
      <w:tr w:rsidR="000C4554" w:rsidRPr="000C4554" w14:paraId="0EC1ADEE" w14:textId="77777777">
        <w:trPr>
          <w:jc w:val="center"/>
        </w:trPr>
        <w:tc>
          <w:tcPr>
            <w:tcW w:w="3110" w:type="dxa"/>
            <w:vMerge/>
            <w:shd w:val="clear" w:color="auto" w:fill="auto"/>
            <w:vAlign w:val="center"/>
          </w:tcPr>
          <w:p w14:paraId="7AAB05BE" w14:textId="77777777" w:rsidR="00397D56" w:rsidRPr="000C4554" w:rsidRDefault="00397D56">
            <w:pPr>
              <w:widowControl/>
              <w:adjustRightInd/>
              <w:spacing w:line="240" w:lineRule="auto"/>
              <w:jc w:val="left"/>
              <w:rPr>
                <w:rFonts w:ascii="宋体" w:hAnsi="宋体" w:cs="黑体"/>
                <w:color w:val="000000" w:themeColor="text1"/>
                <w:kern w:val="0"/>
                <w:sz w:val="18"/>
                <w:szCs w:val="18"/>
                <w:lang w:bidi="ar"/>
              </w:rPr>
            </w:pPr>
          </w:p>
        </w:tc>
        <w:tc>
          <w:tcPr>
            <w:tcW w:w="3112" w:type="dxa"/>
            <w:shd w:val="clear" w:color="auto" w:fill="auto"/>
            <w:vAlign w:val="center"/>
          </w:tcPr>
          <w:p w14:paraId="0E0831CD" w14:textId="77777777" w:rsidR="00397D56" w:rsidRPr="000C4554" w:rsidRDefault="00DB02EA">
            <w:pPr>
              <w:widowControl/>
              <w:spacing w:line="240" w:lineRule="auto"/>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市域一体化</w:t>
            </w:r>
          </w:p>
        </w:tc>
        <w:tc>
          <w:tcPr>
            <w:tcW w:w="3112" w:type="dxa"/>
            <w:shd w:val="clear" w:color="auto" w:fill="auto"/>
            <w:vAlign w:val="center"/>
          </w:tcPr>
          <w:p w14:paraId="6B6B4EFA" w14:textId="77777777" w:rsidR="00397D56" w:rsidRPr="000C4554" w:rsidRDefault="00DB02EA">
            <w:pPr>
              <w:widowControl/>
              <w:spacing w:line="240" w:lineRule="auto"/>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0.1</w:t>
            </w:r>
          </w:p>
        </w:tc>
      </w:tr>
      <w:tr w:rsidR="000C4554" w:rsidRPr="000C4554" w14:paraId="1B0CF877" w14:textId="77777777">
        <w:trPr>
          <w:jc w:val="center"/>
        </w:trPr>
        <w:tc>
          <w:tcPr>
            <w:tcW w:w="3110" w:type="dxa"/>
            <w:vMerge/>
            <w:shd w:val="clear" w:color="auto" w:fill="auto"/>
            <w:vAlign w:val="center"/>
          </w:tcPr>
          <w:p w14:paraId="373A4686" w14:textId="77777777" w:rsidR="00397D56" w:rsidRPr="000C4554" w:rsidRDefault="00397D56">
            <w:pPr>
              <w:widowControl/>
              <w:adjustRightInd/>
              <w:spacing w:line="240" w:lineRule="auto"/>
              <w:jc w:val="left"/>
              <w:rPr>
                <w:rFonts w:ascii="宋体" w:hAnsi="宋体" w:cs="黑体"/>
                <w:color w:val="000000" w:themeColor="text1"/>
                <w:kern w:val="0"/>
                <w:sz w:val="18"/>
                <w:szCs w:val="18"/>
                <w:lang w:bidi="ar"/>
              </w:rPr>
            </w:pPr>
          </w:p>
        </w:tc>
        <w:tc>
          <w:tcPr>
            <w:tcW w:w="3112" w:type="dxa"/>
            <w:shd w:val="clear" w:color="auto" w:fill="auto"/>
            <w:vAlign w:val="center"/>
          </w:tcPr>
          <w:p w14:paraId="51B04BF5" w14:textId="77777777" w:rsidR="00397D56" w:rsidRPr="000C4554" w:rsidRDefault="00DB02EA">
            <w:pPr>
              <w:widowControl/>
              <w:spacing w:line="240" w:lineRule="auto"/>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本级部署</w:t>
            </w:r>
          </w:p>
        </w:tc>
        <w:tc>
          <w:tcPr>
            <w:tcW w:w="3112" w:type="dxa"/>
            <w:shd w:val="clear" w:color="auto" w:fill="auto"/>
            <w:vAlign w:val="center"/>
          </w:tcPr>
          <w:p w14:paraId="735EE891" w14:textId="77777777" w:rsidR="00397D56" w:rsidRPr="000C4554" w:rsidRDefault="00DB02EA">
            <w:pPr>
              <w:widowControl/>
              <w:spacing w:line="240" w:lineRule="auto"/>
              <w:jc w:val="center"/>
              <w:textAlignment w:val="center"/>
              <w:rPr>
                <w:rFonts w:ascii="宋体" w:hAnsi="宋体" w:cs="黑体"/>
                <w:color w:val="000000" w:themeColor="text1"/>
                <w:kern w:val="0"/>
                <w:sz w:val="18"/>
                <w:szCs w:val="18"/>
                <w:lang w:bidi="ar"/>
              </w:rPr>
            </w:pPr>
            <w:r w:rsidRPr="000C4554">
              <w:rPr>
                <w:rFonts w:ascii="宋体" w:hAnsi="宋体" w:cs="黑体" w:hint="eastAsia"/>
                <w:color w:val="000000" w:themeColor="text1"/>
                <w:kern w:val="0"/>
                <w:sz w:val="18"/>
                <w:szCs w:val="18"/>
                <w:lang w:bidi="ar"/>
              </w:rPr>
              <w:t>0</w:t>
            </w:r>
          </w:p>
        </w:tc>
      </w:tr>
      <w:tr w:rsidR="000C4554" w:rsidRPr="000C4554" w14:paraId="3D673F19" w14:textId="77777777">
        <w:trPr>
          <w:jc w:val="center"/>
        </w:trPr>
        <w:tc>
          <w:tcPr>
            <w:tcW w:w="3110" w:type="dxa"/>
            <w:vMerge w:val="restart"/>
            <w:shd w:val="clear" w:color="auto" w:fill="auto"/>
            <w:vAlign w:val="center"/>
          </w:tcPr>
          <w:p w14:paraId="5BA4B563"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行业案例成熟度</w:t>
            </w:r>
          </w:p>
        </w:tc>
        <w:tc>
          <w:tcPr>
            <w:tcW w:w="3112" w:type="dxa"/>
            <w:shd w:val="clear" w:color="auto" w:fill="auto"/>
            <w:vAlign w:val="center"/>
          </w:tcPr>
          <w:p w14:paraId="58CF6DBB"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高（国内有较多城市案例）</w:t>
            </w:r>
          </w:p>
        </w:tc>
        <w:tc>
          <w:tcPr>
            <w:tcW w:w="3112" w:type="dxa"/>
            <w:shd w:val="clear" w:color="auto" w:fill="auto"/>
            <w:vAlign w:val="center"/>
          </w:tcPr>
          <w:p w14:paraId="28B185D0"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-0.2</w:t>
            </w:r>
          </w:p>
        </w:tc>
      </w:tr>
      <w:tr w:rsidR="000C4554" w:rsidRPr="000C4554" w14:paraId="706FA607" w14:textId="77777777">
        <w:trPr>
          <w:jc w:val="center"/>
        </w:trPr>
        <w:tc>
          <w:tcPr>
            <w:tcW w:w="3110" w:type="dxa"/>
            <w:vMerge/>
            <w:shd w:val="clear" w:color="auto" w:fill="auto"/>
            <w:vAlign w:val="center"/>
          </w:tcPr>
          <w:p w14:paraId="3CEC8750" w14:textId="77777777" w:rsidR="00397D56" w:rsidRPr="000C4554" w:rsidRDefault="00397D56">
            <w:pPr>
              <w:widowControl/>
              <w:adjustRightInd/>
              <w:spacing w:line="240" w:lineRule="auto"/>
              <w:jc w:val="left"/>
              <w:rPr>
                <w:rFonts w:ascii="宋体" w:hAnsi="宋体" w:cs="仿宋_GB2312"/>
                <w:color w:val="000000" w:themeColor="text1"/>
                <w:sz w:val="18"/>
                <w:szCs w:val="18"/>
              </w:rPr>
            </w:pPr>
          </w:p>
        </w:tc>
        <w:tc>
          <w:tcPr>
            <w:tcW w:w="3112" w:type="dxa"/>
            <w:shd w:val="clear" w:color="auto" w:fill="auto"/>
            <w:vAlign w:val="center"/>
          </w:tcPr>
          <w:p w14:paraId="590FCABF"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中（国内少数城市案例）</w:t>
            </w:r>
          </w:p>
        </w:tc>
        <w:tc>
          <w:tcPr>
            <w:tcW w:w="3112" w:type="dxa"/>
            <w:shd w:val="clear" w:color="auto" w:fill="auto"/>
            <w:vAlign w:val="center"/>
          </w:tcPr>
          <w:p w14:paraId="4DE1F48D"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0</w:t>
            </w:r>
          </w:p>
        </w:tc>
      </w:tr>
      <w:tr w:rsidR="000C4554" w:rsidRPr="000C4554" w14:paraId="152941F8" w14:textId="77777777">
        <w:trPr>
          <w:jc w:val="center"/>
        </w:trPr>
        <w:tc>
          <w:tcPr>
            <w:tcW w:w="3110" w:type="dxa"/>
            <w:vMerge/>
            <w:shd w:val="clear" w:color="auto" w:fill="auto"/>
            <w:vAlign w:val="center"/>
          </w:tcPr>
          <w:p w14:paraId="06414E76" w14:textId="77777777" w:rsidR="00397D56" w:rsidRPr="000C4554" w:rsidRDefault="00397D56">
            <w:pPr>
              <w:widowControl/>
              <w:adjustRightInd/>
              <w:spacing w:line="240" w:lineRule="auto"/>
              <w:jc w:val="left"/>
              <w:rPr>
                <w:rFonts w:ascii="宋体" w:hAnsi="宋体" w:cs="仿宋_GB2312"/>
                <w:color w:val="000000" w:themeColor="text1"/>
                <w:sz w:val="18"/>
                <w:szCs w:val="18"/>
              </w:rPr>
            </w:pPr>
          </w:p>
        </w:tc>
        <w:tc>
          <w:tcPr>
            <w:tcW w:w="3112" w:type="dxa"/>
            <w:shd w:val="clear" w:color="auto" w:fill="auto"/>
            <w:vAlign w:val="center"/>
          </w:tcPr>
          <w:p w14:paraId="126BB859"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低（独创或较少城市案例）或数字化改革创新探索案例</w:t>
            </w:r>
          </w:p>
        </w:tc>
        <w:tc>
          <w:tcPr>
            <w:tcW w:w="3112" w:type="dxa"/>
            <w:shd w:val="clear" w:color="auto" w:fill="auto"/>
            <w:vAlign w:val="center"/>
          </w:tcPr>
          <w:p w14:paraId="498BD9A4" w14:textId="77777777" w:rsidR="00397D56" w:rsidRPr="000C4554" w:rsidRDefault="00DB02EA">
            <w:pPr>
              <w:widowControl/>
              <w:spacing w:line="240" w:lineRule="auto"/>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0.2</w:t>
            </w:r>
          </w:p>
        </w:tc>
      </w:tr>
      <w:tr w:rsidR="000C4554" w:rsidRPr="000C4554" w14:paraId="63DA68C8" w14:textId="77777777">
        <w:trPr>
          <w:jc w:val="center"/>
        </w:trPr>
        <w:tc>
          <w:tcPr>
            <w:tcW w:w="3110" w:type="dxa"/>
            <w:vMerge w:val="restart"/>
            <w:shd w:val="clear" w:color="auto" w:fill="auto"/>
            <w:vAlign w:val="center"/>
          </w:tcPr>
          <w:p w14:paraId="6AD49551" w14:textId="77777777" w:rsidR="00397D56" w:rsidRPr="000C4554" w:rsidRDefault="00DB02EA">
            <w:pPr>
              <w:spacing w:line="240" w:lineRule="auto"/>
              <w:jc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项目类型</w:t>
            </w:r>
          </w:p>
        </w:tc>
        <w:tc>
          <w:tcPr>
            <w:tcW w:w="3112" w:type="dxa"/>
            <w:shd w:val="clear" w:color="auto" w:fill="auto"/>
            <w:vAlign w:val="center"/>
          </w:tcPr>
          <w:p w14:paraId="7871368A" w14:textId="77777777" w:rsidR="00397D56" w:rsidRPr="000C4554" w:rsidRDefault="00DB02EA">
            <w:pPr>
              <w:widowControl/>
              <w:spacing w:line="240" w:lineRule="auto"/>
              <w:jc w:val="center"/>
              <w:textAlignment w:val="center"/>
              <w:rPr>
                <w:rFonts w:ascii="宋体" w:hAnsi="宋体" w:cs="仿宋_GB2312"/>
                <w:color w:val="000000" w:themeColor="text1"/>
                <w:kern w:val="0"/>
                <w:sz w:val="18"/>
                <w:szCs w:val="18"/>
                <w:lang w:bidi="ar"/>
              </w:rPr>
            </w:pPr>
            <w:r w:rsidRPr="000C4554">
              <w:rPr>
                <w:rFonts w:ascii="宋体" w:hAnsi="宋体" w:hint="eastAsia"/>
                <w:color w:val="000000" w:themeColor="text1"/>
                <w:sz w:val="18"/>
                <w:szCs w:val="18"/>
              </w:rPr>
              <w:t>多跨协同类</w:t>
            </w:r>
          </w:p>
        </w:tc>
        <w:tc>
          <w:tcPr>
            <w:tcW w:w="3112" w:type="dxa"/>
            <w:shd w:val="clear" w:color="auto" w:fill="auto"/>
            <w:vAlign w:val="center"/>
          </w:tcPr>
          <w:p w14:paraId="2A463E8D" w14:textId="77777777" w:rsidR="00397D56" w:rsidRPr="000C4554" w:rsidRDefault="00DB02EA">
            <w:pPr>
              <w:widowControl/>
              <w:spacing w:line="240" w:lineRule="auto"/>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0.1</w:t>
            </w:r>
          </w:p>
        </w:tc>
      </w:tr>
      <w:tr w:rsidR="000C4554" w:rsidRPr="000C4554" w14:paraId="56148934" w14:textId="77777777">
        <w:trPr>
          <w:jc w:val="center"/>
        </w:trPr>
        <w:tc>
          <w:tcPr>
            <w:tcW w:w="3110" w:type="dxa"/>
            <w:vMerge/>
            <w:shd w:val="clear" w:color="auto" w:fill="auto"/>
            <w:vAlign w:val="center"/>
          </w:tcPr>
          <w:p w14:paraId="4CF2BE63" w14:textId="77777777" w:rsidR="00397D56" w:rsidRPr="000C4554" w:rsidRDefault="00397D56">
            <w:pPr>
              <w:widowControl/>
              <w:adjustRightInd/>
              <w:spacing w:line="240" w:lineRule="auto"/>
              <w:jc w:val="left"/>
              <w:rPr>
                <w:rFonts w:ascii="宋体" w:hAnsi="宋体" w:cs="仿宋_GB2312"/>
                <w:color w:val="000000" w:themeColor="text1"/>
                <w:sz w:val="18"/>
                <w:szCs w:val="18"/>
              </w:rPr>
            </w:pPr>
          </w:p>
        </w:tc>
        <w:tc>
          <w:tcPr>
            <w:tcW w:w="3112" w:type="dxa"/>
            <w:shd w:val="clear" w:color="auto" w:fill="auto"/>
            <w:vAlign w:val="center"/>
          </w:tcPr>
          <w:p w14:paraId="177EADDD" w14:textId="77777777" w:rsidR="00397D56" w:rsidRPr="000C4554" w:rsidRDefault="00DB02EA">
            <w:pPr>
              <w:widowControl/>
              <w:spacing w:line="240" w:lineRule="auto"/>
              <w:jc w:val="center"/>
              <w:textAlignment w:val="center"/>
              <w:rPr>
                <w:rFonts w:ascii="宋体" w:hAnsi="宋体" w:cs="仿宋_GB2312"/>
                <w:color w:val="000000" w:themeColor="text1"/>
                <w:kern w:val="0"/>
                <w:sz w:val="18"/>
                <w:szCs w:val="18"/>
                <w:lang w:bidi="ar"/>
              </w:rPr>
            </w:pPr>
            <w:r w:rsidRPr="000C4554">
              <w:rPr>
                <w:rFonts w:ascii="宋体" w:hAnsi="宋体" w:hint="eastAsia"/>
                <w:color w:val="000000" w:themeColor="text1"/>
                <w:sz w:val="18"/>
                <w:szCs w:val="18"/>
              </w:rPr>
              <w:t>一般业务类</w:t>
            </w:r>
          </w:p>
        </w:tc>
        <w:tc>
          <w:tcPr>
            <w:tcW w:w="3112" w:type="dxa"/>
            <w:shd w:val="clear" w:color="auto" w:fill="auto"/>
            <w:vAlign w:val="center"/>
          </w:tcPr>
          <w:p w14:paraId="71E0BF37" w14:textId="77777777" w:rsidR="00397D56" w:rsidRPr="000C4554" w:rsidRDefault="00DB02EA">
            <w:pPr>
              <w:widowControl/>
              <w:spacing w:line="240" w:lineRule="auto"/>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0</w:t>
            </w:r>
          </w:p>
        </w:tc>
      </w:tr>
      <w:tr w:rsidR="00397D56" w:rsidRPr="000C4554" w14:paraId="13AAA903" w14:textId="77777777">
        <w:trPr>
          <w:jc w:val="center"/>
        </w:trPr>
        <w:tc>
          <w:tcPr>
            <w:tcW w:w="3110" w:type="dxa"/>
            <w:vMerge/>
            <w:shd w:val="clear" w:color="auto" w:fill="auto"/>
            <w:vAlign w:val="center"/>
          </w:tcPr>
          <w:p w14:paraId="6CE08334" w14:textId="77777777" w:rsidR="00397D56" w:rsidRPr="000C4554" w:rsidRDefault="00397D56">
            <w:pPr>
              <w:widowControl/>
              <w:adjustRightInd/>
              <w:spacing w:line="240" w:lineRule="auto"/>
              <w:jc w:val="left"/>
              <w:rPr>
                <w:rFonts w:ascii="宋体" w:hAnsi="宋体" w:cs="仿宋_GB2312"/>
                <w:color w:val="000000" w:themeColor="text1"/>
                <w:sz w:val="18"/>
                <w:szCs w:val="18"/>
              </w:rPr>
            </w:pPr>
          </w:p>
        </w:tc>
        <w:tc>
          <w:tcPr>
            <w:tcW w:w="3112" w:type="dxa"/>
            <w:shd w:val="clear" w:color="auto" w:fill="auto"/>
            <w:vAlign w:val="center"/>
          </w:tcPr>
          <w:p w14:paraId="7C1650A2" w14:textId="77777777" w:rsidR="00397D56" w:rsidRPr="000C4554" w:rsidRDefault="00DB02EA">
            <w:pPr>
              <w:widowControl/>
              <w:spacing w:line="240" w:lineRule="auto"/>
              <w:jc w:val="center"/>
              <w:textAlignment w:val="center"/>
              <w:rPr>
                <w:rFonts w:ascii="宋体" w:hAnsi="宋体" w:cs="仿宋_GB2312"/>
                <w:color w:val="000000" w:themeColor="text1"/>
                <w:kern w:val="0"/>
                <w:sz w:val="18"/>
                <w:szCs w:val="18"/>
                <w:lang w:bidi="ar"/>
              </w:rPr>
            </w:pPr>
            <w:r w:rsidRPr="000C4554">
              <w:rPr>
                <w:rFonts w:ascii="宋体" w:hAnsi="宋体" w:hint="eastAsia"/>
                <w:color w:val="000000" w:themeColor="text1"/>
                <w:sz w:val="18"/>
                <w:szCs w:val="18"/>
              </w:rPr>
              <w:t>基础设施类</w:t>
            </w:r>
          </w:p>
        </w:tc>
        <w:tc>
          <w:tcPr>
            <w:tcW w:w="3112" w:type="dxa"/>
            <w:shd w:val="clear" w:color="auto" w:fill="auto"/>
            <w:vAlign w:val="center"/>
          </w:tcPr>
          <w:p w14:paraId="7F2042AB" w14:textId="77777777" w:rsidR="00397D56" w:rsidRPr="000C4554" w:rsidRDefault="00DB02EA">
            <w:pPr>
              <w:widowControl/>
              <w:spacing w:line="240" w:lineRule="auto"/>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0</w:t>
            </w:r>
          </w:p>
        </w:tc>
      </w:tr>
    </w:tbl>
    <w:p w14:paraId="15229A8E" w14:textId="77777777" w:rsidR="00397D56" w:rsidRPr="000C4554" w:rsidRDefault="00397D56">
      <w:pPr>
        <w:widowControl/>
        <w:autoSpaceDE w:val="0"/>
        <w:autoSpaceDN w:val="0"/>
        <w:adjustRightInd/>
        <w:spacing w:line="240" w:lineRule="auto"/>
        <w:ind w:firstLineChars="200" w:firstLine="420"/>
        <w:rPr>
          <w:rFonts w:ascii="宋体" w:hAnsi="Times New Roman"/>
          <w:color w:val="000000" w:themeColor="text1"/>
          <w:kern w:val="0"/>
          <w:szCs w:val="20"/>
        </w:rPr>
      </w:pPr>
    </w:p>
    <w:p w14:paraId="2504E610" w14:textId="77777777" w:rsidR="00397D56" w:rsidRPr="000C4554" w:rsidRDefault="00397D56">
      <w:pPr>
        <w:pStyle w:val="affffff"/>
        <w:ind w:firstLine="420"/>
        <w:rPr>
          <w:color w:val="000000" w:themeColor="text1"/>
        </w:rPr>
      </w:pPr>
    </w:p>
    <w:p w14:paraId="47FAB8BF" w14:textId="77777777" w:rsidR="00397D56" w:rsidRPr="000C4554" w:rsidRDefault="00397D56">
      <w:pPr>
        <w:pStyle w:val="aff1"/>
        <w:rPr>
          <w:color w:val="000000" w:themeColor="text1"/>
        </w:rPr>
      </w:pPr>
    </w:p>
    <w:p w14:paraId="788E556B" w14:textId="77777777" w:rsidR="00397D56" w:rsidRPr="000C4554" w:rsidRDefault="00397D56">
      <w:pPr>
        <w:pStyle w:val="affffff"/>
        <w:ind w:firstLine="420"/>
        <w:rPr>
          <w:color w:val="000000" w:themeColor="text1"/>
        </w:rPr>
        <w:sectPr w:rsidR="00397D56" w:rsidRPr="000C4554">
          <w:pgSz w:w="11906" w:h="16838"/>
          <w:pgMar w:top="1928" w:right="1134" w:bottom="1134" w:left="1134" w:header="1418" w:footer="1134" w:gutter="284"/>
          <w:cols w:space="425"/>
          <w:formProt w:val="0"/>
          <w:docGrid w:type="lines" w:linePitch="312"/>
        </w:sectPr>
      </w:pPr>
    </w:p>
    <w:p w14:paraId="076FE881" w14:textId="77777777" w:rsidR="00397D56" w:rsidRPr="000C4554" w:rsidRDefault="00397D56">
      <w:pPr>
        <w:pStyle w:val="afb"/>
        <w:rPr>
          <w:vanish w:val="0"/>
          <w:color w:val="000000" w:themeColor="text1"/>
        </w:rPr>
      </w:pPr>
    </w:p>
    <w:p w14:paraId="6B374F70" w14:textId="77777777" w:rsidR="00397D56" w:rsidRPr="000C4554" w:rsidRDefault="00397D56">
      <w:pPr>
        <w:pStyle w:val="aff1"/>
        <w:rPr>
          <w:vanish w:val="0"/>
          <w:color w:val="000000" w:themeColor="text1"/>
        </w:rPr>
      </w:pPr>
    </w:p>
    <w:p w14:paraId="43EF6CD4" w14:textId="77777777" w:rsidR="00397D56" w:rsidRPr="000C4554" w:rsidRDefault="00DB02EA">
      <w:pPr>
        <w:pStyle w:val="aff6"/>
        <w:spacing w:after="156"/>
        <w:rPr>
          <w:color w:val="000000" w:themeColor="text1"/>
        </w:rPr>
      </w:pPr>
      <w:r w:rsidRPr="000C4554">
        <w:rPr>
          <w:color w:val="000000" w:themeColor="text1"/>
        </w:rPr>
        <w:br/>
      </w:r>
      <w:bookmarkStart w:id="103" w:name="_Toc120716394"/>
      <w:bookmarkStart w:id="104" w:name="_Toc120901927"/>
      <w:bookmarkStart w:id="105" w:name="_Toc121303266"/>
      <w:bookmarkStart w:id="106" w:name="_Toc121408284"/>
      <w:bookmarkStart w:id="107" w:name="_Toc121480390"/>
      <w:r w:rsidRPr="000C4554">
        <w:rPr>
          <w:rFonts w:hint="eastAsia"/>
          <w:color w:val="000000" w:themeColor="text1"/>
        </w:rPr>
        <w:t>（规范性）</w:t>
      </w:r>
      <w:r w:rsidRPr="000C4554">
        <w:rPr>
          <w:color w:val="000000" w:themeColor="text1"/>
        </w:rPr>
        <w:br/>
      </w:r>
      <w:r w:rsidRPr="000C4554">
        <w:rPr>
          <w:rFonts w:hint="eastAsia"/>
          <w:color w:val="000000" w:themeColor="text1"/>
        </w:rPr>
        <w:t>功能点计数基本规则</w:t>
      </w:r>
      <w:bookmarkEnd w:id="103"/>
      <w:bookmarkEnd w:id="104"/>
      <w:bookmarkEnd w:id="105"/>
      <w:bookmarkEnd w:id="106"/>
      <w:bookmarkEnd w:id="107"/>
    </w:p>
    <w:p w14:paraId="532EE5A5" w14:textId="77777777" w:rsidR="00397D56" w:rsidRPr="000C4554" w:rsidRDefault="00DB02EA">
      <w:pPr>
        <w:widowControl/>
        <w:numPr>
          <w:ilvl w:val="1"/>
          <w:numId w:val="4"/>
        </w:numPr>
        <w:tabs>
          <w:tab w:val="left" w:pos="360"/>
        </w:tabs>
        <w:wordWrap w:val="0"/>
        <w:overflowPunct w:val="0"/>
        <w:autoSpaceDE w:val="0"/>
        <w:adjustRightInd/>
        <w:spacing w:beforeLines="100" w:before="312" w:afterLines="100" w:after="312" w:line="240" w:lineRule="auto"/>
        <w:textAlignment w:val="baseline"/>
        <w:outlineLvl w:val="1"/>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功能点计数项分类</w:t>
      </w:r>
    </w:p>
    <w:p w14:paraId="492CC29B" w14:textId="77777777" w:rsidR="00397D56" w:rsidRPr="000C4554" w:rsidRDefault="00DB02EA">
      <w:pPr>
        <w:widowControl/>
        <w:numPr>
          <w:ilvl w:val="2"/>
          <w:numId w:val="4"/>
        </w:numPr>
        <w:wordWrap w:val="0"/>
        <w:overflowPunct w:val="0"/>
        <w:autoSpaceDE w:val="0"/>
        <w:autoSpaceDN w:val="0"/>
        <w:adjustRightInd/>
        <w:spacing w:line="276" w:lineRule="auto"/>
        <w:textAlignment w:val="baseline"/>
        <w:rPr>
          <w:rFonts w:ascii="宋体" w:hAnsi="Times New Roman"/>
          <w:color w:val="000000" w:themeColor="text1"/>
          <w:kern w:val="21"/>
          <w:szCs w:val="20"/>
        </w:rPr>
      </w:pPr>
      <w:r w:rsidRPr="000C4554">
        <w:rPr>
          <w:rFonts w:ascii="宋体" w:hAnsi="Times New Roman" w:hint="eastAsia"/>
          <w:color w:val="000000" w:themeColor="text1"/>
          <w:kern w:val="21"/>
          <w:szCs w:val="20"/>
        </w:rPr>
        <w:t>功能点计数项分为数据功能和事务功能两类，其中数据功能包括内部逻辑文件（ILF）、外部接口文件（EIF）；事务功能包括外部输入（EI）、外部输</w:t>
      </w:r>
      <w:proofErr w:type="gramStart"/>
      <w:r w:rsidRPr="000C4554">
        <w:rPr>
          <w:rFonts w:ascii="宋体" w:hAnsi="Times New Roman" w:hint="eastAsia"/>
          <w:color w:val="000000" w:themeColor="text1"/>
          <w:kern w:val="21"/>
          <w:szCs w:val="20"/>
        </w:rPr>
        <w:t>岀</w:t>
      </w:r>
      <w:proofErr w:type="gramEnd"/>
      <w:r w:rsidRPr="000C4554">
        <w:rPr>
          <w:rFonts w:ascii="宋体" w:hAnsi="Times New Roman" w:hint="eastAsia"/>
          <w:color w:val="000000" w:themeColor="text1"/>
          <w:kern w:val="21"/>
          <w:szCs w:val="20"/>
        </w:rPr>
        <w:t>（EO）、外部查询（EQ）。</w:t>
      </w:r>
    </w:p>
    <w:p w14:paraId="5532A214" w14:textId="77777777" w:rsidR="00397D56" w:rsidRPr="000C4554" w:rsidRDefault="00DB02EA">
      <w:pPr>
        <w:widowControl/>
        <w:numPr>
          <w:ilvl w:val="2"/>
          <w:numId w:val="4"/>
        </w:numPr>
        <w:wordWrap w:val="0"/>
        <w:overflowPunct w:val="0"/>
        <w:autoSpaceDE w:val="0"/>
        <w:autoSpaceDN w:val="0"/>
        <w:adjustRightInd/>
        <w:spacing w:line="276" w:lineRule="auto"/>
        <w:textAlignment w:val="baseline"/>
        <w:rPr>
          <w:rFonts w:ascii="宋体" w:hAnsi="Times New Roman"/>
          <w:color w:val="000000" w:themeColor="text1"/>
          <w:kern w:val="21"/>
          <w:szCs w:val="20"/>
        </w:rPr>
      </w:pPr>
      <w:r w:rsidRPr="000C4554">
        <w:rPr>
          <w:rFonts w:ascii="宋体" w:hAnsi="Times New Roman" w:hint="eastAsia"/>
          <w:color w:val="000000" w:themeColor="text1"/>
          <w:kern w:val="21"/>
          <w:szCs w:val="20"/>
        </w:rPr>
        <w:t>数据功能是系统提供给用户的满足产品内部和外部数据需求的功能，体现系统管理或使用哪些业务数据（业务对象）。ILF或EIF所指的“文件”不是传统数据处理意义上的文件，而是指一组用户可识别的、逻辑上相互关联的数据或者控制信息。这些文件和物理上的数据集合（如数据库表）没有必然的对应关系。</w:t>
      </w:r>
    </w:p>
    <w:p w14:paraId="1280B714" w14:textId="77777777" w:rsidR="00397D56" w:rsidRPr="000C4554" w:rsidRDefault="00DB02EA">
      <w:pPr>
        <w:widowControl/>
        <w:numPr>
          <w:ilvl w:val="2"/>
          <w:numId w:val="4"/>
        </w:numPr>
        <w:wordWrap w:val="0"/>
        <w:overflowPunct w:val="0"/>
        <w:autoSpaceDE w:val="0"/>
        <w:autoSpaceDN w:val="0"/>
        <w:adjustRightInd/>
        <w:spacing w:line="276" w:lineRule="auto"/>
        <w:textAlignment w:val="baseline"/>
        <w:rPr>
          <w:rFonts w:ascii="宋体" w:hAnsi="Times New Roman"/>
          <w:color w:val="000000" w:themeColor="text1"/>
          <w:kern w:val="21"/>
          <w:szCs w:val="20"/>
        </w:rPr>
      </w:pPr>
      <w:r w:rsidRPr="000C4554">
        <w:rPr>
          <w:rFonts w:ascii="宋体" w:hAnsi="Times New Roman" w:hint="eastAsia"/>
          <w:color w:val="000000" w:themeColor="text1"/>
          <w:kern w:val="21"/>
          <w:szCs w:val="20"/>
        </w:rPr>
        <w:t>事务功能是系统提供给用户的处理数据的功能，体现系统如何处理和使用那些业务数据（业务对象）。事务功能又称为基本过程，是用户可识别的，业务上的一组原子操作。</w:t>
      </w:r>
    </w:p>
    <w:p w14:paraId="6EFC3DA0" w14:textId="77777777" w:rsidR="00397D56" w:rsidRPr="000C4554" w:rsidRDefault="00DB02EA">
      <w:pPr>
        <w:widowControl/>
        <w:numPr>
          <w:ilvl w:val="2"/>
          <w:numId w:val="4"/>
        </w:numPr>
        <w:wordWrap w:val="0"/>
        <w:overflowPunct w:val="0"/>
        <w:autoSpaceDE w:val="0"/>
        <w:autoSpaceDN w:val="0"/>
        <w:adjustRightInd/>
        <w:spacing w:line="276" w:lineRule="auto"/>
        <w:textAlignment w:val="baseline"/>
        <w:rPr>
          <w:rFonts w:ascii="宋体" w:hAnsi="Times New Roman"/>
          <w:color w:val="000000" w:themeColor="text1"/>
          <w:kern w:val="21"/>
          <w:szCs w:val="20"/>
        </w:rPr>
      </w:pPr>
      <w:r w:rsidRPr="000C4554">
        <w:rPr>
          <w:rFonts w:ascii="宋体" w:hAnsi="Times New Roman" w:hint="eastAsia"/>
          <w:color w:val="000000" w:themeColor="text1"/>
          <w:kern w:val="21"/>
          <w:szCs w:val="20"/>
        </w:rPr>
        <w:t>使用预估功能点计数法时，只需要识别数据功能，包括ILF和EIF；使用估算功能点计数法时，需要识别数据功能和事务功能，包括ILF、EIF、EI、EO和EQ。</w:t>
      </w:r>
    </w:p>
    <w:p w14:paraId="5DD50847" w14:textId="77777777" w:rsidR="00397D56" w:rsidRPr="000C4554" w:rsidRDefault="00DB02EA">
      <w:pPr>
        <w:numPr>
          <w:ilvl w:val="0"/>
          <w:numId w:val="28"/>
        </w:numPr>
        <w:adjustRightInd/>
        <w:spacing w:line="240" w:lineRule="auto"/>
        <w:rPr>
          <w:rFonts w:ascii="宋体" w:hAnsi="Times New Roman"/>
          <w:color w:val="000000" w:themeColor="text1"/>
          <w:kern w:val="0"/>
          <w:sz w:val="18"/>
          <w:szCs w:val="18"/>
        </w:rPr>
      </w:pPr>
      <w:r w:rsidRPr="000C4554">
        <w:rPr>
          <w:rFonts w:ascii="宋体" w:hAnsi="Times New Roman" w:hint="eastAsia"/>
          <w:color w:val="000000" w:themeColor="text1"/>
          <w:kern w:val="0"/>
          <w:sz w:val="18"/>
          <w:szCs w:val="18"/>
        </w:rPr>
        <w:t>对于人事管理系统，“人员信息”、“部门信息”属于数据功能，“增加人员信息”、“修改部门信息”、“查询在岗人员”等则为事务功能。</w:t>
      </w:r>
    </w:p>
    <w:p w14:paraId="50AB6E06" w14:textId="77777777" w:rsidR="00397D56" w:rsidRPr="000C4554" w:rsidRDefault="00DB02EA">
      <w:pPr>
        <w:widowControl/>
        <w:numPr>
          <w:ilvl w:val="1"/>
          <w:numId w:val="4"/>
        </w:numPr>
        <w:tabs>
          <w:tab w:val="left" w:pos="360"/>
        </w:tabs>
        <w:wordWrap w:val="0"/>
        <w:overflowPunct w:val="0"/>
        <w:autoSpaceDE w:val="0"/>
        <w:adjustRightInd/>
        <w:spacing w:beforeLines="100" w:before="312" w:afterLines="100" w:after="312" w:line="240" w:lineRule="auto"/>
        <w:textAlignment w:val="baseline"/>
        <w:outlineLvl w:val="1"/>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ILF的识别</w:t>
      </w:r>
    </w:p>
    <w:p w14:paraId="5BA8BB0A" w14:textId="77777777" w:rsidR="00397D56" w:rsidRPr="000C4554" w:rsidRDefault="00DB02EA">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themeColor="text1"/>
          <w:kern w:val="0"/>
          <w:szCs w:val="20"/>
        </w:rPr>
      </w:pPr>
      <w:r w:rsidRPr="000C4554">
        <w:rPr>
          <w:rFonts w:ascii="宋体" w:hAnsi="Times New Roman" w:hint="eastAsia"/>
          <w:color w:val="000000" w:themeColor="text1"/>
          <w:kern w:val="0"/>
          <w:szCs w:val="20"/>
        </w:rPr>
        <w:t>ILF是系统内部维护的逻辑上的一组业务数据。识别ILF的基本步骤如下：</w:t>
      </w:r>
    </w:p>
    <w:p w14:paraId="731C46D2"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识别业务对象。业务对象应是用户可理解和识别的，包括业务数据或业务规则。</w:t>
      </w:r>
    </w:p>
    <w:p w14:paraId="1ED5DE7A" w14:textId="77777777" w:rsidR="00397D56" w:rsidRPr="000C4554" w:rsidRDefault="00DB02EA">
      <w:pPr>
        <w:numPr>
          <w:ilvl w:val="0"/>
          <w:numId w:val="26"/>
        </w:numPr>
        <w:autoSpaceDE w:val="0"/>
        <w:autoSpaceDN w:val="0"/>
        <w:adjustRightInd/>
        <w:spacing w:line="240" w:lineRule="auto"/>
        <w:rPr>
          <w:rFonts w:ascii="宋体" w:hAnsi="Times New Roman"/>
          <w:color w:val="000000" w:themeColor="text1"/>
          <w:kern w:val="0"/>
          <w:sz w:val="18"/>
          <w:szCs w:val="18"/>
        </w:rPr>
      </w:pPr>
      <w:r w:rsidRPr="000C4554">
        <w:rPr>
          <w:rFonts w:ascii="宋体" w:hAnsi="Times New Roman" w:hint="eastAsia"/>
          <w:color w:val="000000" w:themeColor="text1"/>
          <w:kern w:val="0"/>
          <w:sz w:val="18"/>
          <w:szCs w:val="18"/>
        </w:rPr>
        <w:t>为程序处理而维护的数据属于编码数据。所有的编码数据均不应识别为逻辑文件，与之相关的操作也不应识别为基本过程；</w:t>
      </w:r>
    </w:p>
    <w:p w14:paraId="0DC4AF49" w14:textId="77777777" w:rsidR="00397D56" w:rsidRPr="000C4554" w:rsidRDefault="00DB02EA">
      <w:pPr>
        <w:widowControl/>
        <w:numPr>
          <w:ilvl w:val="0"/>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确定逻辑文件数量。根据业务上的逻辑差异及从属关系确定逻辑文件的数量。</w:t>
      </w:r>
    </w:p>
    <w:p w14:paraId="4D854981" w14:textId="77777777" w:rsidR="00397D56" w:rsidRPr="000C4554" w:rsidRDefault="00DB02EA">
      <w:pPr>
        <w:widowControl/>
        <w:numPr>
          <w:ilvl w:val="0"/>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是否是ILF。确定该逻辑文件是否在本系统内进行维护。如果是，记为ILF；否则为EIF。</w:t>
      </w:r>
    </w:p>
    <w:p w14:paraId="0D61A65E" w14:textId="77777777" w:rsidR="00397D56" w:rsidRPr="000C4554" w:rsidRDefault="00DB02EA">
      <w:pPr>
        <w:widowControl/>
        <w:numPr>
          <w:ilvl w:val="1"/>
          <w:numId w:val="4"/>
        </w:numPr>
        <w:tabs>
          <w:tab w:val="left" w:pos="360"/>
        </w:tabs>
        <w:wordWrap w:val="0"/>
        <w:overflowPunct w:val="0"/>
        <w:autoSpaceDE w:val="0"/>
        <w:adjustRightInd/>
        <w:spacing w:beforeLines="100" w:before="312" w:afterLines="100" w:after="312" w:line="240" w:lineRule="auto"/>
        <w:textAlignment w:val="baseline"/>
        <w:outlineLvl w:val="1"/>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EIF的识别</w:t>
      </w:r>
    </w:p>
    <w:p w14:paraId="76382914" w14:textId="77777777" w:rsidR="00397D56" w:rsidRPr="000C4554" w:rsidRDefault="00DB02EA">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themeColor="text1"/>
          <w:kern w:val="0"/>
          <w:szCs w:val="20"/>
        </w:rPr>
      </w:pPr>
      <w:r w:rsidRPr="000C4554">
        <w:rPr>
          <w:rFonts w:ascii="宋体" w:hAnsi="Times New Roman" w:hint="eastAsia"/>
          <w:color w:val="000000" w:themeColor="text1"/>
          <w:kern w:val="0"/>
          <w:szCs w:val="20"/>
        </w:rPr>
        <w:t>EIF是被应用边界内一个或几个基本处理过程所引用的业务数据。一个应用中的EIF应是其他应用中的ILF。识别EIF的基本步骤如下：</w:t>
      </w:r>
    </w:p>
    <w:p w14:paraId="638CE8A9" w14:textId="77777777" w:rsidR="00397D56" w:rsidRPr="00772147" w:rsidRDefault="00DB02EA" w:rsidP="00772147">
      <w:pPr>
        <w:pStyle w:val="af8"/>
        <w:numPr>
          <w:ilvl w:val="0"/>
          <w:numId w:val="39"/>
        </w:numPr>
        <w:rPr>
          <w:color w:val="000000" w:themeColor="text1"/>
        </w:rPr>
      </w:pPr>
      <w:r w:rsidRPr="00772147">
        <w:rPr>
          <w:rFonts w:hint="eastAsia"/>
          <w:color w:val="000000" w:themeColor="text1"/>
        </w:rPr>
        <w:t>识别业务对象。业务对象应该应是用户可理解和识别的。业务对象包括业务数据或业务规则。而一些为了程序处理而维护的数据则属于编码数据。所有的编码数据均不识别为逻辑文件，与之相关的操作也不识别为基本过程；</w:t>
      </w:r>
    </w:p>
    <w:p w14:paraId="2FC69A19"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确定逻辑文件数量。需要根据业务上的逻辑差异及从属关系确定逻辑文件的数量。</w:t>
      </w:r>
    </w:p>
    <w:p w14:paraId="711290D6"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是否是EIF。确定该逻辑文件是否在本系统内进行维护。如果是，记为ILF；否则为EIF。</w:t>
      </w:r>
    </w:p>
    <w:p w14:paraId="704B6730" w14:textId="77777777" w:rsidR="00397D56" w:rsidRPr="000C4554" w:rsidRDefault="00DB02EA">
      <w:pPr>
        <w:widowControl/>
        <w:numPr>
          <w:ilvl w:val="1"/>
          <w:numId w:val="4"/>
        </w:numPr>
        <w:tabs>
          <w:tab w:val="left" w:pos="360"/>
        </w:tabs>
        <w:wordWrap w:val="0"/>
        <w:overflowPunct w:val="0"/>
        <w:autoSpaceDE w:val="0"/>
        <w:adjustRightInd/>
        <w:spacing w:beforeLines="100" w:before="312" w:afterLines="100" w:after="312" w:line="240" w:lineRule="auto"/>
        <w:textAlignment w:val="baseline"/>
        <w:outlineLvl w:val="1"/>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EI的识别</w:t>
      </w:r>
    </w:p>
    <w:p w14:paraId="17C2899C" w14:textId="77777777" w:rsidR="00397D56" w:rsidRPr="000C4554" w:rsidRDefault="00DB02EA">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themeColor="text1"/>
          <w:kern w:val="0"/>
          <w:szCs w:val="20"/>
        </w:rPr>
      </w:pPr>
      <w:r w:rsidRPr="000C4554">
        <w:rPr>
          <w:rFonts w:ascii="宋体" w:hAnsi="Times New Roman" w:hint="eastAsia"/>
          <w:color w:val="000000" w:themeColor="text1"/>
          <w:kern w:val="0"/>
          <w:szCs w:val="20"/>
        </w:rPr>
        <w:lastRenderedPageBreak/>
        <w:t>EI是处理来自系统边界之外的数据或控制信息的过程。目的是维护一个或多个ILF或者改变系统的行为。识别EI的基本规则如下：</w:t>
      </w:r>
    </w:p>
    <w:p w14:paraId="1D25F22D" w14:textId="77777777" w:rsidR="00397D56" w:rsidRPr="00772147" w:rsidRDefault="00DB02EA" w:rsidP="00772147">
      <w:pPr>
        <w:pStyle w:val="af8"/>
        <w:numPr>
          <w:ilvl w:val="0"/>
          <w:numId w:val="40"/>
        </w:numPr>
        <w:rPr>
          <w:color w:val="000000" w:themeColor="text1"/>
        </w:rPr>
      </w:pPr>
      <w:r w:rsidRPr="00772147">
        <w:rPr>
          <w:rFonts w:hint="eastAsia"/>
          <w:color w:val="000000" w:themeColor="text1"/>
        </w:rPr>
        <w:t>应是来自系统边界之外的输入数据或控制信息；</w:t>
      </w:r>
    </w:p>
    <w:p w14:paraId="53C86D48"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穿过边界的数据应是改变系统行为的控制信息或者应至少维护一个ILF；</w:t>
      </w:r>
    </w:p>
    <w:p w14:paraId="4B154131"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该EI不应被重复计数。任何被分别计数的两个EI至少满足下面三个条件之一（否则应视为同一EI）：</w:t>
      </w:r>
    </w:p>
    <w:p w14:paraId="0972CD12"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涉及的ILF或EIF不同；</w:t>
      </w:r>
    </w:p>
    <w:p w14:paraId="1431DDF8"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涉及的数据元素不同；</w:t>
      </w:r>
    </w:p>
    <w:p w14:paraId="581D2FEF"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处理逻辑不同。</w:t>
      </w:r>
    </w:p>
    <w:p w14:paraId="72C4D08B" w14:textId="77777777" w:rsidR="00397D56" w:rsidRPr="000C4554" w:rsidRDefault="00DB02EA">
      <w:pPr>
        <w:widowControl/>
        <w:numPr>
          <w:ilvl w:val="1"/>
          <w:numId w:val="4"/>
        </w:numPr>
        <w:tabs>
          <w:tab w:val="left" w:pos="360"/>
        </w:tabs>
        <w:wordWrap w:val="0"/>
        <w:overflowPunct w:val="0"/>
        <w:autoSpaceDE w:val="0"/>
        <w:adjustRightInd/>
        <w:spacing w:beforeLines="100" w:before="312" w:afterLines="100" w:after="312" w:line="240" w:lineRule="auto"/>
        <w:textAlignment w:val="baseline"/>
        <w:outlineLvl w:val="1"/>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EO的识别</w:t>
      </w:r>
    </w:p>
    <w:p w14:paraId="038153D8" w14:textId="77777777" w:rsidR="00397D56" w:rsidRPr="000C4554" w:rsidRDefault="00DB02EA">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themeColor="text1"/>
          <w:kern w:val="0"/>
          <w:szCs w:val="20"/>
        </w:rPr>
      </w:pPr>
      <w:r w:rsidRPr="000C4554">
        <w:rPr>
          <w:rFonts w:ascii="宋体" w:hAnsi="Times New Roman" w:hint="eastAsia"/>
          <w:color w:val="000000" w:themeColor="text1"/>
          <w:kern w:val="0"/>
          <w:szCs w:val="20"/>
        </w:rPr>
        <w:t>EO是处理向系统边界之外发送数据或控制信息的过程。目的是向用户呈现经过处理的信息。识别EO的基本规则如下：</w:t>
      </w:r>
    </w:p>
    <w:p w14:paraId="137A35F3" w14:textId="77777777" w:rsidR="00397D56" w:rsidRPr="00772147" w:rsidRDefault="00DB02EA" w:rsidP="00772147">
      <w:pPr>
        <w:pStyle w:val="af8"/>
        <w:numPr>
          <w:ilvl w:val="0"/>
          <w:numId w:val="41"/>
        </w:numPr>
        <w:rPr>
          <w:color w:val="000000" w:themeColor="text1"/>
        </w:rPr>
      </w:pPr>
      <w:r w:rsidRPr="00772147">
        <w:rPr>
          <w:rFonts w:hint="eastAsia"/>
          <w:color w:val="000000" w:themeColor="text1"/>
        </w:rPr>
        <w:t>将数据或控制信息发送</w:t>
      </w:r>
      <w:proofErr w:type="gramStart"/>
      <w:r w:rsidRPr="00772147">
        <w:rPr>
          <w:rFonts w:hint="eastAsia"/>
          <w:color w:val="000000" w:themeColor="text1"/>
        </w:rPr>
        <w:t>岀</w:t>
      </w:r>
      <w:proofErr w:type="gramEnd"/>
      <w:r w:rsidRPr="00772147">
        <w:rPr>
          <w:rFonts w:hint="eastAsia"/>
          <w:color w:val="000000" w:themeColor="text1"/>
        </w:rPr>
        <w:t>系统边界；</w:t>
      </w:r>
    </w:p>
    <w:p w14:paraId="527472C2"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处理逻辑应至少符合以下一种情况：</w:t>
      </w:r>
    </w:p>
    <w:p w14:paraId="58636141"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包含至少一个数学公式或计算过程；</w:t>
      </w:r>
    </w:p>
    <w:p w14:paraId="7796E037"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产生衍生数据；</w:t>
      </w:r>
    </w:p>
    <w:p w14:paraId="72248381"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维护至少一个ILF；</w:t>
      </w:r>
    </w:p>
    <w:p w14:paraId="7DD5F0DC"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改变系统行为。</w:t>
      </w:r>
    </w:p>
    <w:p w14:paraId="138611A6"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该EO不应被重复计数。任何被分别计数的两个EO至少满足下面一个条件（否则被视为同一EO）:</w:t>
      </w:r>
    </w:p>
    <w:p w14:paraId="195FCC2C"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涉及的ILF或EIF不同；</w:t>
      </w:r>
    </w:p>
    <w:p w14:paraId="0B2876AD"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涉及的数据元素不同；</w:t>
      </w:r>
    </w:p>
    <w:p w14:paraId="2A5D714A"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处理逻辑不同。</w:t>
      </w:r>
    </w:p>
    <w:p w14:paraId="5DCFDE53" w14:textId="77777777" w:rsidR="00397D56" w:rsidRPr="000C4554" w:rsidRDefault="00DB02EA">
      <w:pPr>
        <w:widowControl/>
        <w:numPr>
          <w:ilvl w:val="1"/>
          <w:numId w:val="4"/>
        </w:numPr>
        <w:tabs>
          <w:tab w:val="left" w:pos="360"/>
        </w:tabs>
        <w:wordWrap w:val="0"/>
        <w:overflowPunct w:val="0"/>
        <w:autoSpaceDE w:val="0"/>
        <w:adjustRightInd/>
        <w:spacing w:beforeLines="100" w:before="312" w:afterLines="100" w:after="312" w:line="240" w:lineRule="auto"/>
        <w:textAlignment w:val="baseline"/>
        <w:outlineLvl w:val="1"/>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t>EQ的识别</w:t>
      </w:r>
    </w:p>
    <w:p w14:paraId="0A910A12" w14:textId="77777777" w:rsidR="00397D56" w:rsidRPr="000C4554" w:rsidRDefault="00DB02EA">
      <w:pPr>
        <w:widowControl/>
        <w:tabs>
          <w:tab w:val="center" w:pos="4201"/>
          <w:tab w:val="right" w:leader="dot" w:pos="9298"/>
        </w:tabs>
        <w:autoSpaceDE w:val="0"/>
        <w:autoSpaceDN w:val="0"/>
        <w:adjustRightInd/>
        <w:spacing w:line="240" w:lineRule="auto"/>
        <w:ind w:firstLineChars="200" w:firstLine="420"/>
        <w:rPr>
          <w:rFonts w:ascii="宋体" w:hAnsi="Times New Roman"/>
          <w:color w:val="000000" w:themeColor="text1"/>
          <w:kern w:val="0"/>
          <w:szCs w:val="20"/>
        </w:rPr>
      </w:pPr>
      <w:r w:rsidRPr="000C4554">
        <w:rPr>
          <w:rFonts w:ascii="宋体" w:hAnsi="Times New Roman" w:hint="eastAsia"/>
          <w:color w:val="000000" w:themeColor="text1"/>
          <w:kern w:val="0"/>
          <w:szCs w:val="20"/>
        </w:rPr>
        <w:t>EQ是向系统边界之外发送数据或控制信息的基本处理过程。目的是向用户呈现未经加工的己有信息。识别EQ的基本规则如下：</w:t>
      </w:r>
    </w:p>
    <w:p w14:paraId="793C07F0" w14:textId="77777777" w:rsidR="00397D56" w:rsidRPr="00772147" w:rsidRDefault="00DB02EA" w:rsidP="00772147">
      <w:pPr>
        <w:pStyle w:val="af8"/>
        <w:numPr>
          <w:ilvl w:val="0"/>
          <w:numId w:val="42"/>
        </w:numPr>
        <w:rPr>
          <w:color w:val="000000" w:themeColor="text1"/>
        </w:rPr>
      </w:pPr>
      <w:r w:rsidRPr="00772147">
        <w:rPr>
          <w:rFonts w:hint="eastAsia"/>
          <w:color w:val="000000" w:themeColor="text1"/>
        </w:rPr>
        <w:t>将数据或控制信息发送</w:t>
      </w:r>
      <w:proofErr w:type="gramStart"/>
      <w:r w:rsidRPr="00772147">
        <w:rPr>
          <w:rFonts w:hint="eastAsia"/>
          <w:color w:val="000000" w:themeColor="text1"/>
        </w:rPr>
        <w:t>岀</w:t>
      </w:r>
      <w:proofErr w:type="gramEnd"/>
      <w:r w:rsidRPr="00772147">
        <w:rPr>
          <w:rFonts w:hint="eastAsia"/>
          <w:color w:val="000000" w:themeColor="text1"/>
        </w:rPr>
        <w:t>系统边界。</w:t>
      </w:r>
    </w:p>
    <w:p w14:paraId="0F097342"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处理逻辑可包含筛选、分组或排序。</w:t>
      </w:r>
    </w:p>
    <w:p w14:paraId="78976232"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处理逻辑不应包含：</w:t>
      </w:r>
    </w:p>
    <w:p w14:paraId="629F1358"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数学公式或计算过程；</w:t>
      </w:r>
    </w:p>
    <w:p w14:paraId="0BB6087D"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产生衍生数据；</w:t>
      </w:r>
    </w:p>
    <w:p w14:paraId="61705E01"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维护ILF；</w:t>
      </w:r>
    </w:p>
    <w:p w14:paraId="2ED327DA"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改变系统行为。</w:t>
      </w:r>
    </w:p>
    <w:p w14:paraId="75ACA7B7" w14:textId="77777777" w:rsidR="00397D56" w:rsidRPr="000C4554" w:rsidRDefault="00DB02EA">
      <w:pPr>
        <w:widowControl/>
        <w:numPr>
          <w:ilvl w:val="0"/>
          <w:numId w:val="34"/>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该EQ不应被重复计数。任何被分别计数的两个EQ至少满足下面一个条件标准则被视为同一EQ）:</w:t>
      </w:r>
    </w:p>
    <w:p w14:paraId="7BAB094B"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涉及的ILF或EIF不同；</w:t>
      </w:r>
    </w:p>
    <w:p w14:paraId="6B907F26" w14:textId="77777777" w:rsidR="00397D56" w:rsidRPr="000C4554" w:rsidRDefault="00DB02EA">
      <w:pPr>
        <w:widowControl/>
        <w:numPr>
          <w:ilvl w:val="1"/>
          <w:numId w:val="13"/>
        </w:numPr>
        <w:adjustRightInd/>
        <w:spacing w:line="240" w:lineRule="auto"/>
        <w:rPr>
          <w:rFonts w:ascii="宋体" w:hAnsi="Times New Roman"/>
          <w:color w:val="000000" w:themeColor="text1"/>
          <w:kern w:val="0"/>
          <w:szCs w:val="20"/>
        </w:rPr>
      </w:pPr>
      <w:r w:rsidRPr="000C4554">
        <w:rPr>
          <w:rFonts w:ascii="宋体" w:hAnsi="Times New Roman" w:hint="eastAsia"/>
          <w:color w:val="000000" w:themeColor="text1"/>
          <w:kern w:val="0"/>
          <w:szCs w:val="20"/>
        </w:rPr>
        <w:t>涉及的数据元素不同；</w:t>
      </w:r>
    </w:p>
    <w:p w14:paraId="216ACD37" w14:textId="77777777" w:rsidR="00397D56" w:rsidRPr="000C4554" w:rsidRDefault="00DB02EA">
      <w:pPr>
        <w:widowControl/>
        <w:numPr>
          <w:ilvl w:val="1"/>
          <w:numId w:val="13"/>
        </w:numPr>
        <w:adjustRightInd/>
        <w:spacing w:line="240" w:lineRule="auto"/>
        <w:rPr>
          <w:color w:val="000000" w:themeColor="text1"/>
        </w:rPr>
      </w:pPr>
      <w:r w:rsidRPr="000C4554">
        <w:rPr>
          <w:rFonts w:ascii="宋体" w:hAnsi="Times New Roman" w:hint="eastAsia"/>
          <w:color w:val="000000" w:themeColor="text1"/>
          <w:kern w:val="0"/>
          <w:szCs w:val="20"/>
        </w:rPr>
        <w:t>处理逻辑不同。</w:t>
      </w:r>
    </w:p>
    <w:p w14:paraId="194F8CED" w14:textId="77777777" w:rsidR="00397D56" w:rsidRPr="000C4554" w:rsidRDefault="00397D56">
      <w:pPr>
        <w:pStyle w:val="affffff"/>
        <w:ind w:firstLine="420"/>
        <w:rPr>
          <w:color w:val="000000" w:themeColor="text1"/>
        </w:rPr>
        <w:sectPr w:rsidR="00397D56" w:rsidRPr="000C4554">
          <w:pgSz w:w="11906" w:h="16838"/>
          <w:pgMar w:top="1928" w:right="1134" w:bottom="1134" w:left="1134" w:header="1418" w:footer="1134" w:gutter="284"/>
          <w:cols w:space="425"/>
          <w:formProt w:val="0"/>
          <w:docGrid w:type="lines" w:linePitch="312"/>
        </w:sectPr>
      </w:pPr>
    </w:p>
    <w:p w14:paraId="1BDE20B0" w14:textId="77777777" w:rsidR="00397D56" w:rsidRPr="000C4554" w:rsidRDefault="00397D56">
      <w:pPr>
        <w:pStyle w:val="afb"/>
        <w:rPr>
          <w:vanish w:val="0"/>
          <w:color w:val="000000" w:themeColor="text1"/>
        </w:rPr>
      </w:pPr>
    </w:p>
    <w:p w14:paraId="3398C971" w14:textId="77777777" w:rsidR="00397D56" w:rsidRPr="000C4554" w:rsidRDefault="00397D56">
      <w:pPr>
        <w:pStyle w:val="aff1"/>
        <w:rPr>
          <w:vanish w:val="0"/>
          <w:color w:val="000000" w:themeColor="text1"/>
        </w:rPr>
      </w:pPr>
    </w:p>
    <w:p w14:paraId="0774D529" w14:textId="64F7894D" w:rsidR="00397D56" w:rsidRPr="000C4554" w:rsidRDefault="00DB02EA">
      <w:pPr>
        <w:pStyle w:val="aff6"/>
        <w:spacing w:after="156"/>
        <w:rPr>
          <w:color w:val="000000" w:themeColor="text1"/>
        </w:rPr>
      </w:pPr>
      <w:r w:rsidRPr="000C4554">
        <w:rPr>
          <w:color w:val="000000" w:themeColor="text1"/>
        </w:rPr>
        <w:br/>
      </w:r>
      <w:bookmarkStart w:id="108" w:name="_Toc120716395"/>
      <w:bookmarkStart w:id="109" w:name="_Toc120901928"/>
      <w:bookmarkStart w:id="110" w:name="_Toc121303267"/>
      <w:bookmarkStart w:id="111" w:name="_Toc121408285"/>
      <w:bookmarkStart w:id="112" w:name="_Toc121480391"/>
      <w:r w:rsidRPr="000C4554">
        <w:rPr>
          <w:rFonts w:hint="eastAsia"/>
          <w:color w:val="000000" w:themeColor="text1"/>
        </w:rPr>
        <w:t>（资料性）</w:t>
      </w:r>
      <w:r w:rsidRPr="000C4554">
        <w:rPr>
          <w:color w:val="000000" w:themeColor="text1"/>
        </w:rPr>
        <w:br/>
      </w:r>
      <w:r w:rsidRPr="000C4554">
        <w:rPr>
          <w:rFonts w:hint="eastAsia"/>
          <w:color w:val="000000" w:themeColor="text1"/>
        </w:rPr>
        <w:t>预估功能点计数</w:t>
      </w:r>
      <w:r w:rsidR="00571830" w:rsidRPr="000C4554">
        <w:rPr>
          <w:rFonts w:hint="eastAsia"/>
          <w:color w:val="000000" w:themeColor="text1"/>
        </w:rPr>
        <w:t>表</w:t>
      </w:r>
      <w:r w:rsidRPr="000C4554">
        <w:rPr>
          <w:rFonts w:hint="eastAsia"/>
          <w:color w:val="000000" w:themeColor="text1"/>
        </w:rPr>
        <w:t>样</w:t>
      </w:r>
      <w:bookmarkEnd w:id="108"/>
      <w:bookmarkEnd w:id="109"/>
      <w:r w:rsidR="007F544B" w:rsidRPr="000C4554">
        <w:rPr>
          <w:rFonts w:hint="eastAsia"/>
          <w:color w:val="000000" w:themeColor="text1"/>
        </w:rPr>
        <w:t>式</w:t>
      </w:r>
      <w:bookmarkEnd w:id="110"/>
      <w:bookmarkEnd w:id="111"/>
      <w:bookmarkEnd w:id="112"/>
    </w:p>
    <w:p w14:paraId="7824056E" w14:textId="727C3FEB" w:rsidR="00364C85" w:rsidRPr="000C4554" w:rsidRDefault="007F544B" w:rsidP="00E15050">
      <w:pPr>
        <w:pStyle w:val="affffff"/>
        <w:ind w:firstLine="420"/>
        <w:rPr>
          <w:color w:val="000000" w:themeColor="text1"/>
        </w:rPr>
      </w:pPr>
      <w:r w:rsidRPr="000C4554">
        <w:rPr>
          <w:rFonts w:hint="eastAsia"/>
          <w:color w:val="000000" w:themeColor="text1"/>
        </w:rPr>
        <w:t>预估功能点计数</w:t>
      </w:r>
      <w:r w:rsidR="00571830" w:rsidRPr="000C4554">
        <w:rPr>
          <w:rFonts w:hint="eastAsia"/>
          <w:color w:val="000000" w:themeColor="text1"/>
        </w:rPr>
        <w:t>表的</w:t>
      </w:r>
      <w:r w:rsidRPr="000C4554">
        <w:rPr>
          <w:rFonts w:hint="eastAsia"/>
          <w:color w:val="000000" w:themeColor="text1"/>
        </w:rPr>
        <w:t>样式</w:t>
      </w:r>
      <w:r w:rsidR="00571830" w:rsidRPr="000C4554">
        <w:rPr>
          <w:rFonts w:hint="eastAsia"/>
          <w:color w:val="000000" w:themeColor="text1"/>
        </w:rPr>
        <w:t>见</w:t>
      </w:r>
      <w:r w:rsidRPr="000C4554">
        <w:rPr>
          <w:rFonts w:hint="eastAsia"/>
          <w:color w:val="000000" w:themeColor="text1"/>
        </w:rPr>
        <w:t>图C</w:t>
      </w:r>
      <w:r w:rsidRPr="000C4554">
        <w:rPr>
          <w:color w:val="000000" w:themeColor="text1"/>
        </w:rPr>
        <w:t>.1</w:t>
      </w:r>
      <w:r w:rsidRPr="000C4554">
        <w:rPr>
          <w:rFonts w:hint="eastAsia"/>
          <w:color w:val="000000" w:themeColor="text1"/>
        </w:rPr>
        <w:t>。</w:t>
      </w:r>
    </w:p>
    <w:p w14:paraId="46DCB698" w14:textId="5C56325C" w:rsidR="00364C85" w:rsidRPr="000C4554" w:rsidRDefault="00DC49E6">
      <w:pPr>
        <w:pStyle w:val="affffff"/>
        <w:ind w:firstLine="420"/>
        <w:rPr>
          <w:color w:val="000000" w:themeColor="text1"/>
        </w:rPr>
      </w:pPr>
      <w:r w:rsidRPr="000C4554">
        <w:rPr>
          <w:noProof/>
          <w:color w:val="000000" w:themeColor="text1"/>
        </w:rPr>
        <mc:AlternateContent>
          <mc:Choice Requires="wps">
            <w:drawing>
              <wp:anchor distT="0" distB="0" distL="114300" distR="114300" simplePos="0" relativeHeight="251666432" behindDoc="0" locked="0" layoutInCell="1" allowOverlap="1" wp14:anchorId="514C957F" wp14:editId="1D2A3B3F">
                <wp:simplePos x="0" y="0"/>
                <wp:positionH relativeFrom="margin">
                  <wp:align>left</wp:align>
                </wp:positionH>
                <wp:positionV relativeFrom="paragraph">
                  <wp:posOffset>118746</wp:posOffset>
                </wp:positionV>
                <wp:extent cx="6143625" cy="3943350"/>
                <wp:effectExtent l="0" t="0" r="28575" b="19050"/>
                <wp:wrapNone/>
                <wp:docPr id="1" name="矩形 1"/>
                <wp:cNvGraphicFramePr/>
                <a:graphic xmlns:a="http://schemas.openxmlformats.org/drawingml/2006/main">
                  <a:graphicData uri="http://schemas.microsoft.com/office/word/2010/wordprocessingShape">
                    <wps:wsp>
                      <wps:cNvSpPr/>
                      <wps:spPr>
                        <a:xfrm>
                          <a:off x="0" y="0"/>
                          <a:ext cx="6143625" cy="394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F5FB5" id="矩形 1" o:spid="_x0000_s1026" style="position:absolute;left:0;text-align:left;margin-left:0;margin-top:9.35pt;width:483.75pt;height:310.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" filled="f" strokecolor="black [3213]" strokeweight="1pt">
                <w10:wrap anchorx="margin"/>
              </v:rect>
            </w:pict>
          </mc:Fallback>
        </mc:AlternateContent>
      </w:r>
    </w:p>
    <w:p w14:paraId="4A62146D" w14:textId="0EE3F113" w:rsidR="00364C85" w:rsidRPr="000C4554" w:rsidRDefault="00364C85">
      <w:pPr>
        <w:pStyle w:val="affffff"/>
        <w:ind w:firstLine="420"/>
        <w:rPr>
          <w:color w:val="000000" w:themeColor="text1"/>
        </w:rPr>
      </w:pPr>
    </w:p>
    <w:tbl>
      <w:tblPr>
        <w:tblpPr w:leftFromText="180" w:rightFromText="180" w:vertAnchor="text" w:tblpXSpec="right" w:tblpY="1"/>
        <w:tblOverlap w:val="never"/>
        <w:tblW w:w="892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21"/>
      </w:tblGrid>
      <w:tr w:rsidR="000C4554" w:rsidRPr="000C4554" w14:paraId="03EAB8A6" w14:textId="77777777" w:rsidTr="00E15050">
        <w:trPr>
          <w:trHeight w:val="481"/>
        </w:trPr>
        <w:tc>
          <w:tcPr>
            <w:tcW w:w="892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50EEEC" w14:textId="77777777" w:rsidR="00364C85" w:rsidRPr="000C4554" w:rsidRDefault="00364C85" w:rsidP="00E15050">
            <w:pPr>
              <w:autoSpaceDE w:val="0"/>
              <w:autoSpaceDN w:val="0"/>
              <w:spacing w:line="240" w:lineRule="auto"/>
              <w:jc w:val="center"/>
              <w:rPr>
                <w:rFonts w:ascii="宋体" w:hAnsi="宋体" w:cs="Arial"/>
                <w:bCs/>
                <w:color w:val="000000" w:themeColor="text1"/>
                <w:sz w:val="18"/>
                <w:szCs w:val="18"/>
              </w:rPr>
            </w:pPr>
            <w:r w:rsidRPr="000C4554">
              <w:rPr>
                <w:rFonts w:ascii="宋体" w:hAnsi="宋体" w:cs="Arial" w:hint="eastAsia"/>
                <w:bCs/>
                <w:color w:val="000000" w:themeColor="text1"/>
                <w:sz w:val="18"/>
                <w:szCs w:val="18"/>
              </w:rPr>
              <w:t>预估功能点数计数表</w:t>
            </w:r>
          </w:p>
        </w:tc>
      </w:tr>
      <w:tr w:rsidR="000C4554" w:rsidRPr="000C4554" w14:paraId="300DB19B" w14:textId="77777777" w:rsidTr="00E15050">
        <w:trPr>
          <w:trHeight w:val="481"/>
        </w:trPr>
        <w:tc>
          <w:tcPr>
            <w:tcW w:w="8921" w:type="dxa"/>
            <w:tcBorders>
              <w:top w:val="single" w:sz="8" w:space="0" w:color="auto"/>
              <w:left w:val="single" w:sz="8" w:space="0" w:color="auto"/>
              <w:bottom w:val="single" w:sz="8" w:space="0" w:color="auto"/>
              <w:right w:val="single" w:sz="8" w:space="0" w:color="auto"/>
            </w:tcBorders>
            <w:shd w:val="clear" w:color="auto" w:fill="auto"/>
            <w:vAlign w:val="center"/>
          </w:tcPr>
          <w:p w14:paraId="5EBA66FC" w14:textId="77777777" w:rsidR="00364C85" w:rsidRPr="000C4554" w:rsidRDefault="00364C85" w:rsidP="00E15050">
            <w:pPr>
              <w:autoSpaceDE w:val="0"/>
              <w:autoSpaceDN w:val="0"/>
              <w:spacing w:line="240" w:lineRule="auto"/>
              <w:ind w:firstLineChars="100" w:firstLine="180"/>
              <w:rPr>
                <w:rFonts w:ascii="宋体" w:hAnsi="宋体" w:cs="宋体"/>
                <w:bCs/>
                <w:color w:val="000000" w:themeColor="text1"/>
                <w:sz w:val="18"/>
                <w:szCs w:val="18"/>
              </w:rPr>
            </w:pPr>
            <w:r w:rsidRPr="000C4554">
              <w:rPr>
                <w:rFonts w:ascii="宋体" w:hAnsi="宋体" w:cs="宋体" w:hint="eastAsia"/>
                <w:bCs/>
                <w:color w:val="000000" w:themeColor="text1"/>
                <w:sz w:val="18"/>
                <w:szCs w:val="18"/>
              </w:rPr>
              <w:t>功能类型    不同复用</w:t>
            </w:r>
            <w:proofErr w:type="gramStart"/>
            <w:r w:rsidRPr="000C4554">
              <w:rPr>
                <w:rFonts w:ascii="宋体" w:hAnsi="宋体" w:cs="宋体" w:hint="eastAsia"/>
                <w:bCs/>
                <w:color w:val="000000" w:themeColor="text1"/>
                <w:sz w:val="18"/>
                <w:szCs w:val="18"/>
              </w:rPr>
              <w:t>度文件</w:t>
            </w:r>
            <w:proofErr w:type="gramEnd"/>
            <w:r w:rsidRPr="000C4554">
              <w:rPr>
                <w:rFonts w:ascii="宋体" w:hAnsi="宋体" w:cs="宋体" w:hint="eastAsia"/>
                <w:bCs/>
                <w:color w:val="000000" w:themeColor="text1"/>
                <w:sz w:val="18"/>
                <w:szCs w:val="18"/>
              </w:rPr>
              <w:t>数                功能点数                          功能点数合计</w:t>
            </w:r>
          </w:p>
        </w:tc>
      </w:tr>
      <w:tr w:rsidR="000C4554" w:rsidRPr="000C4554" w14:paraId="3F2099FF" w14:textId="77777777" w:rsidTr="00E15050">
        <w:tc>
          <w:tcPr>
            <w:tcW w:w="8921"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8635BE8" w14:textId="76EF3340" w:rsidR="00364C85" w:rsidRPr="000C4554" w:rsidRDefault="00DC49E6" w:rsidP="00E15050">
            <w:pPr>
              <w:spacing w:line="240" w:lineRule="auto"/>
              <w:ind w:firstLineChars="100" w:firstLine="180"/>
              <w:rPr>
                <w:rFonts w:ascii="宋体" w:hAnsi="宋体"/>
                <w:color w:val="000000" w:themeColor="text1"/>
                <w:sz w:val="18"/>
                <w:szCs w:val="18"/>
                <w:u w:val="single"/>
              </w:rPr>
            </w:pPr>
            <w:r w:rsidRPr="000C4554">
              <w:rPr>
                <w:rFonts w:ascii="宋体" w:hAnsi="宋体" w:hint="eastAsia"/>
                <w:color w:val="000000" w:themeColor="text1"/>
                <w:sz w:val="18"/>
                <w:szCs w:val="18"/>
              </w:rPr>
              <w:t>ILF</w:t>
            </w:r>
            <w:r w:rsidRPr="000C4554">
              <w:rPr>
                <w:rFonts w:ascii="宋体" w:hAnsi="宋体" w:hint="eastAsia"/>
                <w:color w:val="000000" w:themeColor="text1"/>
                <w:sz w:val="18"/>
                <w:szCs w:val="18"/>
              </w:rPr>
              <w:tab/>
              <w:t xml:space="preserve">      </w:t>
            </w:r>
            <w:r w:rsidR="00364C85" w:rsidRPr="000C4554">
              <w:rPr>
                <w:rFonts w:ascii="宋体" w:hAnsi="宋体" w:hint="eastAsia"/>
                <w:color w:val="000000" w:themeColor="text1"/>
                <w:sz w:val="18"/>
                <w:szCs w:val="18"/>
              </w:rPr>
              <w:t>低</w:t>
            </w:r>
            <w:r w:rsidR="00364C85" w:rsidRPr="000C4554">
              <w:rPr>
                <w:rFonts w:ascii="宋体" w:hAnsi="宋体" w:hint="eastAsia"/>
                <w:color w:val="000000" w:themeColor="text1"/>
                <w:sz w:val="18"/>
                <w:szCs w:val="18"/>
                <w:u w:val="single"/>
              </w:rPr>
              <w:t xml:space="preserve">    </w:t>
            </w:r>
            <w:r w:rsidR="00364C85" w:rsidRPr="000C4554">
              <w:rPr>
                <w:rFonts w:ascii="宋体" w:hAnsi="宋体" w:hint="eastAsia"/>
                <w:color w:val="000000" w:themeColor="text1"/>
                <w:sz w:val="18"/>
                <w:szCs w:val="18"/>
              </w:rPr>
              <w:t xml:space="preserve"> </w:t>
            </w:r>
            <w:r w:rsidR="00364C85" w:rsidRPr="000C4554">
              <w:rPr>
                <w:rFonts w:ascii="宋体" w:hAnsi="宋体" w:hint="eastAsia"/>
                <w:color w:val="000000" w:themeColor="text1"/>
                <w:sz w:val="18"/>
                <w:szCs w:val="18"/>
              </w:rPr>
              <w:tab/>
              <w:t xml:space="preserve">                    ×1  ×35=</w:t>
            </w:r>
            <w:r w:rsidR="00364C85" w:rsidRPr="000C4554">
              <w:rPr>
                <w:rFonts w:ascii="宋体" w:hAnsi="宋体" w:hint="eastAsia"/>
                <w:color w:val="000000" w:themeColor="text1"/>
                <w:sz w:val="18"/>
                <w:szCs w:val="18"/>
                <w:u w:val="single"/>
              </w:rPr>
              <w:t xml:space="preserve">       </w:t>
            </w:r>
          </w:p>
          <w:p w14:paraId="36C98988" w14:textId="77777777" w:rsidR="00364C85" w:rsidRPr="000C4554" w:rsidRDefault="00364C85" w:rsidP="00E15050">
            <w:pPr>
              <w:spacing w:line="240" w:lineRule="auto"/>
              <w:rPr>
                <w:rFonts w:ascii="宋体" w:hAnsi="宋体"/>
                <w:color w:val="000000" w:themeColor="text1"/>
                <w:sz w:val="18"/>
                <w:szCs w:val="18"/>
              </w:rPr>
            </w:pPr>
            <w:r w:rsidRPr="000C4554">
              <w:rPr>
                <w:rFonts w:ascii="宋体" w:hAnsi="宋体" w:hint="eastAsia"/>
                <w:color w:val="000000" w:themeColor="text1"/>
                <w:sz w:val="18"/>
                <w:szCs w:val="18"/>
              </w:rPr>
              <w:tab/>
              <w:t xml:space="preserve">           中</w:t>
            </w:r>
            <w:r w:rsidRPr="000C4554">
              <w:rPr>
                <w:rFonts w:ascii="宋体" w:hAnsi="宋体" w:hint="eastAsia"/>
                <w:color w:val="000000" w:themeColor="text1"/>
                <w:sz w:val="18"/>
                <w:szCs w:val="18"/>
                <w:u w:val="single"/>
              </w:rPr>
              <w:t xml:space="preserve">    </w:t>
            </w:r>
            <w:r w:rsidRPr="000C4554">
              <w:rPr>
                <w:rFonts w:ascii="宋体" w:hAnsi="宋体" w:hint="eastAsia"/>
                <w:color w:val="000000" w:themeColor="text1"/>
                <w:sz w:val="18"/>
                <w:szCs w:val="18"/>
              </w:rPr>
              <w:t xml:space="preserve">                      ×2/3×</w:t>
            </w:r>
            <w:r w:rsidRPr="000C4554">
              <w:rPr>
                <w:rFonts w:ascii="宋体" w:hAnsi="宋体"/>
                <w:color w:val="000000" w:themeColor="text1"/>
                <w:sz w:val="18"/>
                <w:szCs w:val="18"/>
              </w:rPr>
              <w:t>3</w:t>
            </w:r>
            <w:r w:rsidRPr="000C4554">
              <w:rPr>
                <w:rFonts w:ascii="宋体" w:hAnsi="宋体" w:hint="eastAsia"/>
                <w:color w:val="000000" w:themeColor="text1"/>
                <w:sz w:val="18"/>
                <w:szCs w:val="18"/>
              </w:rPr>
              <w:t>5=</w:t>
            </w:r>
            <w:r w:rsidRPr="000C4554">
              <w:rPr>
                <w:rFonts w:ascii="宋体" w:hAnsi="宋体" w:hint="eastAsia"/>
                <w:color w:val="000000" w:themeColor="text1"/>
                <w:sz w:val="18"/>
                <w:szCs w:val="18"/>
                <w:u w:val="single"/>
              </w:rPr>
              <w:t xml:space="preserve">       </w:t>
            </w:r>
          </w:p>
          <w:p w14:paraId="6CADED5C" w14:textId="77777777" w:rsidR="00364C85" w:rsidRPr="000C4554" w:rsidRDefault="00364C85" w:rsidP="00E15050">
            <w:pPr>
              <w:spacing w:line="240" w:lineRule="auto"/>
              <w:rPr>
                <w:rFonts w:ascii="宋体" w:hAnsi="宋体"/>
                <w:color w:val="000000" w:themeColor="text1"/>
                <w:sz w:val="18"/>
                <w:szCs w:val="18"/>
              </w:rPr>
            </w:pPr>
            <w:r w:rsidRPr="000C4554">
              <w:rPr>
                <w:rFonts w:ascii="宋体" w:hAnsi="宋体" w:hint="eastAsia"/>
                <w:color w:val="000000" w:themeColor="text1"/>
                <w:sz w:val="18"/>
                <w:szCs w:val="18"/>
              </w:rPr>
              <w:tab/>
              <w:t xml:space="preserve">           高</w:t>
            </w:r>
            <w:r w:rsidRPr="000C4554">
              <w:rPr>
                <w:rFonts w:ascii="宋体" w:hAnsi="宋体" w:hint="eastAsia"/>
                <w:color w:val="000000" w:themeColor="text1"/>
                <w:sz w:val="18"/>
                <w:szCs w:val="18"/>
                <w:u w:val="single"/>
              </w:rPr>
              <w:t xml:space="preserve">    </w:t>
            </w:r>
            <w:r w:rsidRPr="000C4554">
              <w:rPr>
                <w:rFonts w:ascii="宋体" w:hAnsi="宋体" w:hint="eastAsia"/>
                <w:color w:val="000000" w:themeColor="text1"/>
                <w:sz w:val="18"/>
                <w:szCs w:val="18"/>
              </w:rPr>
              <w:t xml:space="preserve">                      ×1/3×35=</w:t>
            </w:r>
            <w:r w:rsidRPr="000C4554">
              <w:rPr>
                <w:rFonts w:ascii="宋体" w:hAnsi="宋体" w:hint="eastAsia"/>
                <w:color w:val="000000" w:themeColor="text1"/>
                <w:sz w:val="18"/>
                <w:szCs w:val="18"/>
                <w:u w:val="single"/>
              </w:rPr>
              <w:t xml:space="preserve">       </w:t>
            </w:r>
          </w:p>
          <w:p w14:paraId="6777E326" w14:textId="77777777" w:rsidR="00364C85" w:rsidRPr="000C4554" w:rsidRDefault="00364C85" w:rsidP="00E15050">
            <w:pPr>
              <w:spacing w:line="240" w:lineRule="auto"/>
              <w:rPr>
                <w:rFonts w:ascii="宋体" w:hAnsi="宋体"/>
                <w:color w:val="000000" w:themeColor="text1"/>
                <w:sz w:val="18"/>
                <w:szCs w:val="18"/>
                <w:u w:val="single"/>
              </w:rPr>
            </w:pPr>
            <w:r w:rsidRPr="000C4554">
              <w:rPr>
                <w:rFonts w:ascii="宋体" w:hAnsi="宋体" w:hint="eastAsia"/>
                <w:color w:val="000000" w:themeColor="text1"/>
                <w:sz w:val="18"/>
                <w:szCs w:val="18"/>
              </w:rPr>
              <w:t xml:space="preserve">                                                                   ILF计数合计：</w:t>
            </w:r>
            <w:r w:rsidRPr="000C4554">
              <w:rPr>
                <w:rFonts w:ascii="宋体" w:hAnsi="宋体" w:hint="eastAsia"/>
                <w:color w:val="000000" w:themeColor="text1"/>
                <w:sz w:val="18"/>
                <w:szCs w:val="18"/>
                <w:u w:val="single"/>
              </w:rPr>
              <w:t xml:space="preserve">     </w:t>
            </w:r>
          </w:p>
          <w:p w14:paraId="7D52050A" w14:textId="0C337BD4" w:rsidR="00364C85" w:rsidRPr="000C4554" w:rsidRDefault="00DC49E6" w:rsidP="00E15050">
            <w:pPr>
              <w:spacing w:line="240" w:lineRule="auto"/>
              <w:ind w:firstLineChars="100" w:firstLine="180"/>
              <w:rPr>
                <w:rFonts w:ascii="宋体" w:hAnsi="宋体"/>
                <w:color w:val="000000" w:themeColor="text1"/>
                <w:sz w:val="18"/>
                <w:szCs w:val="18"/>
              </w:rPr>
            </w:pPr>
            <w:r w:rsidRPr="000C4554">
              <w:rPr>
                <w:rFonts w:ascii="宋体" w:hAnsi="宋体" w:hint="eastAsia"/>
                <w:color w:val="000000" w:themeColor="text1"/>
                <w:sz w:val="18"/>
                <w:szCs w:val="18"/>
              </w:rPr>
              <w:t>EIF</w:t>
            </w:r>
            <w:r w:rsidRPr="000C4554">
              <w:rPr>
                <w:rFonts w:ascii="宋体" w:hAnsi="宋体" w:hint="eastAsia"/>
                <w:color w:val="000000" w:themeColor="text1"/>
                <w:sz w:val="18"/>
                <w:szCs w:val="18"/>
              </w:rPr>
              <w:tab/>
              <w:t xml:space="preserve"> </w:t>
            </w:r>
            <w:r w:rsidR="00364C85" w:rsidRPr="000C4554">
              <w:rPr>
                <w:rFonts w:ascii="宋体" w:hAnsi="宋体" w:hint="eastAsia"/>
                <w:color w:val="000000" w:themeColor="text1"/>
                <w:sz w:val="18"/>
                <w:szCs w:val="18"/>
              </w:rPr>
              <w:t xml:space="preserve">     低</w:t>
            </w:r>
            <w:r w:rsidR="00364C85" w:rsidRPr="000C4554">
              <w:rPr>
                <w:rFonts w:ascii="宋体" w:hAnsi="宋体" w:hint="eastAsia"/>
                <w:color w:val="000000" w:themeColor="text1"/>
                <w:sz w:val="18"/>
                <w:szCs w:val="18"/>
                <w:u w:val="single"/>
              </w:rPr>
              <w:t xml:space="preserve">    </w:t>
            </w:r>
            <w:r w:rsidR="00364C85" w:rsidRPr="000C4554">
              <w:rPr>
                <w:rFonts w:ascii="宋体" w:hAnsi="宋体" w:hint="eastAsia"/>
                <w:color w:val="000000" w:themeColor="text1"/>
                <w:sz w:val="18"/>
                <w:szCs w:val="18"/>
              </w:rPr>
              <w:t xml:space="preserve">                      ×1  ×35=</w:t>
            </w:r>
            <w:r w:rsidR="00364C85" w:rsidRPr="000C4554">
              <w:rPr>
                <w:rFonts w:ascii="宋体" w:hAnsi="宋体" w:hint="eastAsia"/>
                <w:color w:val="000000" w:themeColor="text1"/>
                <w:sz w:val="18"/>
                <w:szCs w:val="18"/>
                <w:u w:val="single"/>
              </w:rPr>
              <w:t xml:space="preserve">       </w:t>
            </w:r>
          </w:p>
          <w:p w14:paraId="4E984179" w14:textId="77777777" w:rsidR="00364C85" w:rsidRPr="000C4554" w:rsidRDefault="00364C85" w:rsidP="00E15050">
            <w:pPr>
              <w:spacing w:line="240" w:lineRule="auto"/>
              <w:rPr>
                <w:rFonts w:ascii="宋体" w:hAnsi="宋体"/>
                <w:color w:val="000000" w:themeColor="text1"/>
                <w:sz w:val="18"/>
                <w:szCs w:val="18"/>
              </w:rPr>
            </w:pPr>
            <w:r w:rsidRPr="000C4554">
              <w:rPr>
                <w:rFonts w:ascii="宋体" w:hAnsi="宋体" w:hint="eastAsia"/>
                <w:color w:val="000000" w:themeColor="text1"/>
                <w:sz w:val="18"/>
                <w:szCs w:val="18"/>
              </w:rPr>
              <w:tab/>
              <w:t xml:space="preserve">           中</w:t>
            </w:r>
            <w:r w:rsidRPr="000C4554">
              <w:rPr>
                <w:rFonts w:ascii="宋体" w:hAnsi="宋体" w:hint="eastAsia"/>
                <w:color w:val="000000" w:themeColor="text1"/>
                <w:sz w:val="18"/>
                <w:szCs w:val="18"/>
                <w:u w:val="single"/>
              </w:rPr>
              <w:t xml:space="preserve">    </w:t>
            </w:r>
            <w:r w:rsidRPr="000C4554">
              <w:rPr>
                <w:rFonts w:ascii="宋体" w:hAnsi="宋体" w:hint="eastAsia"/>
                <w:color w:val="000000" w:themeColor="text1"/>
                <w:sz w:val="18"/>
                <w:szCs w:val="18"/>
              </w:rPr>
              <w:t xml:space="preserve">                      ×2/3×35=</w:t>
            </w:r>
            <w:r w:rsidRPr="000C4554">
              <w:rPr>
                <w:rFonts w:ascii="宋体" w:hAnsi="宋体" w:hint="eastAsia"/>
                <w:color w:val="000000" w:themeColor="text1"/>
                <w:sz w:val="18"/>
                <w:szCs w:val="18"/>
                <w:u w:val="single"/>
              </w:rPr>
              <w:tab/>
            </w:r>
            <w:r w:rsidRPr="000C4554">
              <w:rPr>
                <w:rFonts w:ascii="宋体" w:hAnsi="宋体" w:hint="eastAsia"/>
                <w:color w:val="000000" w:themeColor="text1"/>
                <w:sz w:val="18"/>
                <w:szCs w:val="18"/>
                <w:u w:val="single"/>
              </w:rPr>
              <w:tab/>
            </w:r>
          </w:p>
          <w:p w14:paraId="4214AE13" w14:textId="77777777" w:rsidR="00364C85" w:rsidRPr="000C4554" w:rsidRDefault="00364C85" w:rsidP="00E15050">
            <w:pPr>
              <w:spacing w:line="240" w:lineRule="auto"/>
              <w:rPr>
                <w:rFonts w:ascii="宋体" w:hAnsi="宋体"/>
                <w:color w:val="000000" w:themeColor="text1"/>
                <w:sz w:val="18"/>
                <w:szCs w:val="18"/>
              </w:rPr>
            </w:pPr>
            <w:r w:rsidRPr="000C4554">
              <w:rPr>
                <w:rFonts w:ascii="宋体" w:hAnsi="宋体" w:hint="eastAsia"/>
                <w:color w:val="000000" w:themeColor="text1"/>
                <w:sz w:val="18"/>
                <w:szCs w:val="18"/>
              </w:rPr>
              <w:tab/>
              <w:t xml:space="preserve">           高</w:t>
            </w:r>
            <w:r w:rsidRPr="000C4554">
              <w:rPr>
                <w:rFonts w:ascii="宋体" w:hAnsi="宋体" w:hint="eastAsia"/>
                <w:color w:val="000000" w:themeColor="text1"/>
                <w:sz w:val="18"/>
                <w:szCs w:val="18"/>
                <w:u w:val="single"/>
              </w:rPr>
              <w:t xml:space="preserve">    </w:t>
            </w:r>
            <w:r w:rsidRPr="000C4554">
              <w:rPr>
                <w:rFonts w:ascii="宋体" w:hAnsi="宋体" w:hint="eastAsia"/>
                <w:color w:val="000000" w:themeColor="text1"/>
                <w:sz w:val="18"/>
                <w:szCs w:val="18"/>
              </w:rPr>
              <w:t xml:space="preserve">                      ×1/3×35=</w:t>
            </w:r>
            <w:r w:rsidRPr="000C4554">
              <w:rPr>
                <w:rFonts w:ascii="宋体" w:hAnsi="宋体" w:hint="eastAsia"/>
                <w:color w:val="000000" w:themeColor="text1"/>
                <w:sz w:val="18"/>
                <w:szCs w:val="18"/>
                <w:u w:val="single"/>
              </w:rPr>
              <w:tab/>
            </w:r>
            <w:r w:rsidRPr="000C4554">
              <w:rPr>
                <w:rFonts w:ascii="宋体" w:hAnsi="宋体" w:hint="eastAsia"/>
                <w:color w:val="000000" w:themeColor="text1"/>
                <w:sz w:val="18"/>
                <w:szCs w:val="18"/>
                <w:u w:val="single"/>
              </w:rPr>
              <w:tab/>
            </w:r>
          </w:p>
          <w:p w14:paraId="2E66F70E" w14:textId="77777777" w:rsidR="00364C85" w:rsidRPr="000C4554" w:rsidRDefault="00364C85" w:rsidP="00E15050">
            <w:pPr>
              <w:spacing w:line="240" w:lineRule="auto"/>
              <w:rPr>
                <w:rFonts w:ascii="宋体" w:hAnsi="宋体"/>
                <w:color w:val="000000" w:themeColor="text1"/>
                <w:sz w:val="18"/>
                <w:szCs w:val="18"/>
                <w:u w:val="single"/>
              </w:rPr>
            </w:pPr>
            <w:r w:rsidRPr="000C4554">
              <w:rPr>
                <w:rFonts w:ascii="宋体" w:hAnsi="宋体" w:hint="eastAsia"/>
                <w:color w:val="000000" w:themeColor="text1"/>
                <w:sz w:val="18"/>
                <w:szCs w:val="18"/>
              </w:rPr>
              <w:t xml:space="preserve">                                                                    EIF计数合计：</w:t>
            </w:r>
            <w:r w:rsidRPr="000C4554">
              <w:rPr>
                <w:rFonts w:ascii="宋体" w:hAnsi="宋体" w:hint="eastAsia"/>
                <w:color w:val="000000" w:themeColor="text1"/>
                <w:sz w:val="18"/>
                <w:szCs w:val="18"/>
                <w:u w:val="single"/>
              </w:rPr>
              <w:t xml:space="preserve">      </w:t>
            </w:r>
          </w:p>
        </w:tc>
      </w:tr>
      <w:tr w:rsidR="000C4554" w:rsidRPr="000C4554" w14:paraId="58FCE008" w14:textId="77777777" w:rsidTr="00E15050">
        <w:tc>
          <w:tcPr>
            <w:tcW w:w="892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0C0912B" w14:textId="77777777" w:rsidR="00364C85" w:rsidRPr="000C4554" w:rsidRDefault="00364C85" w:rsidP="00E15050">
            <w:pPr>
              <w:spacing w:line="240" w:lineRule="auto"/>
              <w:ind w:firstLineChars="2600" w:firstLine="4680"/>
              <w:rPr>
                <w:rFonts w:ascii="宋体" w:hAnsi="宋体"/>
                <w:color w:val="000000" w:themeColor="text1"/>
                <w:sz w:val="18"/>
                <w:szCs w:val="18"/>
                <w:u w:val="single"/>
              </w:rPr>
            </w:pPr>
            <w:r w:rsidRPr="000C4554">
              <w:rPr>
                <w:rFonts w:ascii="宋体" w:hAnsi="宋体" w:hint="eastAsia"/>
                <w:color w:val="000000" w:themeColor="text1"/>
                <w:sz w:val="18"/>
                <w:szCs w:val="18"/>
              </w:rPr>
              <w:t>US（ILF计数合计+ EIF计数合计）：</w:t>
            </w:r>
            <w:r w:rsidRPr="000C4554">
              <w:rPr>
                <w:rFonts w:ascii="宋体" w:hAnsi="宋体" w:hint="eastAsia"/>
                <w:color w:val="000000" w:themeColor="text1"/>
                <w:sz w:val="18"/>
                <w:szCs w:val="18"/>
                <w:u w:val="single"/>
              </w:rPr>
              <w:t xml:space="preserve">                  </w:t>
            </w:r>
          </w:p>
          <w:p w14:paraId="568E0E0A" w14:textId="07A88AE0" w:rsidR="00364C85" w:rsidRPr="000C4554" w:rsidRDefault="00364C85" w:rsidP="00E15050">
            <w:pPr>
              <w:spacing w:line="240" w:lineRule="auto"/>
              <w:rPr>
                <w:rFonts w:ascii="宋体" w:hAnsi="宋体"/>
                <w:color w:val="000000" w:themeColor="text1"/>
                <w:sz w:val="18"/>
                <w:szCs w:val="18"/>
                <w:u w:val="single"/>
              </w:rPr>
            </w:pPr>
            <w:r w:rsidRPr="000C4554">
              <w:rPr>
                <w:rFonts w:ascii="宋体" w:hAnsi="宋体" w:hint="eastAsia"/>
                <w:color w:val="000000" w:themeColor="text1"/>
                <w:sz w:val="18"/>
                <w:szCs w:val="18"/>
              </w:rPr>
              <w:t xml:space="preserve">                                               </w:t>
            </w:r>
            <w:r w:rsidR="00FD6610" w:rsidRPr="000C4554">
              <w:rPr>
                <w:rFonts w:ascii="宋体" w:hAnsi="宋体"/>
                <w:color w:val="000000" w:themeColor="text1"/>
                <w:sz w:val="18"/>
                <w:szCs w:val="18"/>
              </w:rPr>
              <w:t xml:space="preserve">                       </w:t>
            </w:r>
            <w:r w:rsidRPr="000C4554">
              <w:rPr>
                <w:rFonts w:ascii="宋体" w:hAnsi="宋体" w:hint="eastAsia"/>
                <w:color w:val="000000" w:themeColor="text1"/>
                <w:sz w:val="18"/>
                <w:szCs w:val="18"/>
              </w:rPr>
              <w:t>规模</w:t>
            </w:r>
            <w:r w:rsidR="0038670B" w:rsidRPr="000C4554">
              <w:rPr>
                <w:rFonts w:ascii="宋体" w:hAnsi="宋体" w:hint="eastAsia"/>
                <w:color w:val="000000" w:themeColor="text1"/>
                <w:sz w:val="18"/>
                <w:szCs w:val="18"/>
              </w:rPr>
              <w:t>调整</w:t>
            </w:r>
            <w:r w:rsidRPr="000C4554">
              <w:rPr>
                <w:rFonts w:ascii="宋体" w:hAnsi="宋体" w:hint="eastAsia"/>
                <w:color w:val="000000" w:themeColor="text1"/>
                <w:sz w:val="18"/>
                <w:szCs w:val="18"/>
              </w:rPr>
              <w:t>因子：</w:t>
            </w:r>
            <w:r w:rsidRPr="000C4554">
              <w:rPr>
                <w:rFonts w:ascii="宋体" w:hAnsi="宋体" w:hint="eastAsia"/>
                <w:color w:val="000000" w:themeColor="text1"/>
                <w:sz w:val="18"/>
                <w:szCs w:val="18"/>
                <w:u w:val="single"/>
              </w:rPr>
              <w:t xml:space="preserve">                  </w:t>
            </w:r>
          </w:p>
          <w:p w14:paraId="22BD734C" w14:textId="30C3F626" w:rsidR="00364C85" w:rsidRPr="000C4554" w:rsidRDefault="00364C85" w:rsidP="00E15050">
            <w:pPr>
              <w:spacing w:line="240" w:lineRule="auto"/>
              <w:rPr>
                <w:rFonts w:ascii="宋体" w:hAnsi="宋体"/>
                <w:color w:val="000000" w:themeColor="text1"/>
                <w:sz w:val="18"/>
                <w:szCs w:val="18"/>
              </w:rPr>
            </w:pPr>
            <w:r w:rsidRPr="000C4554">
              <w:rPr>
                <w:rFonts w:ascii="宋体" w:hAnsi="宋体" w:hint="eastAsia"/>
                <w:color w:val="000000" w:themeColor="text1"/>
                <w:sz w:val="18"/>
                <w:szCs w:val="18"/>
              </w:rPr>
              <w:t xml:space="preserve">                                          </w:t>
            </w:r>
            <w:r w:rsidR="00FD6610" w:rsidRPr="000C4554">
              <w:rPr>
                <w:rFonts w:ascii="宋体" w:hAnsi="宋体"/>
                <w:color w:val="000000" w:themeColor="text1"/>
                <w:sz w:val="18"/>
                <w:szCs w:val="18"/>
              </w:rPr>
              <w:t xml:space="preserve">                            </w:t>
            </w:r>
            <w:r w:rsidRPr="000C4554">
              <w:rPr>
                <w:rFonts w:ascii="宋体" w:hAnsi="宋体" w:hint="eastAsia"/>
                <w:color w:val="000000" w:themeColor="text1"/>
                <w:sz w:val="18"/>
                <w:szCs w:val="18"/>
              </w:rPr>
              <w:t>S（调整后规模总计）：</w:t>
            </w:r>
            <w:r w:rsidRPr="000C4554">
              <w:rPr>
                <w:rFonts w:ascii="宋体" w:hAnsi="宋体" w:hint="eastAsia"/>
                <w:color w:val="000000" w:themeColor="text1"/>
                <w:sz w:val="18"/>
                <w:szCs w:val="18"/>
                <w:u w:val="single"/>
              </w:rPr>
              <w:t xml:space="preserve">                  </w:t>
            </w:r>
          </w:p>
        </w:tc>
      </w:tr>
      <w:tr w:rsidR="000C4554" w:rsidRPr="000C4554" w14:paraId="0E393820" w14:textId="77777777" w:rsidTr="00E15050">
        <w:tc>
          <w:tcPr>
            <w:tcW w:w="8921"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82B804C" w14:textId="77777777" w:rsidR="00364C85" w:rsidRPr="000C4554" w:rsidRDefault="00364C85" w:rsidP="00E15050">
            <w:pPr>
              <w:pStyle w:val="a5"/>
              <w:numPr>
                <w:ilvl w:val="0"/>
                <w:numId w:val="35"/>
              </w:numPr>
              <w:ind w:firstLine="210"/>
              <w:rPr>
                <w:rFonts w:hAnsi="宋体"/>
                <w:color w:val="000000" w:themeColor="text1"/>
              </w:rPr>
            </w:pPr>
            <w:r w:rsidRPr="000C4554">
              <w:rPr>
                <w:rFonts w:hAnsi="宋体" w:hint="eastAsia"/>
                <w:color w:val="000000" w:themeColor="text1"/>
              </w:rPr>
              <w:t>在预算阶段，复用度调整系数通常取值为1（假设复用度低）；</w:t>
            </w:r>
          </w:p>
          <w:p w14:paraId="37E5EB4E" w14:textId="77777777" w:rsidR="00364C85" w:rsidRPr="000C4554" w:rsidRDefault="00364C85" w:rsidP="00E15050">
            <w:pPr>
              <w:pStyle w:val="a5"/>
              <w:ind w:firstLine="210"/>
              <w:rPr>
                <w:rFonts w:hAnsi="宋体"/>
                <w:color w:val="000000" w:themeColor="text1"/>
              </w:rPr>
            </w:pPr>
            <w:r w:rsidRPr="000C4554">
              <w:rPr>
                <w:rFonts w:hAnsi="宋体" w:hint="eastAsia"/>
                <w:color w:val="000000" w:themeColor="text1"/>
              </w:rPr>
              <w:t>规模变更因子按附录A.</w:t>
            </w:r>
            <w:r w:rsidRPr="000C4554">
              <w:rPr>
                <w:rFonts w:hAnsi="宋体"/>
                <w:color w:val="000000" w:themeColor="text1"/>
              </w:rPr>
              <w:t>2</w:t>
            </w:r>
            <w:r w:rsidRPr="000C4554">
              <w:rPr>
                <w:rFonts w:hAnsi="宋体" w:hint="eastAsia"/>
                <w:color w:val="000000" w:themeColor="text1"/>
              </w:rPr>
              <w:t>；</w:t>
            </w:r>
          </w:p>
          <w:p w14:paraId="0A80E761" w14:textId="67E45E28" w:rsidR="00364C85" w:rsidRPr="000C4554" w:rsidRDefault="00364C85" w:rsidP="00E15050">
            <w:pPr>
              <w:pStyle w:val="a5"/>
              <w:ind w:firstLine="210"/>
              <w:rPr>
                <w:rFonts w:hAnsi="宋体"/>
                <w:color w:val="000000" w:themeColor="text1"/>
              </w:rPr>
            </w:pPr>
            <w:r w:rsidRPr="000C4554">
              <w:rPr>
                <w:rFonts w:hAnsi="宋体" w:hint="eastAsia"/>
                <w:color w:val="000000" w:themeColor="text1"/>
              </w:rPr>
              <w:t>功能规模S＝US*规模</w:t>
            </w:r>
            <w:r w:rsidR="0038670B" w:rsidRPr="000C4554">
              <w:rPr>
                <w:rFonts w:hAnsi="宋体" w:hint="eastAsia"/>
                <w:color w:val="000000" w:themeColor="text1"/>
              </w:rPr>
              <w:t>调整</w:t>
            </w:r>
            <w:r w:rsidRPr="000C4554">
              <w:rPr>
                <w:rFonts w:hAnsi="宋体" w:hint="eastAsia"/>
                <w:color w:val="000000" w:themeColor="text1"/>
              </w:rPr>
              <w:t>因子。</w:t>
            </w:r>
          </w:p>
        </w:tc>
      </w:tr>
    </w:tbl>
    <w:p w14:paraId="59A4122F" w14:textId="7F94C626" w:rsidR="00364C85" w:rsidRPr="000C4554" w:rsidRDefault="00364C85">
      <w:pPr>
        <w:pStyle w:val="affffff"/>
        <w:ind w:firstLine="420"/>
        <w:rPr>
          <w:color w:val="000000" w:themeColor="text1"/>
        </w:rPr>
      </w:pPr>
    </w:p>
    <w:p w14:paraId="2236DF63" w14:textId="65626C4C" w:rsidR="00364C85" w:rsidRPr="000C4554" w:rsidRDefault="00364C85" w:rsidP="007F544B">
      <w:pPr>
        <w:pStyle w:val="affffff"/>
        <w:ind w:firstLineChars="0" w:firstLine="0"/>
        <w:rPr>
          <w:color w:val="000000" w:themeColor="text1"/>
        </w:rPr>
      </w:pPr>
    </w:p>
    <w:p w14:paraId="46F8BCA2" w14:textId="6D26C5EA" w:rsidR="00397D56" w:rsidRPr="000C4554" w:rsidRDefault="007F544B">
      <w:pPr>
        <w:pStyle w:val="afc"/>
        <w:spacing w:before="156" w:after="156"/>
        <w:rPr>
          <w:color w:val="000000" w:themeColor="text1"/>
        </w:rPr>
      </w:pPr>
      <w:r w:rsidRPr="000C4554">
        <w:rPr>
          <w:rFonts w:hint="eastAsia"/>
          <w:color w:val="000000" w:themeColor="text1"/>
        </w:rPr>
        <w:t>预估功能点计数</w:t>
      </w:r>
      <w:r w:rsidR="00571830" w:rsidRPr="000C4554">
        <w:rPr>
          <w:rFonts w:hint="eastAsia"/>
          <w:color w:val="000000" w:themeColor="text1"/>
        </w:rPr>
        <w:t>表</w:t>
      </w:r>
      <w:r w:rsidRPr="000C4554">
        <w:rPr>
          <w:rFonts w:hint="eastAsia"/>
          <w:color w:val="000000" w:themeColor="text1"/>
        </w:rPr>
        <w:t>样式</w:t>
      </w:r>
    </w:p>
    <w:p w14:paraId="4F695B02" w14:textId="77777777" w:rsidR="00397D56" w:rsidRPr="000C4554" w:rsidRDefault="00397D56">
      <w:pPr>
        <w:pStyle w:val="affffff"/>
        <w:ind w:firstLine="420"/>
        <w:rPr>
          <w:color w:val="000000" w:themeColor="text1"/>
        </w:rPr>
        <w:sectPr w:rsidR="00397D56" w:rsidRPr="000C4554">
          <w:pgSz w:w="11906" w:h="16838"/>
          <w:pgMar w:top="1928" w:right="1134" w:bottom="1134" w:left="1134" w:header="1418" w:footer="1134" w:gutter="284"/>
          <w:cols w:space="425"/>
          <w:formProt w:val="0"/>
          <w:docGrid w:type="lines" w:linePitch="312"/>
        </w:sectPr>
      </w:pPr>
    </w:p>
    <w:p w14:paraId="17D5327F" w14:textId="77777777" w:rsidR="00397D56" w:rsidRPr="000C4554" w:rsidRDefault="00397D56">
      <w:pPr>
        <w:pStyle w:val="afb"/>
        <w:rPr>
          <w:vanish w:val="0"/>
          <w:color w:val="000000" w:themeColor="text1"/>
        </w:rPr>
      </w:pPr>
    </w:p>
    <w:p w14:paraId="68FEF2A6" w14:textId="77777777" w:rsidR="00397D56" w:rsidRPr="000C4554" w:rsidRDefault="00397D56">
      <w:pPr>
        <w:pStyle w:val="afb"/>
        <w:rPr>
          <w:vanish w:val="0"/>
          <w:color w:val="000000" w:themeColor="text1"/>
        </w:rPr>
      </w:pPr>
    </w:p>
    <w:p w14:paraId="17AFB335" w14:textId="77777777" w:rsidR="00397D56" w:rsidRPr="000C4554" w:rsidRDefault="00397D56">
      <w:pPr>
        <w:pStyle w:val="aff1"/>
        <w:rPr>
          <w:vanish w:val="0"/>
          <w:color w:val="000000" w:themeColor="text1"/>
        </w:rPr>
      </w:pPr>
    </w:p>
    <w:p w14:paraId="4A7AB71E" w14:textId="4B2E9DB1" w:rsidR="00397D56" w:rsidRPr="000C4554" w:rsidRDefault="00DB02EA">
      <w:pPr>
        <w:pStyle w:val="aff6"/>
        <w:spacing w:after="156"/>
        <w:rPr>
          <w:color w:val="000000" w:themeColor="text1"/>
        </w:rPr>
      </w:pPr>
      <w:r w:rsidRPr="000C4554">
        <w:rPr>
          <w:color w:val="000000" w:themeColor="text1"/>
        </w:rPr>
        <w:br/>
      </w:r>
      <w:bookmarkStart w:id="113" w:name="_Toc120716396"/>
      <w:bookmarkStart w:id="114" w:name="_Toc120901929"/>
      <w:bookmarkStart w:id="115" w:name="_Toc121303268"/>
      <w:bookmarkStart w:id="116" w:name="_Toc121408286"/>
      <w:bookmarkStart w:id="117" w:name="_Toc121480392"/>
      <w:r w:rsidRPr="000C4554">
        <w:rPr>
          <w:rFonts w:hint="eastAsia"/>
          <w:color w:val="000000" w:themeColor="text1"/>
        </w:rPr>
        <w:t>（资料性）</w:t>
      </w:r>
      <w:r w:rsidRPr="000C4554">
        <w:rPr>
          <w:color w:val="000000" w:themeColor="text1"/>
        </w:rPr>
        <w:br/>
      </w:r>
      <w:r w:rsidRPr="000C4554">
        <w:rPr>
          <w:rFonts w:hint="eastAsia"/>
          <w:color w:val="000000" w:themeColor="text1"/>
        </w:rPr>
        <w:t>政务信息化软件开发费用测算</w:t>
      </w:r>
      <w:r w:rsidR="00571830" w:rsidRPr="000C4554">
        <w:rPr>
          <w:rFonts w:hint="eastAsia"/>
          <w:color w:val="000000" w:themeColor="text1"/>
        </w:rPr>
        <w:t>表</w:t>
      </w:r>
      <w:r w:rsidRPr="000C4554">
        <w:rPr>
          <w:rFonts w:hint="eastAsia"/>
          <w:color w:val="000000" w:themeColor="text1"/>
        </w:rPr>
        <w:t>样</w:t>
      </w:r>
      <w:bookmarkEnd w:id="113"/>
      <w:bookmarkEnd w:id="114"/>
      <w:r w:rsidR="007F544B" w:rsidRPr="000C4554">
        <w:rPr>
          <w:rFonts w:hint="eastAsia"/>
          <w:color w:val="000000" w:themeColor="text1"/>
        </w:rPr>
        <w:t>式</w:t>
      </w:r>
      <w:bookmarkEnd w:id="115"/>
      <w:bookmarkEnd w:id="116"/>
      <w:bookmarkEnd w:id="117"/>
    </w:p>
    <w:p w14:paraId="60CFE2F2" w14:textId="002E9A45" w:rsidR="00397D56" w:rsidRPr="000C4554" w:rsidRDefault="00DB02EA">
      <w:pPr>
        <w:pStyle w:val="affffff"/>
        <w:ind w:firstLine="420"/>
        <w:rPr>
          <w:color w:val="000000" w:themeColor="text1"/>
        </w:rPr>
      </w:pPr>
      <w:r w:rsidRPr="000C4554">
        <w:rPr>
          <w:rFonts w:hint="eastAsia"/>
          <w:color w:val="000000" w:themeColor="text1"/>
        </w:rPr>
        <w:t>政务信息化软件开发费用测算</w:t>
      </w:r>
      <w:r w:rsidR="00571830" w:rsidRPr="000C4554">
        <w:rPr>
          <w:rFonts w:hint="eastAsia"/>
          <w:color w:val="000000" w:themeColor="text1"/>
        </w:rPr>
        <w:t>表的</w:t>
      </w:r>
      <w:r w:rsidR="007F544B" w:rsidRPr="000C4554">
        <w:rPr>
          <w:rFonts w:hint="eastAsia"/>
          <w:color w:val="000000" w:themeColor="text1"/>
        </w:rPr>
        <w:t>样式</w:t>
      </w:r>
      <w:r w:rsidR="00571830" w:rsidRPr="000C4554">
        <w:rPr>
          <w:rFonts w:hint="eastAsia"/>
          <w:color w:val="000000" w:themeColor="text1"/>
        </w:rPr>
        <w:t>见</w:t>
      </w:r>
      <w:r w:rsidRPr="000C4554">
        <w:rPr>
          <w:rFonts w:hint="eastAsia"/>
          <w:color w:val="000000" w:themeColor="text1"/>
        </w:rPr>
        <w:t>图D.</w:t>
      </w:r>
      <w:r w:rsidRPr="000C4554">
        <w:rPr>
          <w:color w:val="000000" w:themeColor="text1"/>
        </w:rPr>
        <w:t>1</w:t>
      </w:r>
    </w:p>
    <w:p w14:paraId="22425115" w14:textId="2539B5D3" w:rsidR="00397D56" w:rsidRPr="000C4554" w:rsidRDefault="00397D56">
      <w:pPr>
        <w:pStyle w:val="affffff"/>
        <w:ind w:firstLine="420"/>
        <w:rPr>
          <w:color w:val="000000" w:themeColor="text1"/>
        </w:rPr>
      </w:pPr>
    </w:p>
    <w:p w14:paraId="7CC3575E" w14:textId="160CDB9D" w:rsidR="007F544B" w:rsidRPr="000C4554" w:rsidRDefault="00F317CB" w:rsidP="00F317CB">
      <w:pPr>
        <w:pStyle w:val="affffff"/>
        <w:ind w:firstLine="420"/>
        <w:rPr>
          <w:color w:val="000000" w:themeColor="text1"/>
        </w:rPr>
      </w:pPr>
      <w:r w:rsidRPr="000C4554">
        <w:rPr>
          <w:noProof/>
          <w:color w:val="000000" w:themeColor="text1"/>
        </w:rPr>
        <mc:AlternateContent>
          <mc:Choice Requires="wps">
            <w:drawing>
              <wp:anchor distT="0" distB="0" distL="114300" distR="114300" simplePos="0" relativeHeight="251668480" behindDoc="0" locked="0" layoutInCell="1" allowOverlap="1" wp14:anchorId="61483346" wp14:editId="09C177D0">
                <wp:simplePos x="0" y="0"/>
                <wp:positionH relativeFrom="margin">
                  <wp:align>right</wp:align>
                </wp:positionH>
                <wp:positionV relativeFrom="paragraph">
                  <wp:posOffset>6985</wp:posOffset>
                </wp:positionV>
                <wp:extent cx="5905500" cy="6381750"/>
                <wp:effectExtent l="0" t="0" r="19050" b="19050"/>
                <wp:wrapNone/>
                <wp:docPr id="4" name="矩形 4"/>
                <wp:cNvGraphicFramePr/>
                <a:graphic xmlns:a="http://schemas.openxmlformats.org/drawingml/2006/main">
                  <a:graphicData uri="http://schemas.microsoft.com/office/word/2010/wordprocessingShape">
                    <wps:wsp>
                      <wps:cNvSpPr/>
                      <wps:spPr>
                        <a:xfrm>
                          <a:off x="0" y="0"/>
                          <a:ext cx="5905500" cy="6381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41305" id="矩形 4" o:spid="_x0000_s1026" style="position:absolute;left:0;text-align:left;margin-left:413.8pt;margin-top:.55pt;width:465pt;height:50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" filled="f" strokecolor="black [3213]" strokeweight="1pt">
                <w10:wrap anchorx="margin"/>
              </v:rect>
            </w:pict>
          </mc:Fallback>
        </mc:AlternateContent>
      </w:r>
    </w:p>
    <w:tbl>
      <w:tblPr>
        <w:tblW w:w="8495" w:type="dxa"/>
        <w:jc w:val="center"/>
        <w:tblLayout w:type="fixed"/>
        <w:tblLook w:val="04A0" w:firstRow="1" w:lastRow="0" w:firstColumn="1" w:lastColumn="0" w:noHBand="0" w:noVBand="1"/>
      </w:tblPr>
      <w:tblGrid>
        <w:gridCol w:w="3109"/>
        <w:gridCol w:w="1843"/>
        <w:gridCol w:w="2669"/>
        <w:gridCol w:w="874"/>
      </w:tblGrid>
      <w:tr w:rsidR="000C4554" w:rsidRPr="000C4554" w14:paraId="18F61A96" w14:textId="77777777" w:rsidTr="00E15050">
        <w:trPr>
          <w:trHeight w:val="340"/>
          <w:tblHeader/>
          <w:jc w:val="center"/>
        </w:trPr>
        <w:tc>
          <w:tcPr>
            <w:tcW w:w="8495" w:type="dxa"/>
            <w:gridSpan w:val="4"/>
            <w:tcBorders>
              <w:top w:val="single" w:sz="8" w:space="0" w:color="000000"/>
              <w:left w:val="single" w:sz="8" w:space="0" w:color="000000"/>
              <w:bottom w:val="single" w:sz="8" w:space="0" w:color="000000"/>
              <w:right w:val="single" w:sz="8" w:space="0" w:color="auto"/>
            </w:tcBorders>
            <w:shd w:val="clear" w:color="auto" w:fill="auto"/>
            <w:vAlign w:val="center"/>
            <w:hideMark/>
          </w:tcPr>
          <w:p w14:paraId="0F039EF7" w14:textId="77777777" w:rsidR="00F317CB" w:rsidRPr="000C4554" w:rsidRDefault="00F317CB" w:rsidP="00243A39">
            <w:pPr>
              <w:widowControl/>
              <w:jc w:val="center"/>
              <w:textAlignment w:val="center"/>
              <w:rPr>
                <w:rFonts w:ascii="宋体" w:hAnsi="宋体" w:cs="黑体"/>
                <w:color w:val="000000" w:themeColor="text1"/>
                <w:sz w:val="18"/>
                <w:szCs w:val="18"/>
              </w:rPr>
            </w:pPr>
            <w:r w:rsidRPr="000C4554">
              <w:rPr>
                <w:rFonts w:ascii="宋体" w:hAnsi="宋体" w:cs="黑体" w:hint="eastAsia"/>
                <w:color w:val="000000" w:themeColor="text1"/>
                <w:sz w:val="18"/>
                <w:szCs w:val="18"/>
              </w:rPr>
              <w:t>政务信息化项目软件开发费用测算表</w:t>
            </w:r>
          </w:p>
        </w:tc>
      </w:tr>
      <w:tr w:rsidR="000C4554" w:rsidRPr="000C4554" w14:paraId="350D3E8A" w14:textId="77777777" w:rsidTr="00E15050">
        <w:trPr>
          <w:trHeight w:val="340"/>
          <w:jc w:val="center"/>
        </w:trPr>
        <w:tc>
          <w:tcPr>
            <w:tcW w:w="4952" w:type="dxa"/>
            <w:gridSpan w:val="2"/>
            <w:tcBorders>
              <w:top w:val="nil"/>
              <w:left w:val="single" w:sz="8" w:space="0" w:color="000000"/>
              <w:bottom w:val="single" w:sz="4" w:space="0" w:color="000000"/>
              <w:right w:val="single" w:sz="4" w:space="0" w:color="000000"/>
            </w:tcBorders>
            <w:shd w:val="clear" w:color="auto" w:fill="auto"/>
            <w:vAlign w:val="center"/>
            <w:hideMark/>
          </w:tcPr>
          <w:p w14:paraId="3466B074"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1.未调整功能点数UFP（功能点）</w:t>
            </w:r>
          </w:p>
        </w:tc>
        <w:tc>
          <w:tcPr>
            <w:tcW w:w="3543" w:type="dxa"/>
            <w:gridSpan w:val="2"/>
            <w:tcBorders>
              <w:top w:val="single" w:sz="8" w:space="0" w:color="000000"/>
              <w:left w:val="single" w:sz="4" w:space="0" w:color="000000"/>
              <w:bottom w:val="single" w:sz="4" w:space="0" w:color="000000"/>
              <w:right w:val="single" w:sz="8" w:space="0" w:color="auto"/>
            </w:tcBorders>
            <w:shd w:val="clear" w:color="auto" w:fill="auto"/>
            <w:vAlign w:val="center"/>
          </w:tcPr>
          <w:p w14:paraId="628C2250"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2849AD04" w14:textId="77777777" w:rsidTr="00E15050">
        <w:trPr>
          <w:trHeight w:val="340"/>
          <w:jc w:val="center"/>
        </w:trPr>
        <w:tc>
          <w:tcPr>
            <w:tcW w:w="495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825080D"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经过复用调整后的功能点数US（功能点）</w:t>
            </w:r>
          </w:p>
        </w:tc>
        <w:tc>
          <w:tcPr>
            <w:tcW w:w="3543" w:type="dxa"/>
            <w:gridSpan w:val="2"/>
            <w:tcBorders>
              <w:top w:val="single" w:sz="4" w:space="0" w:color="000000"/>
              <w:left w:val="single" w:sz="4" w:space="0" w:color="000000"/>
              <w:bottom w:val="single" w:sz="4" w:space="0" w:color="000000"/>
              <w:right w:val="single" w:sz="8" w:space="0" w:color="auto"/>
            </w:tcBorders>
            <w:shd w:val="clear" w:color="auto" w:fill="auto"/>
            <w:vAlign w:val="center"/>
          </w:tcPr>
          <w:p w14:paraId="1FB2C559"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0E9C1AEB" w14:textId="77777777" w:rsidTr="00E15050">
        <w:trPr>
          <w:trHeight w:val="340"/>
          <w:jc w:val="center"/>
        </w:trPr>
        <w:tc>
          <w:tcPr>
            <w:tcW w:w="4952"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D7F4972" w14:textId="3EFD19DF"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设定规模</w:t>
            </w:r>
            <w:r w:rsidR="0097481C" w:rsidRPr="000C4554">
              <w:rPr>
                <w:rFonts w:ascii="宋体" w:hAnsi="宋体" w:cs="仿宋_GB2312" w:hint="eastAsia"/>
                <w:color w:val="000000" w:themeColor="text1"/>
                <w:kern w:val="0"/>
                <w:sz w:val="18"/>
                <w:szCs w:val="18"/>
                <w:lang w:bidi="ar"/>
              </w:rPr>
              <w:t>调整</w:t>
            </w:r>
            <w:r w:rsidRPr="000C4554">
              <w:rPr>
                <w:rFonts w:ascii="宋体" w:hAnsi="宋体" w:cs="仿宋_GB2312" w:hint="eastAsia"/>
                <w:color w:val="000000" w:themeColor="text1"/>
                <w:kern w:val="0"/>
                <w:sz w:val="18"/>
                <w:szCs w:val="18"/>
                <w:lang w:bidi="ar"/>
              </w:rPr>
              <w:t>因子CF</w:t>
            </w:r>
          </w:p>
        </w:tc>
        <w:tc>
          <w:tcPr>
            <w:tcW w:w="3543" w:type="dxa"/>
            <w:gridSpan w:val="2"/>
            <w:tcBorders>
              <w:top w:val="single" w:sz="4" w:space="0" w:color="000000"/>
              <w:left w:val="single" w:sz="4" w:space="0" w:color="000000"/>
              <w:bottom w:val="single" w:sz="4" w:space="0" w:color="000000"/>
              <w:right w:val="single" w:sz="8" w:space="0" w:color="auto"/>
            </w:tcBorders>
            <w:shd w:val="clear" w:color="auto" w:fill="auto"/>
          </w:tcPr>
          <w:p w14:paraId="07316FD6" w14:textId="77777777" w:rsidR="00F317CB" w:rsidRPr="000C4554" w:rsidRDefault="00F317CB" w:rsidP="00243A39">
            <w:pPr>
              <w:widowControl/>
              <w:tabs>
                <w:tab w:val="center" w:pos="4201"/>
                <w:tab w:val="right" w:leader="dot" w:pos="9298"/>
              </w:tabs>
              <w:autoSpaceDE w:val="0"/>
              <w:autoSpaceDN w:val="0"/>
              <w:adjustRightInd/>
              <w:spacing w:line="240" w:lineRule="auto"/>
              <w:ind w:firstLineChars="200" w:firstLine="360"/>
              <w:rPr>
                <w:rFonts w:ascii="宋体" w:hAnsi="宋体" w:cs="仿宋_GB2312"/>
                <w:color w:val="000000" w:themeColor="text1"/>
                <w:kern w:val="0"/>
                <w:sz w:val="18"/>
                <w:szCs w:val="18"/>
              </w:rPr>
            </w:pPr>
          </w:p>
        </w:tc>
      </w:tr>
      <w:tr w:rsidR="000C4554" w:rsidRPr="000C4554" w14:paraId="2D20E5B4" w14:textId="77777777" w:rsidTr="00E15050">
        <w:trPr>
          <w:trHeight w:val="690"/>
          <w:jc w:val="center"/>
        </w:trPr>
        <w:tc>
          <w:tcPr>
            <w:tcW w:w="3109"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C1695D" w14:textId="77777777" w:rsidR="00F317CB" w:rsidRPr="000C4554" w:rsidRDefault="00F317CB" w:rsidP="00243A39">
            <w:pPr>
              <w:widowControl/>
              <w:spacing w:line="240" w:lineRule="auto"/>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2.调整后的功能点数S（功能点）</w:t>
            </w:r>
          </w:p>
        </w:tc>
        <w:tc>
          <w:tcPr>
            <w:tcW w:w="1843" w:type="dxa"/>
            <w:tcBorders>
              <w:top w:val="single" w:sz="4" w:space="0" w:color="000000"/>
              <w:left w:val="single" w:sz="4" w:space="0" w:color="000000"/>
              <w:bottom w:val="nil"/>
              <w:right w:val="single" w:sz="4" w:space="0" w:color="000000"/>
            </w:tcBorders>
            <w:shd w:val="clear" w:color="auto" w:fill="auto"/>
            <w:vAlign w:val="center"/>
            <w:hideMark/>
          </w:tcPr>
          <w:p w14:paraId="37F3CCE8"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S=UFP</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CF</w:t>
            </w:r>
          </w:p>
        </w:tc>
        <w:tc>
          <w:tcPr>
            <w:tcW w:w="3543" w:type="dxa"/>
            <w:gridSpan w:val="2"/>
            <w:tcBorders>
              <w:top w:val="single" w:sz="4" w:space="0" w:color="000000"/>
              <w:left w:val="single" w:sz="4" w:space="0" w:color="000000"/>
              <w:bottom w:val="nil"/>
              <w:right w:val="single" w:sz="8" w:space="0" w:color="auto"/>
            </w:tcBorders>
            <w:shd w:val="clear" w:color="auto" w:fill="auto"/>
          </w:tcPr>
          <w:p w14:paraId="1F08BBFF" w14:textId="77777777" w:rsidR="00F317CB" w:rsidRPr="000C4554" w:rsidRDefault="00F317CB" w:rsidP="00243A39">
            <w:pPr>
              <w:widowControl/>
              <w:tabs>
                <w:tab w:val="center" w:pos="4201"/>
                <w:tab w:val="right" w:leader="dot" w:pos="9298"/>
              </w:tabs>
              <w:autoSpaceDE w:val="0"/>
              <w:autoSpaceDN w:val="0"/>
              <w:adjustRightInd/>
              <w:spacing w:line="240" w:lineRule="auto"/>
              <w:ind w:firstLineChars="200" w:firstLine="360"/>
              <w:rPr>
                <w:rFonts w:ascii="宋体" w:hAnsi="宋体" w:cs="仿宋_GB2312"/>
                <w:color w:val="000000" w:themeColor="text1"/>
                <w:kern w:val="0"/>
                <w:sz w:val="18"/>
                <w:szCs w:val="18"/>
              </w:rPr>
            </w:pPr>
          </w:p>
        </w:tc>
      </w:tr>
      <w:tr w:rsidR="000C4554" w:rsidRPr="000C4554" w14:paraId="732D905D" w14:textId="77777777" w:rsidTr="00E15050">
        <w:trPr>
          <w:trHeight w:val="340"/>
          <w:jc w:val="center"/>
        </w:trPr>
        <w:tc>
          <w:tcPr>
            <w:tcW w:w="4952"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218E97A"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生产率基准数据（功能点耗时率 PDR）</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EB46" w14:textId="77777777" w:rsidR="00F317CB" w:rsidRPr="000C4554" w:rsidRDefault="00F317CB"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下限（人时/功能点）</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5A6BC33B"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5E7C69A1" w14:textId="77777777" w:rsidTr="00E15050">
        <w:trPr>
          <w:trHeight w:val="340"/>
          <w:jc w:val="center"/>
        </w:trPr>
        <w:tc>
          <w:tcPr>
            <w:tcW w:w="495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6082923"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1EE62C" w14:textId="77777777" w:rsidR="00F317CB" w:rsidRPr="000C4554" w:rsidRDefault="00F317CB"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P50（人时/功能点）</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26712A9C"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6D9AA9A8" w14:textId="77777777" w:rsidTr="00E15050">
        <w:trPr>
          <w:trHeight w:val="340"/>
          <w:jc w:val="center"/>
        </w:trPr>
        <w:tc>
          <w:tcPr>
            <w:tcW w:w="495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5ED1FDA"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BCA48" w14:textId="77777777" w:rsidR="00F317CB" w:rsidRPr="000C4554" w:rsidRDefault="00F317CB"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上限（人时/功能点）</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74BC0F0F"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5F4B8826" w14:textId="77777777" w:rsidTr="00E15050">
        <w:trPr>
          <w:trHeight w:val="340"/>
          <w:jc w:val="center"/>
        </w:trPr>
        <w:tc>
          <w:tcPr>
            <w:tcW w:w="4952"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16B91EF"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3.未调整的工作量UE（人时）</w:t>
            </w:r>
          </w:p>
          <w:p w14:paraId="76CA5A0F"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计算公式：UE=PDR</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S</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DE24A"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下限（人时）</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000F2001"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716DFF8B" w14:textId="77777777" w:rsidTr="00E15050">
        <w:trPr>
          <w:trHeight w:val="340"/>
          <w:jc w:val="center"/>
        </w:trPr>
        <w:tc>
          <w:tcPr>
            <w:tcW w:w="495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FB30613"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FD0070"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最有可能（人时）</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22069424"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1D31CBD7" w14:textId="77777777" w:rsidTr="00E15050">
        <w:trPr>
          <w:trHeight w:val="340"/>
          <w:jc w:val="center"/>
        </w:trPr>
        <w:tc>
          <w:tcPr>
            <w:tcW w:w="495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3F168DD"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B961"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上限（人时）</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56E4A8EF"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42243D78" w14:textId="77777777" w:rsidTr="00E15050">
        <w:trPr>
          <w:trHeight w:val="340"/>
          <w:jc w:val="center"/>
        </w:trPr>
        <w:tc>
          <w:tcPr>
            <w:tcW w:w="4952" w:type="dxa"/>
            <w:gridSpan w:val="2"/>
            <w:vMerge w:val="restart"/>
            <w:tcBorders>
              <w:top w:val="single" w:sz="4" w:space="0" w:color="000000"/>
              <w:left w:val="single" w:sz="8" w:space="0" w:color="000000"/>
              <w:bottom w:val="nil"/>
              <w:right w:val="single" w:sz="4" w:space="0" w:color="000000"/>
            </w:tcBorders>
            <w:shd w:val="clear" w:color="auto" w:fill="auto"/>
            <w:vAlign w:val="center"/>
            <w:hideMark/>
          </w:tcPr>
          <w:p w14:paraId="1A65C9FB" w14:textId="77777777" w:rsidR="00F317CB" w:rsidRPr="000C4554" w:rsidRDefault="00F317CB"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设定调整因子</w:t>
            </w:r>
          </w:p>
        </w:tc>
        <w:tc>
          <w:tcPr>
            <w:tcW w:w="266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E02519D"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应用类型调整因子（AT）</w:t>
            </w:r>
          </w:p>
        </w:tc>
        <w:tc>
          <w:tcPr>
            <w:tcW w:w="874" w:type="dxa"/>
            <w:tcBorders>
              <w:top w:val="single" w:sz="4" w:space="0" w:color="000000"/>
              <w:left w:val="single" w:sz="4" w:space="0" w:color="000000"/>
              <w:bottom w:val="single" w:sz="4" w:space="0" w:color="auto"/>
              <w:right w:val="single" w:sz="8" w:space="0" w:color="auto"/>
            </w:tcBorders>
            <w:shd w:val="clear" w:color="auto" w:fill="auto"/>
            <w:vAlign w:val="center"/>
          </w:tcPr>
          <w:p w14:paraId="4A01CD0D"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p>
        </w:tc>
      </w:tr>
      <w:tr w:rsidR="000C4554" w:rsidRPr="000C4554" w14:paraId="66132D68" w14:textId="77777777" w:rsidTr="00E15050">
        <w:trPr>
          <w:trHeight w:val="340"/>
          <w:jc w:val="center"/>
        </w:trPr>
        <w:tc>
          <w:tcPr>
            <w:tcW w:w="4952" w:type="dxa"/>
            <w:gridSpan w:val="2"/>
            <w:vMerge/>
            <w:tcBorders>
              <w:top w:val="single" w:sz="4" w:space="0" w:color="000000"/>
              <w:left w:val="single" w:sz="8" w:space="0" w:color="000000"/>
              <w:bottom w:val="nil"/>
              <w:right w:val="single" w:sz="4" w:space="0" w:color="000000"/>
            </w:tcBorders>
            <w:shd w:val="clear" w:color="auto" w:fill="auto"/>
            <w:vAlign w:val="center"/>
            <w:hideMark/>
          </w:tcPr>
          <w:p w14:paraId="035704F5"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5CEBF"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软件质量特性调整因子（QR）</w:t>
            </w:r>
          </w:p>
        </w:tc>
        <w:tc>
          <w:tcPr>
            <w:tcW w:w="874" w:type="dxa"/>
            <w:tcBorders>
              <w:top w:val="single" w:sz="4" w:space="0" w:color="auto"/>
              <w:left w:val="single" w:sz="4" w:space="0" w:color="auto"/>
              <w:bottom w:val="single" w:sz="4" w:space="0" w:color="auto"/>
              <w:right w:val="single" w:sz="8" w:space="0" w:color="auto"/>
            </w:tcBorders>
            <w:shd w:val="clear" w:color="auto" w:fill="auto"/>
            <w:vAlign w:val="center"/>
          </w:tcPr>
          <w:p w14:paraId="28B94184"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p>
        </w:tc>
      </w:tr>
      <w:tr w:rsidR="000C4554" w:rsidRPr="000C4554" w14:paraId="796B11D1" w14:textId="77777777" w:rsidTr="00E15050">
        <w:trPr>
          <w:trHeight w:val="340"/>
          <w:jc w:val="center"/>
        </w:trPr>
        <w:tc>
          <w:tcPr>
            <w:tcW w:w="4952" w:type="dxa"/>
            <w:gridSpan w:val="2"/>
            <w:vMerge/>
            <w:tcBorders>
              <w:top w:val="single" w:sz="4" w:space="0" w:color="000000"/>
              <w:left w:val="single" w:sz="8" w:space="0" w:color="000000"/>
              <w:bottom w:val="nil"/>
              <w:right w:val="single" w:sz="4" w:space="0" w:color="000000"/>
            </w:tcBorders>
            <w:shd w:val="clear" w:color="auto" w:fill="auto"/>
            <w:vAlign w:val="center"/>
            <w:hideMark/>
          </w:tcPr>
          <w:p w14:paraId="08C1E16D"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1C2A1"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数字化改革调整因子（DRF）</w:t>
            </w:r>
          </w:p>
        </w:tc>
        <w:tc>
          <w:tcPr>
            <w:tcW w:w="874" w:type="dxa"/>
            <w:tcBorders>
              <w:top w:val="single" w:sz="4" w:space="0" w:color="auto"/>
              <w:left w:val="single" w:sz="4" w:space="0" w:color="auto"/>
              <w:bottom w:val="single" w:sz="4" w:space="0" w:color="auto"/>
              <w:right w:val="single" w:sz="8" w:space="0" w:color="auto"/>
            </w:tcBorders>
            <w:shd w:val="clear" w:color="auto" w:fill="auto"/>
            <w:vAlign w:val="center"/>
          </w:tcPr>
          <w:p w14:paraId="25C45E86"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p>
        </w:tc>
      </w:tr>
      <w:tr w:rsidR="000C4554" w:rsidRPr="000C4554" w14:paraId="782CD7E7" w14:textId="77777777" w:rsidTr="00E15050">
        <w:trPr>
          <w:trHeight w:val="340"/>
          <w:jc w:val="center"/>
        </w:trPr>
        <w:tc>
          <w:tcPr>
            <w:tcW w:w="4952"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B9788A6"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4. 调整后的工作量AE（人时）</w:t>
            </w:r>
          </w:p>
          <w:p w14:paraId="1F61F663"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计算公式：AE=UE</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AT</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QR</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DRF；</w:t>
            </w:r>
          </w:p>
        </w:tc>
        <w:tc>
          <w:tcPr>
            <w:tcW w:w="2669"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C3602A5"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下限（人时）</w:t>
            </w:r>
          </w:p>
        </w:tc>
        <w:tc>
          <w:tcPr>
            <w:tcW w:w="874" w:type="dxa"/>
            <w:tcBorders>
              <w:top w:val="single" w:sz="4" w:space="0" w:color="auto"/>
              <w:left w:val="single" w:sz="4" w:space="0" w:color="000000"/>
              <w:bottom w:val="single" w:sz="4" w:space="0" w:color="000000"/>
              <w:right w:val="single" w:sz="8" w:space="0" w:color="auto"/>
            </w:tcBorders>
            <w:shd w:val="clear" w:color="auto" w:fill="auto"/>
            <w:vAlign w:val="center"/>
          </w:tcPr>
          <w:p w14:paraId="0F101CC8"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678D342F" w14:textId="77777777" w:rsidTr="00E15050">
        <w:trPr>
          <w:trHeight w:val="340"/>
          <w:jc w:val="center"/>
        </w:trPr>
        <w:tc>
          <w:tcPr>
            <w:tcW w:w="495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B63C269"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61BF8"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最有可能（人时）</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6A0BF399"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1B728AD9" w14:textId="77777777" w:rsidTr="00E15050">
        <w:trPr>
          <w:trHeight w:val="340"/>
          <w:jc w:val="center"/>
        </w:trPr>
        <w:tc>
          <w:tcPr>
            <w:tcW w:w="4952"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F17D5BA"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F1491"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上限（人时）</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0074C9E8"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2A8B5DA9" w14:textId="77777777" w:rsidTr="00E15050">
        <w:trPr>
          <w:trHeight w:val="340"/>
          <w:jc w:val="center"/>
        </w:trPr>
        <w:tc>
          <w:tcPr>
            <w:tcW w:w="7621"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44557D7"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人月折算系数HM（人时/人月）</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43478A24" w14:textId="77777777" w:rsidR="00F317CB" w:rsidRPr="000C4554" w:rsidRDefault="00F317CB" w:rsidP="00243A39">
            <w:pPr>
              <w:widowControl/>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174</w:t>
            </w:r>
          </w:p>
        </w:tc>
      </w:tr>
      <w:tr w:rsidR="000C4554" w:rsidRPr="000C4554" w14:paraId="6DB3E26C" w14:textId="77777777" w:rsidTr="00E15050">
        <w:trPr>
          <w:trHeight w:val="340"/>
          <w:jc w:val="center"/>
        </w:trPr>
        <w:tc>
          <w:tcPr>
            <w:tcW w:w="7621"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F94DEA2" w14:textId="77777777" w:rsidR="00F317CB" w:rsidRPr="000C4554" w:rsidRDefault="00F317CB" w:rsidP="00243A39">
            <w:pPr>
              <w:jc w:val="left"/>
              <w:rPr>
                <w:rFonts w:ascii="宋体" w:hAnsi="宋体" w:cs="仿宋_GB2312"/>
                <w:color w:val="000000" w:themeColor="text1"/>
                <w:sz w:val="18"/>
                <w:szCs w:val="18"/>
              </w:rPr>
            </w:pPr>
            <w:proofErr w:type="gramStart"/>
            <w:r w:rsidRPr="000C4554">
              <w:rPr>
                <w:rFonts w:ascii="宋体" w:hAnsi="宋体" w:cs="仿宋_GB2312" w:hint="eastAsia"/>
                <w:color w:val="000000" w:themeColor="text1"/>
                <w:kern w:val="0"/>
                <w:sz w:val="18"/>
                <w:szCs w:val="18"/>
                <w:lang w:bidi="ar"/>
              </w:rPr>
              <w:t>平均人</w:t>
            </w:r>
            <w:proofErr w:type="gramEnd"/>
            <w:r w:rsidRPr="000C4554">
              <w:rPr>
                <w:rFonts w:ascii="宋体" w:hAnsi="宋体" w:cs="仿宋_GB2312" w:hint="eastAsia"/>
                <w:color w:val="000000" w:themeColor="text1"/>
                <w:kern w:val="0"/>
                <w:sz w:val="18"/>
                <w:szCs w:val="18"/>
                <w:lang w:bidi="ar"/>
              </w:rPr>
              <w:t>月费率F（万元/人月）</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4D2DB635"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6A276DC0" w14:textId="77777777" w:rsidTr="00E15050">
        <w:trPr>
          <w:trHeight w:val="340"/>
          <w:jc w:val="center"/>
        </w:trPr>
        <w:tc>
          <w:tcPr>
            <w:tcW w:w="4952" w:type="dxa"/>
            <w:gridSpan w:val="2"/>
            <w:vMerge w:val="restart"/>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29023AE7" w14:textId="77777777" w:rsidR="00F317CB" w:rsidRPr="000C4554" w:rsidRDefault="00F317CB"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color w:val="000000" w:themeColor="text1"/>
                <w:kern w:val="0"/>
                <w:sz w:val="18"/>
                <w:szCs w:val="18"/>
                <w:lang w:bidi="ar"/>
              </w:rPr>
              <w:t>5</w:t>
            </w:r>
            <w:r w:rsidRPr="000C4554">
              <w:rPr>
                <w:rFonts w:ascii="宋体" w:hAnsi="宋体" w:cs="仿宋_GB2312" w:hint="eastAsia"/>
                <w:color w:val="000000" w:themeColor="text1"/>
                <w:kern w:val="0"/>
                <w:sz w:val="18"/>
                <w:szCs w:val="18"/>
                <w:lang w:bidi="ar"/>
              </w:rPr>
              <w:t>.软件开发费用（万元）</w:t>
            </w:r>
          </w:p>
          <w:p w14:paraId="559A7886"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计算公式：P=AE/HM*F</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E86E5"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下限（万元）</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2259CD58" w14:textId="77777777" w:rsidR="00F317CB" w:rsidRPr="000C4554" w:rsidRDefault="00F317CB" w:rsidP="00243A39">
            <w:pPr>
              <w:jc w:val="center"/>
              <w:rPr>
                <w:rFonts w:ascii="宋体" w:hAnsi="宋体" w:cs="仿宋_GB2312"/>
                <w:color w:val="000000" w:themeColor="text1"/>
                <w:sz w:val="18"/>
                <w:szCs w:val="18"/>
              </w:rPr>
            </w:pPr>
          </w:p>
        </w:tc>
      </w:tr>
      <w:tr w:rsidR="000C4554" w:rsidRPr="000C4554" w14:paraId="130AFC16" w14:textId="77777777" w:rsidTr="00E15050">
        <w:trPr>
          <w:trHeight w:val="340"/>
          <w:jc w:val="center"/>
        </w:trPr>
        <w:tc>
          <w:tcPr>
            <w:tcW w:w="4952" w:type="dxa"/>
            <w:gridSpan w:val="2"/>
            <w:vMerge/>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05AA5537"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3D91F"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最有可能（万元）</w:t>
            </w:r>
          </w:p>
        </w:tc>
        <w:tc>
          <w:tcPr>
            <w:tcW w:w="874" w:type="dxa"/>
            <w:tcBorders>
              <w:top w:val="single" w:sz="4" w:space="0" w:color="000000"/>
              <w:left w:val="single" w:sz="4" w:space="0" w:color="000000"/>
              <w:bottom w:val="single" w:sz="4" w:space="0" w:color="000000"/>
              <w:right w:val="single" w:sz="8" w:space="0" w:color="auto"/>
            </w:tcBorders>
            <w:shd w:val="clear" w:color="auto" w:fill="auto"/>
            <w:vAlign w:val="center"/>
          </w:tcPr>
          <w:p w14:paraId="2CFD78AB" w14:textId="77777777" w:rsidR="00F317CB" w:rsidRPr="000C4554" w:rsidRDefault="00F317CB" w:rsidP="00243A39">
            <w:pPr>
              <w:jc w:val="center"/>
              <w:rPr>
                <w:rFonts w:ascii="宋体" w:hAnsi="宋体" w:cs="仿宋_GB2312"/>
                <w:color w:val="000000" w:themeColor="text1"/>
                <w:sz w:val="18"/>
                <w:szCs w:val="18"/>
              </w:rPr>
            </w:pPr>
          </w:p>
        </w:tc>
      </w:tr>
      <w:tr w:rsidR="00F317CB" w:rsidRPr="000C4554" w14:paraId="5AE24AC9" w14:textId="77777777" w:rsidTr="00E15050">
        <w:trPr>
          <w:trHeight w:val="340"/>
          <w:jc w:val="center"/>
        </w:trPr>
        <w:tc>
          <w:tcPr>
            <w:tcW w:w="4952" w:type="dxa"/>
            <w:gridSpan w:val="2"/>
            <w:vMerge/>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277581CE" w14:textId="77777777" w:rsidR="00F317CB" w:rsidRPr="000C4554" w:rsidRDefault="00F317CB" w:rsidP="00243A39">
            <w:pPr>
              <w:widowControl/>
              <w:adjustRightInd/>
              <w:spacing w:line="240" w:lineRule="auto"/>
              <w:jc w:val="left"/>
              <w:rPr>
                <w:rFonts w:ascii="宋体" w:hAnsi="宋体" w:cs="仿宋_GB2312"/>
                <w:color w:val="000000" w:themeColor="text1"/>
                <w:sz w:val="18"/>
                <w:szCs w:val="18"/>
              </w:rPr>
            </w:pPr>
          </w:p>
        </w:tc>
        <w:tc>
          <w:tcPr>
            <w:tcW w:w="2669"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62017CF2" w14:textId="77777777" w:rsidR="00F317CB" w:rsidRPr="000C4554" w:rsidRDefault="00F317CB"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上限（万元）</w:t>
            </w:r>
          </w:p>
        </w:tc>
        <w:tc>
          <w:tcPr>
            <w:tcW w:w="874" w:type="dxa"/>
            <w:tcBorders>
              <w:top w:val="single" w:sz="4" w:space="0" w:color="000000"/>
              <w:left w:val="single" w:sz="4" w:space="0" w:color="000000"/>
              <w:bottom w:val="single" w:sz="8" w:space="0" w:color="000000"/>
              <w:right w:val="single" w:sz="8" w:space="0" w:color="auto"/>
            </w:tcBorders>
            <w:shd w:val="clear" w:color="auto" w:fill="auto"/>
            <w:vAlign w:val="center"/>
          </w:tcPr>
          <w:p w14:paraId="6E234A32" w14:textId="77777777" w:rsidR="00F317CB" w:rsidRPr="000C4554" w:rsidRDefault="00F317CB" w:rsidP="00243A39">
            <w:pPr>
              <w:jc w:val="center"/>
              <w:rPr>
                <w:rFonts w:ascii="宋体" w:hAnsi="宋体" w:cs="仿宋_GB2312"/>
                <w:color w:val="000000" w:themeColor="text1"/>
                <w:sz w:val="18"/>
                <w:szCs w:val="18"/>
              </w:rPr>
            </w:pPr>
          </w:p>
        </w:tc>
      </w:tr>
    </w:tbl>
    <w:p w14:paraId="050BAA78" w14:textId="66F49305" w:rsidR="007F544B" w:rsidRPr="000C4554" w:rsidRDefault="007F544B" w:rsidP="00F317CB">
      <w:pPr>
        <w:pStyle w:val="affffff"/>
        <w:ind w:firstLineChars="0" w:firstLine="0"/>
        <w:rPr>
          <w:color w:val="000000" w:themeColor="text1"/>
        </w:rPr>
      </w:pPr>
    </w:p>
    <w:p w14:paraId="141A9096" w14:textId="77777777" w:rsidR="007F544B" w:rsidRPr="000C4554" w:rsidRDefault="007F544B">
      <w:pPr>
        <w:pStyle w:val="affffff"/>
        <w:ind w:firstLine="420"/>
        <w:rPr>
          <w:color w:val="000000" w:themeColor="text1"/>
        </w:rPr>
      </w:pPr>
    </w:p>
    <w:p w14:paraId="652D4D12" w14:textId="71880FA8" w:rsidR="00397D56" w:rsidRPr="000C4554" w:rsidRDefault="00DB02EA">
      <w:pPr>
        <w:pStyle w:val="afc"/>
        <w:numPr>
          <w:ilvl w:val="0"/>
          <w:numId w:val="0"/>
        </w:numPr>
        <w:spacing w:before="156" w:after="156"/>
        <w:rPr>
          <w:color w:val="000000" w:themeColor="text1"/>
        </w:rPr>
      </w:pPr>
      <w:r w:rsidRPr="000C4554">
        <w:rPr>
          <w:rFonts w:hint="eastAsia"/>
          <w:color w:val="000000" w:themeColor="text1"/>
        </w:rPr>
        <w:t>图D</w:t>
      </w:r>
      <w:r w:rsidRPr="000C4554">
        <w:rPr>
          <w:color w:val="000000" w:themeColor="text1"/>
        </w:rPr>
        <w:t xml:space="preserve">.1 </w:t>
      </w:r>
      <w:r w:rsidR="00F317CB" w:rsidRPr="000C4554">
        <w:rPr>
          <w:rFonts w:hint="eastAsia"/>
          <w:color w:val="000000" w:themeColor="text1"/>
        </w:rPr>
        <w:t>政务信息化项目软件开发费用测算</w:t>
      </w:r>
      <w:r w:rsidR="00571830" w:rsidRPr="000C4554">
        <w:rPr>
          <w:rFonts w:hint="eastAsia"/>
          <w:color w:val="000000" w:themeColor="text1"/>
        </w:rPr>
        <w:t>表</w:t>
      </w:r>
      <w:r w:rsidR="00F317CB" w:rsidRPr="000C4554">
        <w:rPr>
          <w:rFonts w:hint="eastAsia"/>
          <w:color w:val="000000" w:themeColor="text1"/>
        </w:rPr>
        <w:t>样式</w:t>
      </w:r>
    </w:p>
    <w:p w14:paraId="15F29F75" w14:textId="77777777" w:rsidR="00397D56" w:rsidRPr="000C4554" w:rsidRDefault="00397D56">
      <w:pPr>
        <w:pStyle w:val="affffff"/>
        <w:ind w:firstLine="420"/>
        <w:rPr>
          <w:color w:val="000000" w:themeColor="text1"/>
        </w:rPr>
        <w:sectPr w:rsidR="00397D56" w:rsidRPr="000C4554">
          <w:pgSz w:w="11906" w:h="16838"/>
          <w:pgMar w:top="1928" w:right="1134" w:bottom="1134" w:left="1134" w:header="1418" w:footer="1134" w:gutter="284"/>
          <w:cols w:space="425"/>
          <w:formProt w:val="0"/>
          <w:docGrid w:type="lines" w:linePitch="312"/>
        </w:sectPr>
      </w:pPr>
    </w:p>
    <w:p w14:paraId="17DBFEE8" w14:textId="77777777" w:rsidR="00397D56" w:rsidRPr="000C4554" w:rsidRDefault="00397D56">
      <w:pPr>
        <w:pStyle w:val="afb"/>
        <w:rPr>
          <w:vanish w:val="0"/>
          <w:color w:val="000000" w:themeColor="text1"/>
        </w:rPr>
      </w:pPr>
    </w:p>
    <w:p w14:paraId="6DCED4FB" w14:textId="77777777" w:rsidR="00397D56" w:rsidRPr="000C4554" w:rsidRDefault="00397D56">
      <w:pPr>
        <w:pStyle w:val="aff1"/>
        <w:rPr>
          <w:vanish w:val="0"/>
          <w:color w:val="000000" w:themeColor="text1"/>
        </w:rPr>
      </w:pPr>
    </w:p>
    <w:p w14:paraId="32CDA50F" w14:textId="77777777" w:rsidR="00397D56" w:rsidRPr="000C4554" w:rsidRDefault="00DB02EA">
      <w:pPr>
        <w:pStyle w:val="aff6"/>
        <w:spacing w:after="156"/>
        <w:rPr>
          <w:color w:val="000000" w:themeColor="text1"/>
        </w:rPr>
      </w:pPr>
      <w:r w:rsidRPr="000C4554">
        <w:rPr>
          <w:color w:val="000000" w:themeColor="text1"/>
        </w:rPr>
        <w:br/>
      </w:r>
      <w:bookmarkStart w:id="118" w:name="_Toc120716397"/>
      <w:bookmarkStart w:id="119" w:name="_Toc120901930"/>
      <w:bookmarkStart w:id="120" w:name="_Toc121303269"/>
      <w:bookmarkStart w:id="121" w:name="_Toc121408287"/>
      <w:bookmarkStart w:id="122" w:name="_Toc121480393"/>
      <w:r w:rsidRPr="000C4554">
        <w:rPr>
          <w:rFonts w:hint="eastAsia"/>
          <w:color w:val="000000" w:themeColor="text1"/>
        </w:rPr>
        <w:t>（资料性）</w:t>
      </w:r>
      <w:r w:rsidRPr="000C4554">
        <w:rPr>
          <w:color w:val="000000" w:themeColor="text1"/>
        </w:rPr>
        <w:br/>
      </w:r>
      <w:r w:rsidRPr="000C4554">
        <w:rPr>
          <w:rFonts w:hint="eastAsia"/>
          <w:color w:val="000000" w:themeColor="text1"/>
        </w:rPr>
        <w:t>常用模板样例</w:t>
      </w:r>
      <w:bookmarkEnd w:id="118"/>
      <w:bookmarkEnd w:id="119"/>
      <w:bookmarkEnd w:id="120"/>
      <w:bookmarkEnd w:id="121"/>
      <w:bookmarkEnd w:id="122"/>
    </w:p>
    <w:p w14:paraId="1641FE4D" w14:textId="77777777" w:rsidR="00397D56" w:rsidRPr="000C4554" w:rsidRDefault="00DB02EA">
      <w:pPr>
        <w:pStyle w:val="aff7"/>
        <w:spacing w:before="156" w:after="156"/>
        <w:rPr>
          <w:color w:val="000000" w:themeColor="text1"/>
        </w:rPr>
      </w:pPr>
      <w:r w:rsidRPr="000C4554">
        <w:rPr>
          <w:rFonts w:hint="eastAsia"/>
          <w:color w:val="000000" w:themeColor="text1"/>
        </w:rPr>
        <w:t>需求示意</w:t>
      </w:r>
    </w:p>
    <w:p w14:paraId="7CC59F3E" w14:textId="77777777" w:rsidR="00397D56" w:rsidRPr="000C4554" w:rsidRDefault="00DB02EA">
      <w:pPr>
        <w:pStyle w:val="affffff"/>
        <w:ind w:firstLine="420"/>
        <w:rPr>
          <w:color w:val="000000" w:themeColor="text1"/>
        </w:rPr>
      </w:pPr>
      <w:r w:rsidRPr="000C4554">
        <w:rPr>
          <w:rFonts w:hint="eastAsia"/>
          <w:color w:val="000000" w:themeColor="text1"/>
        </w:rPr>
        <w:t>项目背景：政府部门</w:t>
      </w:r>
      <w:proofErr w:type="gramStart"/>
      <w:r w:rsidRPr="000C4554">
        <w:rPr>
          <w:rFonts w:hint="eastAsia"/>
          <w:color w:val="000000" w:themeColor="text1"/>
        </w:rPr>
        <w:t>甲拟新</w:t>
      </w:r>
      <w:proofErr w:type="gramEnd"/>
      <w:r w:rsidRPr="000C4554">
        <w:rPr>
          <w:rFonts w:hint="eastAsia"/>
          <w:color w:val="000000" w:themeColor="text1"/>
        </w:rPr>
        <w:t>开发</w:t>
      </w:r>
      <w:proofErr w:type="gramStart"/>
      <w:r w:rsidRPr="000C4554">
        <w:rPr>
          <w:rFonts w:hint="eastAsia"/>
          <w:color w:val="000000" w:themeColor="text1"/>
        </w:rPr>
        <w:t>一</w:t>
      </w:r>
      <w:proofErr w:type="gramEnd"/>
      <w:r w:rsidRPr="000C4554">
        <w:rPr>
          <w:rFonts w:hAnsi="宋体" w:hint="eastAsia"/>
          <w:color w:val="000000" w:themeColor="text1"/>
        </w:rPr>
        <w:t>OA</w:t>
      </w:r>
      <w:r w:rsidRPr="000C4554">
        <w:rPr>
          <w:rFonts w:hint="eastAsia"/>
          <w:color w:val="000000" w:themeColor="text1"/>
        </w:rPr>
        <w:t>系统，以支持其网上办公、文档流转等电子政务需求。委托方需根据初步需求确定项目预算。本项目预算</w:t>
      </w:r>
      <w:proofErr w:type="gramStart"/>
      <w:r w:rsidRPr="000C4554">
        <w:rPr>
          <w:rFonts w:hint="eastAsia"/>
          <w:color w:val="000000" w:themeColor="text1"/>
        </w:rPr>
        <w:t>期需求</w:t>
      </w:r>
      <w:proofErr w:type="gramEnd"/>
      <w:r w:rsidRPr="000C4554">
        <w:rPr>
          <w:rFonts w:hint="eastAsia"/>
          <w:color w:val="000000" w:themeColor="text1"/>
        </w:rPr>
        <w:t>较明确，委托方了解各功能通常的复用程度，无特殊质量要求，数字化改革要求软件建设模式为本级部署、项目类型为一般业务、行业成熟度高。</w:t>
      </w:r>
      <w:r w:rsidRPr="000C4554">
        <w:rPr>
          <w:color w:val="000000" w:themeColor="text1"/>
        </w:rPr>
        <w:t xml:space="preserve"> </w:t>
      </w:r>
    </w:p>
    <w:p w14:paraId="4C298DFD" w14:textId="1849F892" w:rsidR="00F317CB" w:rsidRPr="000C4554" w:rsidRDefault="00DB02EA">
      <w:pPr>
        <w:pStyle w:val="affffff"/>
        <w:ind w:firstLine="420"/>
        <w:rPr>
          <w:color w:val="000000" w:themeColor="text1"/>
        </w:rPr>
      </w:pPr>
      <w:r w:rsidRPr="000C4554">
        <w:rPr>
          <w:rFonts w:hint="eastAsia"/>
          <w:color w:val="000000" w:themeColor="text1"/>
        </w:rPr>
        <w:t>主要功能：收文管理、发文管理、会议管理、日程安排</w:t>
      </w:r>
      <w:r w:rsidR="00F317CB" w:rsidRPr="000C4554">
        <w:rPr>
          <w:rFonts w:hint="eastAsia"/>
          <w:color w:val="000000" w:themeColor="text1"/>
        </w:rPr>
        <w:t>等</w:t>
      </w:r>
      <w:r w:rsidR="00485386" w:rsidRPr="000C4554">
        <w:rPr>
          <w:rFonts w:hint="eastAsia"/>
          <w:color w:val="000000" w:themeColor="text1"/>
        </w:rPr>
        <w:t>。</w:t>
      </w:r>
    </w:p>
    <w:p w14:paraId="447B1478" w14:textId="64AB3F77" w:rsidR="00397D56" w:rsidRPr="000C4554" w:rsidRDefault="00F317CB">
      <w:pPr>
        <w:pStyle w:val="affffff"/>
        <w:ind w:firstLine="420"/>
        <w:rPr>
          <w:color w:val="000000" w:themeColor="text1"/>
        </w:rPr>
      </w:pPr>
      <w:r w:rsidRPr="000C4554">
        <w:rPr>
          <w:rFonts w:hint="eastAsia"/>
          <w:color w:val="000000" w:themeColor="text1"/>
        </w:rPr>
        <w:t>功能描述：收文管理功能要求、会议管理功能要求、日程安排功能要求等</w:t>
      </w:r>
      <w:r w:rsidR="00DB02EA" w:rsidRPr="000C4554">
        <w:rPr>
          <w:rFonts w:hint="eastAsia"/>
          <w:color w:val="000000" w:themeColor="text1"/>
        </w:rPr>
        <w:t>。</w:t>
      </w:r>
    </w:p>
    <w:p w14:paraId="40CD1EAE" w14:textId="77777777" w:rsidR="00397D56" w:rsidRPr="000C4554" w:rsidRDefault="00DB02EA">
      <w:pPr>
        <w:pStyle w:val="aff7"/>
        <w:spacing w:before="156" w:after="156"/>
        <w:rPr>
          <w:color w:val="000000" w:themeColor="text1"/>
        </w:rPr>
      </w:pPr>
      <w:r w:rsidRPr="000C4554">
        <w:rPr>
          <w:rFonts w:hint="eastAsia"/>
          <w:color w:val="000000" w:themeColor="text1"/>
        </w:rPr>
        <w:t>测算规模</w:t>
      </w:r>
    </w:p>
    <w:p w14:paraId="181EBFF2" w14:textId="12788647" w:rsidR="00397D56" w:rsidRPr="000C4554" w:rsidRDefault="00DB02EA">
      <w:pPr>
        <w:pStyle w:val="affffff"/>
        <w:ind w:firstLine="420"/>
        <w:rPr>
          <w:color w:val="000000" w:themeColor="text1"/>
        </w:rPr>
      </w:pPr>
      <w:r w:rsidRPr="000C4554">
        <w:rPr>
          <w:rFonts w:hint="eastAsia"/>
          <w:color w:val="000000" w:themeColor="text1"/>
        </w:rPr>
        <w:t>假设根据需求描述，识别</w:t>
      </w:r>
      <w:r w:rsidRPr="000C4554">
        <w:rPr>
          <w:color w:val="000000" w:themeColor="text1"/>
        </w:rPr>
        <w:t>ILF15</w:t>
      </w:r>
      <w:r w:rsidRPr="000C4554">
        <w:rPr>
          <w:rFonts w:hint="eastAsia"/>
          <w:color w:val="000000" w:themeColor="text1"/>
        </w:rPr>
        <w:t>个，</w:t>
      </w:r>
      <w:r w:rsidRPr="000C4554">
        <w:rPr>
          <w:color w:val="000000" w:themeColor="text1"/>
        </w:rPr>
        <w:t>EIF4</w:t>
      </w:r>
      <w:r w:rsidRPr="000C4554">
        <w:rPr>
          <w:rFonts w:hint="eastAsia"/>
          <w:color w:val="000000" w:themeColor="text1"/>
        </w:rPr>
        <w:t>个，识别各功能可复用程度后，填写</w:t>
      </w:r>
      <w:r w:rsidR="00485386" w:rsidRPr="000C4554">
        <w:rPr>
          <w:rFonts w:hint="eastAsia"/>
          <w:color w:val="000000" w:themeColor="text1"/>
        </w:rPr>
        <w:t>预估功能点计数表，样式</w:t>
      </w:r>
      <w:r w:rsidR="00571830" w:rsidRPr="000C4554">
        <w:rPr>
          <w:rFonts w:hint="eastAsia"/>
          <w:color w:val="000000" w:themeColor="text1"/>
        </w:rPr>
        <w:t>见</w:t>
      </w:r>
      <w:r w:rsidRPr="000C4554">
        <w:rPr>
          <w:rFonts w:hint="eastAsia"/>
          <w:color w:val="000000" w:themeColor="text1"/>
        </w:rPr>
        <w:t>图</w:t>
      </w:r>
      <w:r w:rsidRPr="000C4554">
        <w:rPr>
          <w:color w:val="000000" w:themeColor="text1"/>
        </w:rPr>
        <w:t>E.1</w:t>
      </w:r>
      <w:r w:rsidRPr="000C4554">
        <w:rPr>
          <w:rFonts w:hint="eastAsia"/>
          <w:color w:val="000000" w:themeColor="text1"/>
        </w:rPr>
        <w:t>。</w:t>
      </w:r>
    </w:p>
    <w:p w14:paraId="138EFFA8" w14:textId="2C35617D" w:rsidR="00485386" w:rsidRPr="000C4554" w:rsidRDefault="00485386" w:rsidP="00E15050">
      <w:pPr>
        <w:pStyle w:val="affffff"/>
        <w:ind w:firstLineChars="95" w:firstLine="199"/>
        <w:rPr>
          <w:color w:val="000000" w:themeColor="text1"/>
        </w:rPr>
      </w:pPr>
      <w:r w:rsidRPr="000C4554">
        <w:rPr>
          <w:noProof/>
          <w:color w:val="000000" w:themeColor="text1"/>
        </w:rPr>
        <mc:AlternateContent>
          <mc:Choice Requires="wps">
            <w:drawing>
              <wp:anchor distT="0" distB="0" distL="114300" distR="114300" simplePos="0" relativeHeight="251670528" behindDoc="0" locked="0" layoutInCell="1" allowOverlap="1" wp14:anchorId="3F77BF2D" wp14:editId="35950B83">
                <wp:simplePos x="0" y="0"/>
                <wp:positionH relativeFrom="margin">
                  <wp:align>left</wp:align>
                </wp:positionH>
                <wp:positionV relativeFrom="paragraph">
                  <wp:posOffset>200660</wp:posOffset>
                </wp:positionV>
                <wp:extent cx="5953125" cy="4772025"/>
                <wp:effectExtent l="0" t="0" r="28575" b="28575"/>
                <wp:wrapNone/>
                <wp:docPr id="6" name="矩形 6"/>
                <wp:cNvGraphicFramePr/>
                <a:graphic xmlns:a="http://schemas.openxmlformats.org/drawingml/2006/main">
                  <a:graphicData uri="http://schemas.microsoft.com/office/word/2010/wordprocessingShape">
                    <wps:wsp>
                      <wps:cNvSpPr/>
                      <wps:spPr>
                        <a:xfrm>
                          <a:off x="0" y="0"/>
                          <a:ext cx="5953125" cy="4772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BB75A" id="矩形 6" o:spid="_x0000_s1026" style="position:absolute;left:0;text-align:left;margin-left:0;margin-top:15.8pt;width:468.75pt;height:375.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" filled="f" strokecolor="black [3213]" strokeweight="1pt">
                <w10:wrap anchorx="margin"/>
              </v:rect>
            </w:pict>
          </mc:Fallback>
        </mc:AlternateContent>
      </w:r>
    </w:p>
    <w:p w14:paraId="32D62317" w14:textId="3DD65C34" w:rsidR="00485386" w:rsidRPr="000C4554" w:rsidRDefault="00485386" w:rsidP="00C07B9B">
      <w:pPr>
        <w:pStyle w:val="affffff"/>
        <w:ind w:leftChars="-67" w:hangingChars="67" w:hanging="141"/>
        <w:rPr>
          <w:noProof/>
          <w:color w:val="000000" w:themeColor="text1"/>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637"/>
      </w:tblGrid>
      <w:tr w:rsidR="000C4554" w:rsidRPr="000C4554" w14:paraId="65B34407" w14:textId="77777777" w:rsidTr="00E15050">
        <w:trPr>
          <w:trHeight w:val="732"/>
          <w:jc w:val="center"/>
        </w:trPr>
        <w:tc>
          <w:tcPr>
            <w:tcW w:w="8637" w:type="dxa"/>
            <w:tcBorders>
              <w:top w:val="single" w:sz="8" w:space="0" w:color="auto"/>
              <w:left w:val="single" w:sz="8" w:space="0" w:color="auto"/>
              <w:bottom w:val="single" w:sz="8" w:space="0" w:color="auto"/>
              <w:right w:val="single" w:sz="8" w:space="0" w:color="auto"/>
            </w:tcBorders>
            <w:vAlign w:val="center"/>
            <w:hideMark/>
          </w:tcPr>
          <w:p w14:paraId="452CE0A7" w14:textId="77777777" w:rsidR="00485386" w:rsidRPr="000C4554" w:rsidRDefault="00485386" w:rsidP="00243A39">
            <w:pPr>
              <w:autoSpaceDE w:val="0"/>
              <w:autoSpaceDN w:val="0"/>
              <w:jc w:val="center"/>
              <w:rPr>
                <w:rFonts w:ascii="宋体" w:hAnsi="宋体" w:cs="Arial"/>
                <w:bCs/>
                <w:color w:val="000000" w:themeColor="text1"/>
                <w:sz w:val="18"/>
                <w:szCs w:val="18"/>
              </w:rPr>
            </w:pPr>
            <w:r w:rsidRPr="000C4554">
              <w:rPr>
                <w:rFonts w:ascii="宋体" w:hAnsi="宋体" w:cs="Arial" w:hint="eastAsia"/>
                <w:bCs/>
                <w:color w:val="000000" w:themeColor="text1"/>
                <w:sz w:val="20"/>
                <w:szCs w:val="18"/>
              </w:rPr>
              <w:t>预估功能点计数表</w:t>
            </w:r>
          </w:p>
        </w:tc>
      </w:tr>
      <w:tr w:rsidR="000C4554" w:rsidRPr="000C4554" w14:paraId="701D9DCD" w14:textId="77777777" w:rsidTr="00E15050">
        <w:trPr>
          <w:trHeight w:val="732"/>
          <w:jc w:val="center"/>
        </w:trPr>
        <w:tc>
          <w:tcPr>
            <w:tcW w:w="8637" w:type="dxa"/>
            <w:tcBorders>
              <w:top w:val="single" w:sz="8" w:space="0" w:color="auto"/>
              <w:left w:val="single" w:sz="8" w:space="0" w:color="auto"/>
              <w:bottom w:val="single" w:sz="8" w:space="0" w:color="auto"/>
              <w:right w:val="single" w:sz="8" w:space="0" w:color="auto"/>
            </w:tcBorders>
            <w:vAlign w:val="center"/>
          </w:tcPr>
          <w:p w14:paraId="2945A6D2" w14:textId="77777777" w:rsidR="00485386" w:rsidRPr="000C4554" w:rsidRDefault="00485386" w:rsidP="00243A39">
            <w:pPr>
              <w:autoSpaceDE w:val="0"/>
              <w:autoSpaceDN w:val="0"/>
              <w:rPr>
                <w:rFonts w:ascii="宋体" w:hAnsi="宋体" w:cs="宋体"/>
                <w:bCs/>
                <w:color w:val="000000" w:themeColor="text1"/>
                <w:sz w:val="18"/>
                <w:szCs w:val="18"/>
              </w:rPr>
            </w:pPr>
            <w:r w:rsidRPr="000C4554">
              <w:rPr>
                <w:rFonts w:ascii="宋体" w:hAnsi="宋体" w:cs="宋体" w:hint="eastAsia"/>
                <w:bCs/>
                <w:color w:val="000000" w:themeColor="text1"/>
                <w:sz w:val="18"/>
                <w:szCs w:val="18"/>
              </w:rPr>
              <w:t>功能类型    不同复用</w:t>
            </w:r>
            <w:proofErr w:type="gramStart"/>
            <w:r w:rsidRPr="000C4554">
              <w:rPr>
                <w:rFonts w:ascii="宋体" w:hAnsi="宋体" w:cs="宋体" w:hint="eastAsia"/>
                <w:bCs/>
                <w:color w:val="000000" w:themeColor="text1"/>
                <w:sz w:val="18"/>
                <w:szCs w:val="18"/>
              </w:rPr>
              <w:t>度文件</w:t>
            </w:r>
            <w:proofErr w:type="gramEnd"/>
            <w:r w:rsidRPr="000C4554">
              <w:rPr>
                <w:rFonts w:ascii="宋体" w:hAnsi="宋体" w:cs="宋体" w:hint="eastAsia"/>
                <w:bCs/>
                <w:color w:val="000000" w:themeColor="text1"/>
                <w:sz w:val="18"/>
                <w:szCs w:val="18"/>
              </w:rPr>
              <w:t>数                  功能点数                          功能点数合计</w:t>
            </w:r>
          </w:p>
        </w:tc>
      </w:tr>
      <w:tr w:rsidR="000C4554" w:rsidRPr="000C4554" w14:paraId="60BF6566" w14:textId="77777777" w:rsidTr="00E15050">
        <w:trPr>
          <w:trHeight w:val="1395"/>
          <w:jc w:val="center"/>
        </w:trPr>
        <w:tc>
          <w:tcPr>
            <w:tcW w:w="8637" w:type="dxa"/>
            <w:tcBorders>
              <w:top w:val="single" w:sz="8" w:space="0" w:color="auto"/>
              <w:left w:val="single" w:sz="8" w:space="0" w:color="auto"/>
              <w:bottom w:val="single" w:sz="4" w:space="0" w:color="auto"/>
              <w:right w:val="single" w:sz="8" w:space="0" w:color="auto"/>
            </w:tcBorders>
            <w:hideMark/>
          </w:tcPr>
          <w:p w14:paraId="3B3BC7AB" w14:textId="77777777" w:rsidR="00485386" w:rsidRPr="000C4554" w:rsidRDefault="00485386" w:rsidP="00243A39">
            <w:pPr>
              <w:rPr>
                <w:rFonts w:ascii="宋体"/>
                <w:color w:val="000000" w:themeColor="text1"/>
                <w:sz w:val="18"/>
                <w:szCs w:val="18"/>
                <w:u w:val="single"/>
              </w:rPr>
            </w:pPr>
            <w:r w:rsidRPr="000C4554">
              <w:rPr>
                <w:rFonts w:ascii="宋体" w:hint="eastAsia"/>
                <w:color w:val="000000" w:themeColor="text1"/>
                <w:sz w:val="18"/>
                <w:szCs w:val="18"/>
              </w:rPr>
              <w:t>ILF</w:t>
            </w:r>
            <w:r w:rsidRPr="000C4554">
              <w:rPr>
                <w:rFonts w:ascii="宋体" w:hint="eastAsia"/>
                <w:color w:val="000000" w:themeColor="text1"/>
                <w:sz w:val="18"/>
                <w:szCs w:val="18"/>
              </w:rPr>
              <w:tab/>
              <w:t xml:space="preserve">           低</w:t>
            </w:r>
            <w:r w:rsidRPr="000C4554">
              <w:rPr>
                <w:rFonts w:ascii="宋体" w:hint="eastAsia"/>
                <w:color w:val="000000" w:themeColor="text1"/>
                <w:sz w:val="18"/>
                <w:szCs w:val="18"/>
                <w:u w:val="single"/>
              </w:rPr>
              <w:t xml:space="preserve">  9   </w:t>
            </w:r>
            <w:r w:rsidRPr="000C4554">
              <w:rPr>
                <w:rFonts w:ascii="宋体" w:hint="eastAsia"/>
                <w:color w:val="000000" w:themeColor="text1"/>
                <w:sz w:val="18"/>
                <w:szCs w:val="18"/>
              </w:rPr>
              <w:t xml:space="preserve"> </w:t>
            </w:r>
            <w:r w:rsidRPr="000C4554">
              <w:rPr>
                <w:rFonts w:ascii="宋体" w:hint="eastAsia"/>
                <w:color w:val="000000" w:themeColor="text1"/>
                <w:sz w:val="18"/>
                <w:szCs w:val="18"/>
              </w:rPr>
              <w:tab/>
              <w:t xml:space="preserve">                  </w:t>
            </w:r>
            <w:r w:rsidRPr="000C4554">
              <w:rPr>
                <w:rFonts w:hint="eastAsia"/>
                <w:color w:val="000000" w:themeColor="text1"/>
                <w:sz w:val="18"/>
                <w:szCs w:val="18"/>
              </w:rPr>
              <w:t>×</w:t>
            </w:r>
            <w:r w:rsidRPr="000C4554">
              <w:rPr>
                <w:rFonts w:ascii="宋体" w:hint="eastAsia"/>
                <w:color w:val="000000" w:themeColor="text1"/>
                <w:sz w:val="18"/>
                <w:szCs w:val="18"/>
              </w:rPr>
              <w:t xml:space="preserve">1  </w:t>
            </w:r>
            <w:r w:rsidRPr="000C4554">
              <w:rPr>
                <w:rFonts w:hint="eastAsia"/>
                <w:color w:val="000000" w:themeColor="text1"/>
                <w:sz w:val="18"/>
                <w:szCs w:val="18"/>
              </w:rPr>
              <w:t>×</w:t>
            </w:r>
            <w:r w:rsidRPr="000C4554">
              <w:rPr>
                <w:rFonts w:ascii="宋体" w:hint="eastAsia"/>
                <w:color w:val="000000" w:themeColor="text1"/>
                <w:sz w:val="18"/>
                <w:szCs w:val="18"/>
              </w:rPr>
              <w:t>35=</w:t>
            </w:r>
            <w:r w:rsidRPr="000C4554">
              <w:rPr>
                <w:rFonts w:ascii="宋体" w:hint="eastAsia"/>
                <w:color w:val="000000" w:themeColor="text1"/>
                <w:sz w:val="18"/>
                <w:szCs w:val="18"/>
                <w:u w:val="single"/>
              </w:rPr>
              <w:t xml:space="preserve">  315   </w:t>
            </w:r>
          </w:p>
          <w:p w14:paraId="7F67D13F" w14:textId="77777777" w:rsidR="00485386" w:rsidRPr="000C4554" w:rsidRDefault="00485386" w:rsidP="00243A39">
            <w:pPr>
              <w:rPr>
                <w:rFonts w:ascii="宋体"/>
                <w:color w:val="000000" w:themeColor="text1"/>
                <w:sz w:val="18"/>
                <w:szCs w:val="18"/>
              </w:rPr>
            </w:pPr>
            <w:r w:rsidRPr="000C4554">
              <w:rPr>
                <w:rFonts w:ascii="宋体" w:hint="eastAsia"/>
                <w:color w:val="000000" w:themeColor="text1"/>
                <w:sz w:val="18"/>
                <w:szCs w:val="18"/>
              </w:rPr>
              <w:tab/>
              <w:t xml:space="preserve">           中</w:t>
            </w:r>
            <w:r w:rsidRPr="000C4554">
              <w:rPr>
                <w:rFonts w:ascii="宋体" w:hint="eastAsia"/>
                <w:color w:val="000000" w:themeColor="text1"/>
                <w:sz w:val="18"/>
                <w:szCs w:val="18"/>
                <w:u w:val="single"/>
              </w:rPr>
              <w:t xml:space="preserve">  3   </w:t>
            </w:r>
            <w:r w:rsidRPr="000C4554">
              <w:rPr>
                <w:rFonts w:ascii="宋体" w:hint="eastAsia"/>
                <w:color w:val="000000" w:themeColor="text1"/>
                <w:sz w:val="18"/>
                <w:szCs w:val="18"/>
              </w:rPr>
              <w:t xml:space="preserve">                      </w:t>
            </w:r>
            <w:r w:rsidRPr="000C4554">
              <w:rPr>
                <w:rFonts w:hint="eastAsia"/>
                <w:color w:val="000000" w:themeColor="text1"/>
                <w:sz w:val="18"/>
                <w:szCs w:val="18"/>
              </w:rPr>
              <w:t>×</w:t>
            </w:r>
            <w:r w:rsidRPr="000C4554">
              <w:rPr>
                <w:rFonts w:ascii="宋体" w:hint="eastAsia"/>
                <w:color w:val="000000" w:themeColor="text1"/>
                <w:sz w:val="18"/>
                <w:szCs w:val="18"/>
              </w:rPr>
              <w:t>2/3</w:t>
            </w:r>
            <w:r w:rsidRPr="000C4554">
              <w:rPr>
                <w:rFonts w:hint="eastAsia"/>
                <w:color w:val="000000" w:themeColor="text1"/>
                <w:sz w:val="18"/>
                <w:szCs w:val="18"/>
              </w:rPr>
              <w:t>×</w:t>
            </w:r>
            <w:r w:rsidRPr="000C4554">
              <w:rPr>
                <w:color w:val="000000" w:themeColor="text1"/>
                <w:sz w:val="18"/>
                <w:szCs w:val="18"/>
              </w:rPr>
              <w:t>3</w:t>
            </w:r>
            <w:r w:rsidRPr="000C4554">
              <w:rPr>
                <w:rFonts w:ascii="宋体" w:hint="eastAsia"/>
                <w:color w:val="000000" w:themeColor="text1"/>
                <w:sz w:val="18"/>
                <w:szCs w:val="18"/>
              </w:rPr>
              <w:t>5=</w:t>
            </w:r>
            <w:r w:rsidRPr="000C4554">
              <w:rPr>
                <w:rFonts w:ascii="宋体" w:hint="eastAsia"/>
                <w:color w:val="000000" w:themeColor="text1"/>
                <w:sz w:val="18"/>
                <w:szCs w:val="18"/>
                <w:u w:val="single"/>
              </w:rPr>
              <w:t xml:space="preserve">  70    </w:t>
            </w:r>
          </w:p>
          <w:p w14:paraId="4CD34DD4" w14:textId="77777777" w:rsidR="00485386" w:rsidRPr="000C4554" w:rsidRDefault="00485386" w:rsidP="00243A39">
            <w:pPr>
              <w:rPr>
                <w:rFonts w:ascii="宋体"/>
                <w:color w:val="000000" w:themeColor="text1"/>
                <w:sz w:val="18"/>
                <w:szCs w:val="18"/>
              </w:rPr>
            </w:pPr>
            <w:r w:rsidRPr="000C4554">
              <w:rPr>
                <w:rFonts w:ascii="宋体" w:hint="eastAsia"/>
                <w:color w:val="000000" w:themeColor="text1"/>
                <w:sz w:val="18"/>
                <w:szCs w:val="18"/>
              </w:rPr>
              <w:tab/>
              <w:t xml:space="preserve">           高</w:t>
            </w:r>
            <w:r w:rsidRPr="000C4554">
              <w:rPr>
                <w:rFonts w:ascii="宋体" w:hint="eastAsia"/>
                <w:color w:val="000000" w:themeColor="text1"/>
                <w:sz w:val="18"/>
                <w:szCs w:val="18"/>
                <w:u w:val="single"/>
              </w:rPr>
              <w:t xml:space="preserve">  3   </w:t>
            </w:r>
            <w:r w:rsidRPr="000C4554">
              <w:rPr>
                <w:rFonts w:ascii="宋体" w:hint="eastAsia"/>
                <w:color w:val="000000" w:themeColor="text1"/>
                <w:sz w:val="18"/>
                <w:szCs w:val="18"/>
              </w:rPr>
              <w:t xml:space="preserve">                      </w:t>
            </w:r>
            <w:r w:rsidRPr="000C4554">
              <w:rPr>
                <w:rFonts w:hint="eastAsia"/>
                <w:color w:val="000000" w:themeColor="text1"/>
                <w:sz w:val="18"/>
                <w:szCs w:val="18"/>
              </w:rPr>
              <w:t>×</w:t>
            </w:r>
            <w:r w:rsidRPr="000C4554">
              <w:rPr>
                <w:rFonts w:ascii="宋体" w:hint="eastAsia"/>
                <w:color w:val="000000" w:themeColor="text1"/>
                <w:sz w:val="18"/>
                <w:szCs w:val="18"/>
              </w:rPr>
              <w:t>1/3</w:t>
            </w:r>
            <w:r w:rsidRPr="000C4554">
              <w:rPr>
                <w:rFonts w:hint="eastAsia"/>
                <w:color w:val="000000" w:themeColor="text1"/>
                <w:sz w:val="18"/>
                <w:szCs w:val="18"/>
              </w:rPr>
              <w:t>×</w:t>
            </w:r>
            <w:r w:rsidRPr="000C4554">
              <w:rPr>
                <w:rFonts w:ascii="宋体" w:hint="eastAsia"/>
                <w:color w:val="000000" w:themeColor="text1"/>
                <w:sz w:val="18"/>
                <w:szCs w:val="18"/>
              </w:rPr>
              <w:t>35=</w:t>
            </w:r>
            <w:r w:rsidRPr="000C4554">
              <w:rPr>
                <w:rFonts w:ascii="宋体" w:hint="eastAsia"/>
                <w:color w:val="000000" w:themeColor="text1"/>
                <w:sz w:val="18"/>
                <w:szCs w:val="18"/>
                <w:u w:val="single"/>
              </w:rPr>
              <w:t xml:space="preserve">  35    </w:t>
            </w:r>
          </w:p>
          <w:p w14:paraId="615DA63D" w14:textId="77777777" w:rsidR="00485386" w:rsidRPr="000C4554" w:rsidRDefault="00485386" w:rsidP="00243A39">
            <w:pPr>
              <w:jc w:val="center"/>
              <w:rPr>
                <w:rFonts w:ascii="宋体"/>
                <w:color w:val="000000" w:themeColor="text1"/>
                <w:sz w:val="18"/>
                <w:szCs w:val="18"/>
                <w:u w:val="single"/>
              </w:rPr>
            </w:pPr>
            <w:r w:rsidRPr="000C4554">
              <w:rPr>
                <w:rFonts w:ascii="宋体" w:hint="eastAsia"/>
                <w:color w:val="000000" w:themeColor="text1"/>
                <w:sz w:val="18"/>
                <w:szCs w:val="18"/>
              </w:rPr>
              <w:t xml:space="preserve">                                                                   ILF计数合计：</w:t>
            </w:r>
            <w:r w:rsidRPr="000C4554">
              <w:rPr>
                <w:rFonts w:ascii="宋体" w:hint="eastAsia"/>
                <w:color w:val="000000" w:themeColor="text1"/>
                <w:sz w:val="18"/>
                <w:szCs w:val="18"/>
                <w:u w:val="single"/>
              </w:rPr>
              <w:t xml:space="preserve"> 420  </w:t>
            </w:r>
          </w:p>
        </w:tc>
      </w:tr>
      <w:tr w:rsidR="000C4554" w:rsidRPr="000C4554" w14:paraId="71AFEA49" w14:textId="77777777" w:rsidTr="00E15050">
        <w:trPr>
          <w:trHeight w:val="1395"/>
          <w:jc w:val="center"/>
        </w:trPr>
        <w:tc>
          <w:tcPr>
            <w:tcW w:w="8637" w:type="dxa"/>
            <w:tcBorders>
              <w:top w:val="single" w:sz="4" w:space="0" w:color="auto"/>
              <w:left w:val="single" w:sz="8" w:space="0" w:color="auto"/>
              <w:bottom w:val="single" w:sz="4" w:space="0" w:color="auto"/>
              <w:right w:val="single" w:sz="8" w:space="0" w:color="auto"/>
            </w:tcBorders>
            <w:hideMark/>
          </w:tcPr>
          <w:p w14:paraId="29A1E1D5" w14:textId="77777777" w:rsidR="00485386" w:rsidRPr="000C4554" w:rsidRDefault="00485386" w:rsidP="00243A39">
            <w:pPr>
              <w:rPr>
                <w:rFonts w:ascii="宋体"/>
                <w:color w:val="000000" w:themeColor="text1"/>
                <w:sz w:val="18"/>
                <w:szCs w:val="18"/>
              </w:rPr>
            </w:pPr>
            <w:r w:rsidRPr="000C4554">
              <w:rPr>
                <w:rFonts w:ascii="宋体" w:hint="eastAsia"/>
                <w:color w:val="000000" w:themeColor="text1"/>
                <w:sz w:val="18"/>
                <w:szCs w:val="18"/>
              </w:rPr>
              <w:t>EIF</w:t>
            </w:r>
            <w:r w:rsidRPr="000C4554">
              <w:rPr>
                <w:rFonts w:ascii="宋体" w:hint="eastAsia"/>
                <w:color w:val="000000" w:themeColor="text1"/>
                <w:sz w:val="18"/>
                <w:szCs w:val="18"/>
              </w:rPr>
              <w:tab/>
              <w:t xml:space="preserve">           低</w:t>
            </w:r>
            <w:r w:rsidRPr="000C4554">
              <w:rPr>
                <w:rFonts w:ascii="宋体" w:hint="eastAsia"/>
                <w:color w:val="000000" w:themeColor="text1"/>
                <w:sz w:val="18"/>
                <w:szCs w:val="18"/>
                <w:u w:val="single"/>
              </w:rPr>
              <w:t xml:space="preserve">  2   </w:t>
            </w:r>
            <w:r w:rsidRPr="000C4554">
              <w:rPr>
                <w:rFonts w:ascii="宋体" w:hint="eastAsia"/>
                <w:color w:val="000000" w:themeColor="text1"/>
                <w:sz w:val="18"/>
                <w:szCs w:val="18"/>
              </w:rPr>
              <w:t xml:space="preserve">                      </w:t>
            </w:r>
            <w:r w:rsidRPr="000C4554">
              <w:rPr>
                <w:rFonts w:hint="eastAsia"/>
                <w:color w:val="000000" w:themeColor="text1"/>
                <w:sz w:val="18"/>
                <w:szCs w:val="18"/>
              </w:rPr>
              <w:t>×</w:t>
            </w:r>
            <w:r w:rsidRPr="000C4554">
              <w:rPr>
                <w:rFonts w:ascii="宋体" w:hint="eastAsia"/>
                <w:color w:val="000000" w:themeColor="text1"/>
                <w:sz w:val="18"/>
                <w:szCs w:val="18"/>
              </w:rPr>
              <w:t xml:space="preserve">1  </w:t>
            </w:r>
            <w:r w:rsidRPr="000C4554">
              <w:rPr>
                <w:rFonts w:hint="eastAsia"/>
                <w:color w:val="000000" w:themeColor="text1"/>
                <w:sz w:val="18"/>
                <w:szCs w:val="18"/>
              </w:rPr>
              <w:t>×</w:t>
            </w:r>
            <w:r w:rsidRPr="000C4554">
              <w:rPr>
                <w:rFonts w:ascii="宋体" w:hint="eastAsia"/>
                <w:color w:val="000000" w:themeColor="text1"/>
                <w:sz w:val="18"/>
                <w:szCs w:val="18"/>
              </w:rPr>
              <w:t>35=</w:t>
            </w:r>
            <w:r w:rsidRPr="000C4554">
              <w:rPr>
                <w:rFonts w:ascii="宋体" w:hint="eastAsia"/>
                <w:color w:val="000000" w:themeColor="text1"/>
                <w:sz w:val="18"/>
                <w:szCs w:val="18"/>
                <w:u w:val="single"/>
              </w:rPr>
              <w:t xml:space="preserve">  30   </w:t>
            </w:r>
          </w:p>
          <w:p w14:paraId="426171CF" w14:textId="77777777" w:rsidR="00485386" w:rsidRPr="000C4554" w:rsidRDefault="00485386" w:rsidP="00243A39">
            <w:pPr>
              <w:rPr>
                <w:rFonts w:ascii="宋体"/>
                <w:color w:val="000000" w:themeColor="text1"/>
                <w:sz w:val="18"/>
                <w:szCs w:val="18"/>
              </w:rPr>
            </w:pPr>
            <w:r w:rsidRPr="000C4554">
              <w:rPr>
                <w:rFonts w:ascii="宋体" w:hint="eastAsia"/>
                <w:color w:val="000000" w:themeColor="text1"/>
                <w:sz w:val="18"/>
                <w:szCs w:val="18"/>
              </w:rPr>
              <w:tab/>
              <w:t xml:space="preserve">           中</w:t>
            </w:r>
            <w:r w:rsidRPr="000C4554">
              <w:rPr>
                <w:rFonts w:ascii="宋体" w:hint="eastAsia"/>
                <w:color w:val="000000" w:themeColor="text1"/>
                <w:sz w:val="18"/>
                <w:szCs w:val="18"/>
                <w:u w:val="single"/>
              </w:rPr>
              <w:t xml:space="preserve">  0   </w:t>
            </w:r>
            <w:r w:rsidRPr="000C4554">
              <w:rPr>
                <w:rFonts w:ascii="宋体" w:hint="eastAsia"/>
                <w:color w:val="000000" w:themeColor="text1"/>
                <w:sz w:val="18"/>
                <w:szCs w:val="18"/>
              </w:rPr>
              <w:t xml:space="preserve">                      </w:t>
            </w:r>
            <w:r w:rsidRPr="000C4554">
              <w:rPr>
                <w:rFonts w:hint="eastAsia"/>
                <w:color w:val="000000" w:themeColor="text1"/>
                <w:sz w:val="18"/>
                <w:szCs w:val="18"/>
              </w:rPr>
              <w:t>×</w:t>
            </w:r>
            <w:r w:rsidRPr="000C4554">
              <w:rPr>
                <w:rFonts w:ascii="宋体" w:hint="eastAsia"/>
                <w:color w:val="000000" w:themeColor="text1"/>
                <w:sz w:val="18"/>
                <w:szCs w:val="18"/>
              </w:rPr>
              <w:t>2/3</w:t>
            </w:r>
            <w:r w:rsidRPr="000C4554">
              <w:rPr>
                <w:rFonts w:hint="eastAsia"/>
                <w:color w:val="000000" w:themeColor="text1"/>
                <w:sz w:val="18"/>
                <w:szCs w:val="18"/>
              </w:rPr>
              <w:t>×</w:t>
            </w:r>
            <w:r w:rsidRPr="000C4554">
              <w:rPr>
                <w:rFonts w:ascii="宋体" w:hAnsi="宋体" w:hint="eastAsia"/>
                <w:color w:val="000000" w:themeColor="text1"/>
                <w:sz w:val="18"/>
                <w:szCs w:val="18"/>
              </w:rPr>
              <w:t>35</w:t>
            </w:r>
            <w:r w:rsidRPr="000C4554">
              <w:rPr>
                <w:rFonts w:ascii="宋体" w:hint="eastAsia"/>
                <w:color w:val="000000" w:themeColor="text1"/>
                <w:sz w:val="18"/>
                <w:szCs w:val="18"/>
              </w:rPr>
              <w:t>=</w:t>
            </w:r>
            <w:r w:rsidRPr="000C4554">
              <w:rPr>
                <w:rFonts w:ascii="宋体" w:hint="eastAsia"/>
                <w:color w:val="000000" w:themeColor="text1"/>
                <w:sz w:val="18"/>
                <w:szCs w:val="18"/>
                <w:u w:val="single"/>
              </w:rPr>
              <w:tab/>
              <w:t xml:space="preserve">  0    </w:t>
            </w:r>
          </w:p>
          <w:p w14:paraId="2F57EC57" w14:textId="77777777" w:rsidR="00485386" w:rsidRPr="000C4554" w:rsidRDefault="00485386" w:rsidP="00243A3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655"/>
              </w:tabs>
              <w:rPr>
                <w:rFonts w:ascii="宋体"/>
                <w:color w:val="000000" w:themeColor="text1"/>
                <w:sz w:val="18"/>
                <w:szCs w:val="18"/>
              </w:rPr>
            </w:pPr>
            <w:r w:rsidRPr="000C4554">
              <w:rPr>
                <w:rFonts w:ascii="宋体" w:hint="eastAsia"/>
                <w:color w:val="000000" w:themeColor="text1"/>
                <w:sz w:val="18"/>
                <w:szCs w:val="18"/>
              </w:rPr>
              <w:tab/>
              <w:t xml:space="preserve">           高</w:t>
            </w:r>
            <w:r w:rsidRPr="000C4554">
              <w:rPr>
                <w:rFonts w:ascii="宋体" w:hint="eastAsia"/>
                <w:color w:val="000000" w:themeColor="text1"/>
                <w:sz w:val="18"/>
                <w:szCs w:val="18"/>
                <w:u w:val="single"/>
              </w:rPr>
              <w:t xml:space="preserve">  2   </w:t>
            </w:r>
            <w:r w:rsidRPr="000C4554">
              <w:rPr>
                <w:rFonts w:ascii="宋体" w:hint="eastAsia"/>
                <w:color w:val="000000" w:themeColor="text1"/>
                <w:sz w:val="18"/>
                <w:szCs w:val="18"/>
              </w:rPr>
              <w:t xml:space="preserve">                      </w:t>
            </w:r>
            <w:r w:rsidRPr="000C4554">
              <w:rPr>
                <w:rFonts w:hint="eastAsia"/>
                <w:color w:val="000000" w:themeColor="text1"/>
                <w:sz w:val="18"/>
                <w:szCs w:val="18"/>
              </w:rPr>
              <w:t>×</w:t>
            </w:r>
            <w:r w:rsidRPr="000C4554">
              <w:rPr>
                <w:rFonts w:ascii="宋体" w:hint="eastAsia"/>
                <w:color w:val="000000" w:themeColor="text1"/>
                <w:sz w:val="18"/>
                <w:szCs w:val="18"/>
              </w:rPr>
              <w:t>1/3</w:t>
            </w:r>
            <w:r w:rsidRPr="000C4554">
              <w:rPr>
                <w:rFonts w:hint="eastAsia"/>
                <w:color w:val="000000" w:themeColor="text1"/>
                <w:sz w:val="18"/>
                <w:szCs w:val="18"/>
              </w:rPr>
              <w:t>×</w:t>
            </w:r>
            <w:r w:rsidRPr="000C4554">
              <w:rPr>
                <w:rFonts w:ascii="宋体" w:hint="eastAsia"/>
                <w:color w:val="000000" w:themeColor="text1"/>
                <w:sz w:val="18"/>
                <w:szCs w:val="18"/>
              </w:rPr>
              <w:t>35=</w:t>
            </w:r>
            <w:r w:rsidRPr="000C4554">
              <w:rPr>
                <w:rFonts w:ascii="宋体" w:hint="eastAsia"/>
                <w:color w:val="000000" w:themeColor="text1"/>
                <w:sz w:val="18"/>
                <w:szCs w:val="18"/>
                <w:u w:val="single"/>
              </w:rPr>
              <w:t xml:space="preserve">  10</w:t>
            </w:r>
            <w:r w:rsidRPr="000C4554">
              <w:rPr>
                <w:rFonts w:ascii="宋体" w:hint="eastAsia"/>
                <w:color w:val="000000" w:themeColor="text1"/>
                <w:sz w:val="18"/>
                <w:szCs w:val="18"/>
                <w:u w:val="single"/>
              </w:rPr>
              <w:tab/>
            </w:r>
          </w:p>
          <w:p w14:paraId="5B128CC9" w14:textId="77777777" w:rsidR="00485386" w:rsidRPr="000C4554" w:rsidRDefault="00485386" w:rsidP="00243A39">
            <w:pPr>
              <w:jc w:val="center"/>
              <w:rPr>
                <w:rFonts w:ascii="宋体"/>
                <w:color w:val="000000" w:themeColor="text1"/>
                <w:sz w:val="18"/>
                <w:szCs w:val="18"/>
              </w:rPr>
            </w:pPr>
            <w:r w:rsidRPr="000C4554">
              <w:rPr>
                <w:rFonts w:ascii="宋体" w:hint="eastAsia"/>
                <w:color w:val="000000" w:themeColor="text1"/>
                <w:sz w:val="18"/>
                <w:szCs w:val="18"/>
              </w:rPr>
              <w:t xml:space="preserve">                                                                  EIF计数合计：</w:t>
            </w:r>
            <w:r w:rsidRPr="000C4554">
              <w:rPr>
                <w:rFonts w:ascii="宋体" w:hint="eastAsia"/>
                <w:color w:val="000000" w:themeColor="text1"/>
                <w:sz w:val="18"/>
                <w:szCs w:val="18"/>
                <w:u w:val="single"/>
              </w:rPr>
              <w:t xml:space="preserve"> 40   </w:t>
            </w:r>
          </w:p>
        </w:tc>
      </w:tr>
      <w:tr w:rsidR="000C4554" w:rsidRPr="000C4554" w14:paraId="40B635D7" w14:textId="77777777" w:rsidTr="00E15050">
        <w:trPr>
          <w:trHeight w:val="1133"/>
          <w:jc w:val="center"/>
        </w:trPr>
        <w:tc>
          <w:tcPr>
            <w:tcW w:w="8637" w:type="dxa"/>
            <w:tcBorders>
              <w:top w:val="single" w:sz="4" w:space="0" w:color="auto"/>
              <w:left w:val="single" w:sz="8" w:space="0" w:color="auto"/>
              <w:bottom w:val="single" w:sz="4" w:space="0" w:color="auto"/>
              <w:right w:val="single" w:sz="8" w:space="0" w:color="auto"/>
            </w:tcBorders>
            <w:hideMark/>
          </w:tcPr>
          <w:p w14:paraId="04BBE89C" w14:textId="77777777" w:rsidR="00485386" w:rsidRPr="000C4554" w:rsidRDefault="00485386" w:rsidP="00243A39">
            <w:pPr>
              <w:jc w:val="center"/>
              <w:rPr>
                <w:rFonts w:ascii="宋体"/>
                <w:color w:val="000000" w:themeColor="text1"/>
                <w:sz w:val="18"/>
                <w:szCs w:val="18"/>
                <w:u w:val="single"/>
              </w:rPr>
            </w:pPr>
            <w:r w:rsidRPr="000C4554">
              <w:rPr>
                <w:rFonts w:ascii="宋体" w:hint="eastAsia"/>
                <w:color w:val="000000" w:themeColor="text1"/>
                <w:sz w:val="18"/>
                <w:szCs w:val="18"/>
              </w:rPr>
              <w:t xml:space="preserve">                                           US（ILF计数合计+ EIF计数合计）：</w:t>
            </w:r>
            <w:r w:rsidRPr="000C4554">
              <w:rPr>
                <w:rFonts w:ascii="宋体" w:hint="eastAsia"/>
                <w:color w:val="000000" w:themeColor="text1"/>
                <w:sz w:val="18"/>
                <w:szCs w:val="18"/>
                <w:u w:val="single"/>
              </w:rPr>
              <w:t xml:space="preserve">  460  </w:t>
            </w:r>
          </w:p>
          <w:p w14:paraId="37D76657" w14:textId="77777777" w:rsidR="00485386" w:rsidRPr="000C4554" w:rsidRDefault="00485386" w:rsidP="00243A39">
            <w:pPr>
              <w:jc w:val="center"/>
              <w:rPr>
                <w:rFonts w:ascii="宋体"/>
                <w:color w:val="000000" w:themeColor="text1"/>
                <w:sz w:val="18"/>
                <w:szCs w:val="18"/>
                <w:u w:val="single"/>
              </w:rPr>
            </w:pPr>
            <w:r w:rsidRPr="000C4554">
              <w:rPr>
                <w:rFonts w:ascii="宋体" w:hint="eastAsia"/>
                <w:color w:val="000000" w:themeColor="text1"/>
                <w:sz w:val="18"/>
                <w:szCs w:val="18"/>
              </w:rPr>
              <w:t xml:space="preserve">                                                               规模变更因子：</w:t>
            </w:r>
            <w:r w:rsidRPr="000C4554">
              <w:rPr>
                <w:rFonts w:ascii="宋体" w:hint="eastAsia"/>
                <w:color w:val="000000" w:themeColor="text1"/>
                <w:sz w:val="18"/>
                <w:szCs w:val="18"/>
                <w:u w:val="single"/>
              </w:rPr>
              <w:t xml:space="preserve"> 1.22 </w:t>
            </w:r>
          </w:p>
          <w:p w14:paraId="5D7DDDE3" w14:textId="77777777" w:rsidR="00485386" w:rsidRPr="000C4554" w:rsidRDefault="00485386" w:rsidP="00243A39">
            <w:pPr>
              <w:jc w:val="center"/>
              <w:rPr>
                <w:rFonts w:ascii="宋体"/>
                <w:color w:val="000000" w:themeColor="text1"/>
                <w:sz w:val="18"/>
                <w:szCs w:val="18"/>
              </w:rPr>
            </w:pPr>
            <w:r w:rsidRPr="000C4554">
              <w:rPr>
                <w:rFonts w:ascii="宋体" w:hint="eastAsia"/>
                <w:color w:val="000000" w:themeColor="text1"/>
                <w:sz w:val="18"/>
                <w:szCs w:val="18"/>
              </w:rPr>
              <w:t xml:space="preserve">                                                           S（调整后规模总计）：</w:t>
            </w:r>
            <w:r w:rsidRPr="000C4554">
              <w:rPr>
                <w:rFonts w:ascii="宋体" w:hint="eastAsia"/>
                <w:color w:val="000000" w:themeColor="text1"/>
                <w:sz w:val="18"/>
                <w:szCs w:val="18"/>
                <w:u w:val="single"/>
              </w:rPr>
              <w:t xml:space="preserve"> 561.2_</w:t>
            </w:r>
          </w:p>
        </w:tc>
      </w:tr>
      <w:tr w:rsidR="00485386" w:rsidRPr="000C4554" w14:paraId="758FB775" w14:textId="77777777" w:rsidTr="00E15050">
        <w:trPr>
          <w:trHeight w:val="819"/>
          <w:jc w:val="center"/>
        </w:trPr>
        <w:tc>
          <w:tcPr>
            <w:tcW w:w="8637" w:type="dxa"/>
            <w:tcBorders>
              <w:top w:val="single" w:sz="4" w:space="0" w:color="auto"/>
              <w:left w:val="single" w:sz="8" w:space="0" w:color="auto"/>
              <w:bottom w:val="single" w:sz="4" w:space="0" w:color="auto"/>
              <w:right w:val="single" w:sz="8" w:space="0" w:color="auto"/>
            </w:tcBorders>
            <w:hideMark/>
          </w:tcPr>
          <w:p w14:paraId="293C53EC" w14:textId="77777777" w:rsidR="00485386" w:rsidRPr="000C4554" w:rsidRDefault="00485386" w:rsidP="00485386">
            <w:pPr>
              <w:pStyle w:val="a5"/>
              <w:numPr>
                <w:ilvl w:val="0"/>
                <w:numId w:val="35"/>
              </w:numPr>
              <w:rPr>
                <w:color w:val="000000" w:themeColor="text1"/>
              </w:rPr>
            </w:pPr>
            <w:r w:rsidRPr="000C4554">
              <w:rPr>
                <w:rFonts w:hint="eastAsia"/>
                <w:color w:val="000000" w:themeColor="text1"/>
              </w:rPr>
              <w:t xml:space="preserve">由于需求较明确，所以规模变更因子参照项目技术审查阶段场景取值，为1.22； </w:t>
            </w:r>
          </w:p>
          <w:p w14:paraId="0A6C3DE9" w14:textId="0ED644B9" w:rsidR="00485386" w:rsidRPr="000C4554" w:rsidRDefault="00485386" w:rsidP="00243A39">
            <w:pPr>
              <w:pStyle w:val="a5"/>
              <w:rPr>
                <w:color w:val="000000" w:themeColor="text1"/>
              </w:rPr>
            </w:pPr>
            <w:r w:rsidRPr="000C4554">
              <w:rPr>
                <w:rFonts w:hint="eastAsia"/>
                <w:color w:val="000000" w:themeColor="text1"/>
              </w:rPr>
              <w:t>功能规模 S＝US*规模因子</w:t>
            </w:r>
          </w:p>
        </w:tc>
      </w:tr>
    </w:tbl>
    <w:p w14:paraId="639C0C9B" w14:textId="38102428" w:rsidR="00485386" w:rsidRPr="000C4554" w:rsidRDefault="00485386" w:rsidP="00C07B9B">
      <w:pPr>
        <w:pStyle w:val="affffff"/>
        <w:ind w:leftChars="-67" w:hangingChars="67" w:hanging="141"/>
        <w:rPr>
          <w:noProof/>
          <w:color w:val="000000" w:themeColor="text1"/>
        </w:rPr>
      </w:pPr>
    </w:p>
    <w:p w14:paraId="2A5C9F4D" w14:textId="2A057760" w:rsidR="00397D56" w:rsidRPr="000C4554" w:rsidRDefault="00DB02EA" w:rsidP="00FD6610">
      <w:pPr>
        <w:pStyle w:val="afc"/>
        <w:numPr>
          <w:ilvl w:val="0"/>
          <w:numId w:val="0"/>
        </w:numPr>
        <w:spacing w:before="156" w:after="156"/>
        <w:rPr>
          <w:color w:val="000000" w:themeColor="text1"/>
        </w:rPr>
      </w:pPr>
      <w:r w:rsidRPr="000C4554">
        <w:rPr>
          <w:rFonts w:hint="eastAsia"/>
          <w:color w:val="000000" w:themeColor="text1"/>
        </w:rPr>
        <w:t>图</w:t>
      </w:r>
      <w:r w:rsidRPr="000C4554">
        <w:rPr>
          <w:color w:val="000000" w:themeColor="text1"/>
        </w:rPr>
        <w:t xml:space="preserve">E.1 </w:t>
      </w:r>
      <w:r w:rsidR="00485386" w:rsidRPr="000C4554">
        <w:rPr>
          <w:rFonts w:hint="eastAsia"/>
          <w:color w:val="000000" w:themeColor="text1"/>
        </w:rPr>
        <w:t>预估功能点计数</w:t>
      </w:r>
      <w:r w:rsidR="001D08D7" w:rsidRPr="000C4554">
        <w:rPr>
          <w:rFonts w:hint="eastAsia"/>
          <w:color w:val="000000" w:themeColor="text1"/>
        </w:rPr>
        <w:t>表</w:t>
      </w:r>
      <w:r w:rsidR="00485386" w:rsidRPr="000C4554">
        <w:rPr>
          <w:rFonts w:hint="eastAsia"/>
          <w:color w:val="000000" w:themeColor="text1"/>
        </w:rPr>
        <w:t>样式</w:t>
      </w:r>
    </w:p>
    <w:p w14:paraId="3E580FF5" w14:textId="77777777" w:rsidR="00397D56" w:rsidRPr="000C4554" w:rsidRDefault="00DB02EA">
      <w:pPr>
        <w:numPr>
          <w:ilvl w:val="1"/>
          <w:numId w:val="4"/>
        </w:numPr>
        <w:adjustRightInd/>
        <w:spacing w:beforeLines="50" w:before="156" w:afterLines="50" w:after="156" w:line="240" w:lineRule="auto"/>
        <w:outlineLvl w:val="2"/>
        <w:rPr>
          <w:rFonts w:ascii="黑体" w:eastAsia="黑体" w:hAnsi="Times New Roman"/>
          <w:color w:val="000000" w:themeColor="text1"/>
          <w:kern w:val="21"/>
          <w:szCs w:val="20"/>
        </w:rPr>
      </w:pPr>
      <w:r w:rsidRPr="000C4554">
        <w:rPr>
          <w:rFonts w:ascii="黑体" w:eastAsia="黑体" w:hAnsi="Times New Roman" w:hint="eastAsia"/>
          <w:color w:val="000000" w:themeColor="text1"/>
          <w:kern w:val="21"/>
          <w:szCs w:val="20"/>
        </w:rPr>
        <w:lastRenderedPageBreak/>
        <w:t>确定预算</w:t>
      </w:r>
    </w:p>
    <w:p w14:paraId="5B6EB4B1" w14:textId="78010879" w:rsidR="00485386" w:rsidRPr="000C4554" w:rsidRDefault="00DB02EA" w:rsidP="00485386">
      <w:pPr>
        <w:widowControl/>
        <w:autoSpaceDE w:val="0"/>
        <w:autoSpaceDN w:val="0"/>
        <w:adjustRightInd/>
        <w:spacing w:line="240" w:lineRule="auto"/>
        <w:ind w:firstLineChars="200" w:firstLine="420"/>
        <w:rPr>
          <w:rFonts w:ascii="宋体" w:hAnsi="Times New Roman"/>
          <w:color w:val="000000" w:themeColor="text1"/>
          <w:kern w:val="0"/>
          <w:szCs w:val="20"/>
        </w:rPr>
      </w:pPr>
      <w:r w:rsidRPr="000C4554">
        <w:rPr>
          <w:rFonts w:ascii="宋体" w:hAnsi="Times New Roman" w:hint="eastAsia"/>
          <w:color w:val="000000" w:themeColor="text1"/>
          <w:kern w:val="0"/>
          <w:szCs w:val="20"/>
        </w:rPr>
        <w:t>根据规模测算结果，填写</w:t>
      </w:r>
      <w:r w:rsidR="00485386" w:rsidRPr="000C4554">
        <w:rPr>
          <w:rFonts w:ascii="宋体" w:hAnsi="Times New Roman" w:hint="eastAsia"/>
          <w:color w:val="000000" w:themeColor="text1"/>
          <w:kern w:val="0"/>
          <w:szCs w:val="20"/>
        </w:rPr>
        <w:t>政务信息化项目软件开发费用测算表，样式</w:t>
      </w:r>
      <w:r w:rsidR="001D08D7" w:rsidRPr="000C4554">
        <w:rPr>
          <w:rFonts w:ascii="宋体" w:hAnsi="Times New Roman" w:hint="eastAsia"/>
          <w:color w:val="000000" w:themeColor="text1"/>
          <w:kern w:val="0"/>
          <w:szCs w:val="20"/>
        </w:rPr>
        <w:t>见</w:t>
      </w:r>
      <w:r w:rsidRPr="000C4554">
        <w:rPr>
          <w:rFonts w:ascii="宋体" w:hAnsi="Times New Roman" w:hint="eastAsia"/>
          <w:color w:val="000000" w:themeColor="text1"/>
          <w:kern w:val="0"/>
          <w:szCs w:val="20"/>
        </w:rPr>
        <w:t>图E.</w:t>
      </w:r>
      <w:r w:rsidRPr="000C4554">
        <w:rPr>
          <w:rFonts w:ascii="宋体" w:hAnsi="Times New Roman"/>
          <w:color w:val="000000" w:themeColor="text1"/>
          <w:kern w:val="0"/>
          <w:szCs w:val="20"/>
        </w:rPr>
        <w:t>2</w:t>
      </w:r>
      <w:r w:rsidRPr="000C4554">
        <w:rPr>
          <w:rFonts w:ascii="宋体" w:hAnsi="Times New Roman" w:hint="eastAsia"/>
          <w:color w:val="000000" w:themeColor="text1"/>
          <w:kern w:val="0"/>
          <w:szCs w:val="20"/>
        </w:rPr>
        <w:t>，算出最终费用测算结果。</w:t>
      </w:r>
    </w:p>
    <w:p w14:paraId="7253E99C" w14:textId="24E6A7BC" w:rsidR="00485386" w:rsidRPr="000C4554" w:rsidRDefault="00E15050" w:rsidP="00485386">
      <w:pPr>
        <w:pStyle w:val="afff9"/>
        <w:ind w:firstLine="210"/>
        <w:rPr>
          <w:color w:val="000000" w:themeColor="text1"/>
        </w:rPr>
      </w:pPr>
      <w:r w:rsidRPr="000C4554">
        <w:rPr>
          <w:noProof/>
          <w:color w:val="000000" w:themeColor="text1"/>
        </w:rPr>
        <mc:AlternateContent>
          <mc:Choice Requires="wps">
            <w:drawing>
              <wp:anchor distT="0" distB="0" distL="114300" distR="114300" simplePos="0" relativeHeight="251672576" behindDoc="0" locked="0" layoutInCell="1" allowOverlap="1" wp14:anchorId="1714ADD0" wp14:editId="0465D58B">
                <wp:simplePos x="0" y="0"/>
                <wp:positionH relativeFrom="margin">
                  <wp:align>left</wp:align>
                </wp:positionH>
                <wp:positionV relativeFrom="paragraph">
                  <wp:posOffset>330200</wp:posOffset>
                </wp:positionV>
                <wp:extent cx="5953125" cy="6381750"/>
                <wp:effectExtent l="0" t="0" r="28575" b="19050"/>
                <wp:wrapNone/>
                <wp:docPr id="8" name="矩形 8"/>
                <wp:cNvGraphicFramePr/>
                <a:graphic xmlns:a="http://schemas.openxmlformats.org/drawingml/2006/main">
                  <a:graphicData uri="http://schemas.microsoft.com/office/word/2010/wordprocessingShape">
                    <wps:wsp>
                      <wps:cNvSpPr/>
                      <wps:spPr>
                        <a:xfrm>
                          <a:off x="0" y="0"/>
                          <a:ext cx="5953125" cy="6381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BDC76" id="矩形 8" o:spid="_x0000_s1026" style="position:absolute;left:0;text-align:left;margin-left:0;margin-top:26pt;width:468.75pt;height:502.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" filled="f" strokecolor="windowText" strokeweight="1pt">
                <w10:wrap anchorx="margin"/>
              </v:rect>
            </w:pict>
          </mc:Fallback>
        </mc:AlternateContent>
      </w:r>
    </w:p>
    <w:p w14:paraId="7B3EF78F" w14:textId="6D139FCF" w:rsidR="00485386" w:rsidRPr="000C4554" w:rsidRDefault="00485386" w:rsidP="00485386">
      <w:pPr>
        <w:pStyle w:val="affffff"/>
        <w:ind w:firstLine="420"/>
        <w:rPr>
          <w:color w:val="000000" w:themeColor="text1"/>
        </w:rPr>
      </w:pPr>
      <w:bookmarkStart w:id="123" w:name="BookMark6"/>
      <w:bookmarkEnd w:id="97"/>
    </w:p>
    <w:tbl>
      <w:tblPr>
        <w:tblW w:w="8637" w:type="dxa"/>
        <w:jc w:val="center"/>
        <w:tblLayout w:type="fixed"/>
        <w:tblLook w:val="04A0" w:firstRow="1" w:lastRow="0" w:firstColumn="1" w:lastColumn="0" w:noHBand="0" w:noVBand="1"/>
      </w:tblPr>
      <w:tblGrid>
        <w:gridCol w:w="2967"/>
        <w:gridCol w:w="1276"/>
        <w:gridCol w:w="2977"/>
        <w:gridCol w:w="1417"/>
      </w:tblGrid>
      <w:tr w:rsidR="000C4554" w:rsidRPr="000C4554" w14:paraId="1C723326" w14:textId="77777777" w:rsidTr="00485386">
        <w:trPr>
          <w:trHeight w:val="340"/>
          <w:tblHeader/>
          <w:jc w:val="center"/>
        </w:trPr>
        <w:tc>
          <w:tcPr>
            <w:tcW w:w="8637" w:type="dxa"/>
            <w:gridSpan w:val="4"/>
            <w:tcBorders>
              <w:top w:val="single" w:sz="8" w:space="0" w:color="000000"/>
              <w:left w:val="single" w:sz="8" w:space="0" w:color="000000"/>
              <w:bottom w:val="single" w:sz="8" w:space="0" w:color="000000"/>
              <w:right w:val="single" w:sz="8" w:space="0" w:color="auto"/>
            </w:tcBorders>
            <w:shd w:val="clear" w:color="auto" w:fill="auto"/>
            <w:vAlign w:val="center"/>
            <w:hideMark/>
          </w:tcPr>
          <w:p w14:paraId="57EF8FF3" w14:textId="77777777" w:rsidR="00485386" w:rsidRPr="000C4554" w:rsidRDefault="00485386" w:rsidP="00243A39">
            <w:pPr>
              <w:widowControl/>
              <w:jc w:val="center"/>
              <w:textAlignment w:val="center"/>
              <w:rPr>
                <w:rFonts w:ascii="宋体" w:hAnsi="宋体" w:cs="黑体"/>
                <w:color w:val="000000" w:themeColor="text1"/>
                <w:sz w:val="18"/>
                <w:szCs w:val="18"/>
              </w:rPr>
            </w:pPr>
            <w:r w:rsidRPr="000C4554">
              <w:rPr>
                <w:rFonts w:ascii="宋体" w:hAnsi="宋体" w:cs="黑体" w:hint="eastAsia"/>
                <w:color w:val="000000" w:themeColor="text1"/>
                <w:sz w:val="18"/>
                <w:szCs w:val="18"/>
              </w:rPr>
              <w:t>政务信息化项目软件开发费用测算表</w:t>
            </w:r>
          </w:p>
        </w:tc>
      </w:tr>
      <w:tr w:rsidR="000C4554" w:rsidRPr="000C4554" w14:paraId="46652470" w14:textId="77777777" w:rsidTr="00485386">
        <w:trPr>
          <w:trHeight w:val="340"/>
          <w:jc w:val="center"/>
        </w:trPr>
        <w:tc>
          <w:tcPr>
            <w:tcW w:w="4243" w:type="dxa"/>
            <w:gridSpan w:val="2"/>
            <w:tcBorders>
              <w:top w:val="nil"/>
              <w:left w:val="single" w:sz="8" w:space="0" w:color="000000"/>
              <w:bottom w:val="single" w:sz="4" w:space="0" w:color="000000"/>
              <w:right w:val="single" w:sz="4" w:space="0" w:color="000000"/>
            </w:tcBorders>
            <w:shd w:val="clear" w:color="auto" w:fill="auto"/>
            <w:vAlign w:val="center"/>
            <w:hideMark/>
          </w:tcPr>
          <w:p w14:paraId="6420F26C"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1.未调整功能点数UFP（功能点）</w:t>
            </w:r>
          </w:p>
        </w:tc>
        <w:tc>
          <w:tcPr>
            <w:tcW w:w="4394" w:type="dxa"/>
            <w:gridSpan w:val="2"/>
            <w:tcBorders>
              <w:top w:val="single" w:sz="8" w:space="0" w:color="000000"/>
              <w:left w:val="single" w:sz="4" w:space="0" w:color="000000"/>
              <w:bottom w:val="single" w:sz="4" w:space="0" w:color="000000"/>
              <w:right w:val="single" w:sz="8" w:space="0" w:color="auto"/>
            </w:tcBorders>
            <w:shd w:val="clear" w:color="auto" w:fill="auto"/>
            <w:vAlign w:val="center"/>
            <w:hideMark/>
          </w:tcPr>
          <w:p w14:paraId="5F010D39" w14:textId="77777777" w:rsidR="00485386" w:rsidRPr="000C4554" w:rsidRDefault="00485386" w:rsidP="00243A39">
            <w:pPr>
              <w:spacing w:line="233" w:lineRule="exact"/>
              <w:ind w:left="121"/>
              <w:rPr>
                <w:rFonts w:ascii="宋体" w:hAnsi="宋体" w:cs="宋体"/>
                <w:color w:val="000000" w:themeColor="text1"/>
                <w:sz w:val="18"/>
                <w:szCs w:val="18"/>
              </w:rPr>
            </w:pPr>
            <w:r w:rsidRPr="000C4554">
              <w:rPr>
                <w:rFonts w:ascii="宋体" w:hAnsi="宋体" w:cs="宋体" w:hint="eastAsia"/>
                <w:color w:val="000000" w:themeColor="text1"/>
                <w:sz w:val="18"/>
                <w:szCs w:val="18"/>
              </w:rPr>
              <w:t>/</w:t>
            </w:r>
          </w:p>
        </w:tc>
      </w:tr>
      <w:tr w:rsidR="000C4554" w:rsidRPr="000C4554" w14:paraId="4F0D01FD" w14:textId="77777777" w:rsidTr="00485386">
        <w:trPr>
          <w:trHeight w:val="340"/>
          <w:jc w:val="center"/>
        </w:trPr>
        <w:tc>
          <w:tcPr>
            <w:tcW w:w="4243"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133C9A2"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经过复用调整后的功能点数US（功能点）</w:t>
            </w:r>
          </w:p>
        </w:tc>
        <w:tc>
          <w:tcPr>
            <w:tcW w:w="4394" w:type="dxa"/>
            <w:gridSpan w:val="2"/>
            <w:tcBorders>
              <w:top w:val="single" w:sz="4" w:space="0" w:color="000000"/>
              <w:left w:val="single" w:sz="4" w:space="0" w:color="000000"/>
              <w:bottom w:val="single" w:sz="4" w:space="0" w:color="000000"/>
              <w:right w:val="single" w:sz="8" w:space="0" w:color="auto"/>
            </w:tcBorders>
            <w:shd w:val="clear" w:color="auto" w:fill="auto"/>
            <w:vAlign w:val="center"/>
            <w:hideMark/>
          </w:tcPr>
          <w:p w14:paraId="2ACB29BD" w14:textId="77777777" w:rsidR="00485386" w:rsidRPr="000C4554" w:rsidRDefault="00485386" w:rsidP="00243A39">
            <w:pPr>
              <w:rPr>
                <w:rFonts w:ascii="宋体" w:hAnsi="宋体" w:cs="仿宋_GB2312"/>
                <w:color w:val="000000" w:themeColor="text1"/>
                <w:sz w:val="18"/>
                <w:szCs w:val="18"/>
              </w:rPr>
            </w:pPr>
            <w:r w:rsidRPr="000C4554">
              <w:rPr>
                <w:rFonts w:ascii="宋体" w:hAnsi="宋体" w:hint="eastAsia"/>
                <w:color w:val="000000" w:themeColor="text1"/>
                <w:sz w:val="18"/>
                <w:szCs w:val="18"/>
              </w:rPr>
              <w:t>460</w:t>
            </w:r>
          </w:p>
        </w:tc>
      </w:tr>
      <w:tr w:rsidR="000C4554" w:rsidRPr="000C4554" w14:paraId="58E5B920" w14:textId="77777777" w:rsidTr="00485386">
        <w:trPr>
          <w:trHeight w:val="340"/>
          <w:jc w:val="center"/>
        </w:trPr>
        <w:tc>
          <w:tcPr>
            <w:tcW w:w="4243" w:type="dxa"/>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11227F1"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设定规模变更因子CF</w:t>
            </w:r>
          </w:p>
        </w:tc>
        <w:tc>
          <w:tcPr>
            <w:tcW w:w="4394" w:type="dxa"/>
            <w:gridSpan w:val="2"/>
            <w:tcBorders>
              <w:top w:val="single" w:sz="4" w:space="0" w:color="000000"/>
              <w:left w:val="single" w:sz="4" w:space="0" w:color="000000"/>
              <w:bottom w:val="single" w:sz="4" w:space="0" w:color="000000"/>
              <w:right w:val="single" w:sz="8" w:space="0" w:color="auto"/>
            </w:tcBorders>
            <w:shd w:val="clear" w:color="auto" w:fill="auto"/>
            <w:vAlign w:val="center"/>
            <w:hideMark/>
          </w:tcPr>
          <w:p w14:paraId="70932B01" w14:textId="77777777" w:rsidR="00485386" w:rsidRPr="000C4554" w:rsidRDefault="00485386" w:rsidP="00243A39">
            <w:pPr>
              <w:widowControl/>
              <w:tabs>
                <w:tab w:val="center" w:pos="4201"/>
                <w:tab w:val="right" w:leader="dot" w:pos="9298"/>
              </w:tabs>
              <w:autoSpaceDE w:val="0"/>
              <w:autoSpaceDN w:val="0"/>
              <w:adjustRightInd/>
              <w:spacing w:line="240" w:lineRule="auto"/>
              <w:rPr>
                <w:rFonts w:ascii="宋体" w:hAnsi="宋体" w:cs="仿宋_GB2312"/>
                <w:color w:val="000000" w:themeColor="text1"/>
                <w:kern w:val="0"/>
                <w:sz w:val="18"/>
                <w:szCs w:val="18"/>
              </w:rPr>
            </w:pPr>
            <w:r w:rsidRPr="000C4554">
              <w:rPr>
                <w:rFonts w:ascii="宋体" w:hAnsi="宋体" w:cs="宋体" w:hint="eastAsia"/>
                <w:color w:val="000000" w:themeColor="text1"/>
                <w:kern w:val="0"/>
                <w:sz w:val="18"/>
                <w:szCs w:val="18"/>
              </w:rPr>
              <w:t>1.22</w:t>
            </w:r>
          </w:p>
        </w:tc>
      </w:tr>
      <w:tr w:rsidR="000C4554" w:rsidRPr="000C4554" w14:paraId="70089A19" w14:textId="77777777" w:rsidTr="00485386">
        <w:trPr>
          <w:trHeight w:val="690"/>
          <w:jc w:val="center"/>
        </w:trPr>
        <w:tc>
          <w:tcPr>
            <w:tcW w:w="2967"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FFBF2E3"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2.调整后的功能点数S（功能点）</w:t>
            </w:r>
          </w:p>
        </w:tc>
        <w:tc>
          <w:tcPr>
            <w:tcW w:w="1276" w:type="dxa"/>
            <w:tcBorders>
              <w:top w:val="single" w:sz="4" w:space="0" w:color="000000"/>
              <w:left w:val="single" w:sz="4" w:space="0" w:color="000000"/>
              <w:bottom w:val="nil"/>
              <w:right w:val="single" w:sz="4" w:space="0" w:color="000000"/>
            </w:tcBorders>
            <w:shd w:val="clear" w:color="auto" w:fill="auto"/>
            <w:vAlign w:val="center"/>
            <w:hideMark/>
          </w:tcPr>
          <w:p w14:paraId="7FA1EEBD"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S=UFP</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CF</w:t>
            </w:r>
          </w:p>
        </w:tc>
        <w:tc>
          <w:tcPr>
            <w:tcW w:w="4394" w:type="dxa"/>
            <w:gridSpan w:val="2"/>
            <w:tcBorders>
              <w:top w:val="single" w:sz="4" w:space="0" w:color="000000"/>
              <w:left w:val="single" w:sz="4" w:space="0" w:color="000000"/>
              <w:bottom w:val="nil"/>
              <w:right w:val="single" w:sz="8" w:space="0" w:color="auto"/>
            </w:tcBorders>
            <w:shd w:val="clear" w:color="auto" w:fill="auto"/>
            <w:vAlign w:val="center"/>
            <w:hideMark/>
          </w:tcPr>
          <w:p w14:paraId="0250C7AB" w14:textId="77777777" w:rsidR="00485386" w:rsidRPr="000C4554" w:rsidRDefault="00485386" w:rsidP="00243A39">
            <w:pPr>
              <w:widowControl/>
              <w:tabs>
                <w:tab w:val="center" w:pos="4201"/>
                <w:tab w:val="right" w:leader="dot" w:pos="9298"/>
              </w:tabs>
              <w:autoSpaceDE w:val="0"/>
              <w:autoSpaceDN w:val="0"/>
              <w:adjustRightInd/>
              <w:spacing w:line="240" w:lineRule="auto"/>
              <w:rPr>
                <w:rFonts w:ascii="宋体" w:hAnsi="宋体" w:cs="仿宋_GB2312"/>
                <w:color w:val="000000" w:themeColor="text1"/>
                <w:kern w:val="0"/>
                <w:sz w:val="18"/>
                <w:szCs w:val="18"/>
              </w:rPr>
            </w:pPr>
            <w:r w:rsidRPr="000C4554">
              <w:rPr>
                <w:rFonts w:ascii="宋体" w:hAnsi="宋体" w:hint="eastAsia"/>
                <w:color w:val="000000" w:themeColor="text1"/>
                <w:kern w:val="0"/>
                <w:sz w:val="18"/>
                <w:szCs w:val="18"/>
              </w:rPr>
              <w:t>561.2</w:t>
            </w:r>
          </w:p>
        </w:tc>
      </w:tr>
      <w:tr w:rsidR="000C4554" w:rsidRPr="000C4554" w14:paraId="25D244CB" w14:textId="77777777" w:rsidTr="00485386">
        <w:trPr>
          <w:trHeight w:val="340"/>
          <w:jc w:val="center"/>
        </w:trPr>
        <w:tc>
          <w:tcPr>
            <w:tcW w:w="4243"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50CAD05"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生产率基准数据（功能点耗时率 PDR）</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64DA5" w14:textId="77777777" w:rsidR="00485386" w:rsidRPr="000C4554" w:rsidRDefault="00485386"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下限（人时/功能点）</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63ED6897" w14:textId="77777777" w:rsidR="00485386" w:rsidRPr="000C4554" w:rsidRDefault="00485386" w:rsidP="00243A39">
            <w:pPr>
              <w:spacing w:before="52"/>
              <w:jc w:val="center"/>
              <w:rPr>
                <w:rFonts w:ascii="宋体" w:hAnsi="宋体" w:cs="仿宋_GB2312"/>
                <w:color w:val="000000" w:themeColor="text1"/>
                <w:sz w:val="18"/>
                <w:szCs w:val="18"/>
              </w:rPr>
            </w:pPr>
            <w:r w:rsidRPr="000C4554">
              <w:rPr>
                <w:rFonts w:ascii="宋体" w:hAnsi="宋体" w:hint="eastAsia"/>
                <w:color w:val="000000" w:themeColor="text1"/>
                <w:sz w:val="18"/>
                <w:szCs w:val="18"/>
              </w:rPr>
              <w:t>5.38</w:t>
            </w:r>
          </w:p>
        </w:tc>
      </w:tr>
      <w:tr w:rsidR="000C4554" w:rsidRPr="000C4554" w14:paraId="32A9EE5A" w14:textId="77777777" w:rsidTr="00485386">
        <w:trPr>
          <w:trHeight w:val="340"/>
          <w:jc w:val="center"/>
        </w:trPr>
        <w:tc>
          <w:tcPr>
            <w:tcW w:w="4243"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EA5F4B8"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9E993" w14:textId="77777777" w:rsidR="00485386" w:rsidRPr="000C4554" w:rsidRDefault="00485386"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P50（人时/功能点）</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04725EC2"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hint="eastAsia"/>
                <w:color w:val="000000" w:themeColor="text1"/>
                <w:sz w:val="18"/>
                <w:szCs w:val="18"/>
              </w:rPr>
              <w:t>6.72</w:t>
            </w:r>
          </w:p>
        </w:tc>
      </w:tr>
      <w:tr w:rsidR="000C4554" w:rsidRPr="000C4554" w14:paraId="079808B6" w14:textId="77777777" w:rsidTr="00485386">
        <w:trPr>
          <w:trHeight w:val="340"/>
          <w:jc w:val="center"/>
        </w:trPr>
        <w:tc>
          <w:tcPr>
            <w:tcW w:w="4243"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C29BD2D"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B2FF4" w14:textId="77777777" w:rsidR="00485386" w:rsidRPr="000C4554" w:rsidRDefault="00485386"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上限（人时/功能点）</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677B7DDA" w14:textId="77777777" w:rsidR="00485386" w:rsidRPr="000C4554" w:rsidRDefault="00485386" w:rsidP="00243A39">
            <w:pPr>
              <w:spacing w:before="52"/>
              <w:jc w:val="center"/>
              <w:rPr>
                <w:rFonts w:ascii="宋体" w:hAnsi="宋体" w:cs="宋体"/>
                <w:color w:val="000000" w:themeColor="text1"/>
                <w:sz w:val="18"/>
                <w:szCs w:val="18"/>
              </w:rPr>
            </w:pPr>
            <w:r w:rsidRPr="000C4554">
              <w:rPr>
                <w:rFonts w:ascii="宋体" w:hAnsi="宋体" w:hint="eastAsia"/>
                <w:color w:val="000000" w:themeColor="text1"/>
                <w:sz w:val="18"/>
                <w:szCs w:val="18"/>
              </w:rPr>
              <w:t>8.06</w:t>
            </w:r>
          </w:p>
        </w:tc>
      </w:tr>
      <w:tr w:rsidR="000C4554" w:rsidRPr="000C4554" w14:paraId="276B63EC" w14:textId="77777777" w:rsidTr="00485386">
        <w:trPr>
          <w:trHeight w:val="340"/>
          <w:jc w:val="center"/>
        </w:trPr>
        <w:tc>
          <w:tcPr>
            <w:tcW w:w="4243"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6E92F2E6"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3.未调整的工作量UE（人时）</w:t>
            </w:r>
          </w:p>
          <w:p w14:paraId="167D5805"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计算公式：UE=PDR</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S</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67209"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下限（人时）</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bottom"/>
            <w:hideMark/>
          </w:tcPr>
          <w:p w14:paraId="4971A247" w14:textId="77777777" w:rsidR="00485386" w:rsidRPr="000C4554" w:rsidRDefault="00485386" w:rsidP="00243A39">
            <w:pPr>
              <w:widowControl/>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3017.01</w:t>
            </w:r>
          </w:p>
        </w:tc>
      </w:tr>
      <w:tr w:rsidR="000C4554" w:rsidRPr="000C4554" w14:paraId="33830079" w14:textId="77777777" w:rsidTr="00485386">
        <w:trPr>
          <w:trHeight w:val="340"/>
          <w:jc w:val="center"/>
        </w:trPr>
        <w:tc>
          <w:tcPr>
            <w:tcW w:w="4243"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DE51E50"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8CB23"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最有可能（人时）</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bottom"/>
            <w:hideMark/>
          </w:tcPr>
          <w:p w14:paraId="6725E304" w14:textId="77777777" w:rsidR="00485386" w:rsidRPr="000C4554" w:rsidRDefault="00485386" w:rsidP="00243A39">
            <w:pPr>
              <w:widowControl/>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 xml:space="preserve">3771.26 </w:t>
            </w:r>
          </w:p>
        </w:tc>
      </w:tr>
      <w:tr w:rsidR="000C4554" w:rsidRPr="000C4554" w14:paraId="7B52C826" w14:textId="77777777" w:rsidTr="00485386">
        <w:trPr>
          <w:trHeight w:val="340"/>
          <w:jc w:val="center"/>
        </w:trPr>
        <w:tc>
          <w:tcPr>
            <w:tcW w:w="4243"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43B5EAA3"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75066"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上限（人时）</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bottom"/>
            <w:hideMark/>
          </w:tcPr>
          <w:p w14:paraId="0ED42316" w14:textId="77777777" w:rsidR="00485386" w:rsidRPr="000C4554" w:rsidRDefault="00485386" w:rsidP="00243A39">
            <w:pPr>
              <w:widowControl/>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 xml:space="preserve">4525.52  </w:t>
            </w:r>
          </w:p>
        </w:tc>
      </w:tr>
      <w:tr w:rsidR="000C4554" w:rsidRPr="000C4554" w14:paraId="5A18ED88" w14:textId="77777777" w:rsidTr="00485386">
        <w:trPr>
          <w:trHeight w:val="340"/>
          <w:jc w:val="center"/>
        </w:trPr>
        <w:tc>
          <w:tcPr>
            <w:tcW w:w="4243" w:type="dxa"/>
            <w:gridSpan w:val="2"/>
            <w:vMerge w:val="restart"/>
            <w:tcBorders>
              <w:top w:val="single" w:sz="4" w:space="0" w:color="000000"/>
              <w:left w:val="single" w:sz="8" w:space="0" w:color="000000"/>
              <w:bottom w:val="nil"/>
              <w:right w:val="single" w:sz="4" w:space="0" w:color="000000"/>
            </w:tcBorders>
            <w:shd w:val="clear" w:color="auto" w:fill="auto"/>
            <w:vAlign w:val="center"/>
            <w:hideMark/>
          </w:tcPr>
          <w:p w14:paraId="31D54CBF" w14:textId="77777777" w:rsidR="00485386" w:rsidRPr="000C4554" w:rsidRDefault="00485386" w:rsidP="00243A39">
            <w:pPr>
              <w:widowControl/>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设定调整因子</w:t>
            </w:r>
          </w:p>
        </w:tc>
        <w:tc>
          <w:tcPr>
            <w:tcW w:w="2977"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5EEE0770"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应用类型调整因子（AT）</w:t>
            </w:r>
          </w:p>
        </w:tc>
        <w:tc>
          <w:tcPr>
            <w:tcW w:w="1417" w:type="dxa"/>
            <w:tcBorders>
              <w:top w:val="single" w:sz="4" w:space="0" w:color="000000"/>
              <w:left w:val="single" w:sz="4" w:space="0" w:color="000000"/>
              <w:bottom w:val="single" w:sz="4" w:space="0" w:color="auto"/>
              <w:right w:val="single" w:sz="8" w:space="0" w:color="auto"/>
            </w:tcBorders>
            <w:shd w:val="clear" w:color="auto" w:fill="auto"/>
            <w:vAlign w:val="center"/>
            <w:hideMark/>
          </w:tcPr>
          <w:p w14:paraId="6CA03B89" w14:textId="77777777" w:rsidR="00485386" w:rsidRPr="000C4554" w:rsidRDefault="00485386" w:rsidP="00243A39">
            <w:pPr>
              <w:widowControl/>
              <w:jc w:val="center"/>
              <w:textAlignment w:val="center"/>
              <w:rPr>
                <w:rFonts w:ascii="宋体" w:hAnsi="宋体" w:cs="仿宋_GB2312"/>
                <w:color w:val="000000" w:themeColor="text1"/>
                <w:kern w:val="0"/>
                <w:sz w:val="18"/>
                <w:szCs w:val="18"/>
                <w:lang w:bidi="ar"/>
              </w:rPr>
            </w:pPr>
            <w:r w:rsidRPr="000C4554">
              <w:rPr>
                <w:rFonts w:ascii="宋体" w:hAnsi="宋体" w:hint="eastAsia"/>
                <w:color w:val="000000" w:themeColor="text1"/>
                <w:sz w:val="18"/>
                <w:szCs w:val="18"/>
              </w:rPr>
              <w:t>1.0</w:t>
            </w:r>
          </w:p>
        </w:tc>
      </w:tr>
      <w:tr w:rsidR="000C4554" w:rsidRPr="000C4554" w14:paraId="2DD66EB2" w14:textId="77777777" w:rsidTr="00485386">
        <w:trPr>
          <w:trHeight w:val="340"/>
          <w:jc w:val="center"/>
        </w:trPr>
        <w:tc>
          <w:tcPr>
            <w:tcW w:w="4243" w:type="dxa"/>
            <w:gridSpan w:val="2"/>
            <w:vMerge/>
            <w:tcBorders>
              <w:top w:val="single" w:sz="4" w:space="0" w:color="000000"/>
              <w:left w:val="single" w:sz="8" w:space="0" w:color="000000"/>
              <w:bottom w:val="nil"/>
              <w:right w:val="single" w:sz="4" w:space="0" w:color="000000"/>
            </w:tcBorders>
            <w:shd w:val="clear" w:color="auto" w:fill="auto"/>
            <w:vAlign w:val="center"/>
            <w:hideMark/>
          </w:tcPr>
          <w:p w14:paraId="095D5081"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60D06"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软件质量特性调整因子（QR）</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38E86CF" w14:textId="77777777" w:rsidR="00485386" w:rsidRPr="000C4554" w:rsidRDefault="00485386" w:rsidP="00243A39">
            <w:pPr>
              <w:widowControl/>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0.9</w:t>
            </w:r>
          </w:p>
        </w:tc>
      </w:tr>
      <w:tr w:rsidR="000C4554" w:rsidRPr="000C4554" w14:paraId="7907C16A" w14:textId="77777777" w:rsidTr="00485386">
        <w:trPr>
          <w:trHeight w:val="340"/>
          <w:jc w:val="center"/>
        </w:trPr>
        <w:tc>
          <w:tcPr>
            <w:tcW w:w="4243" w:type="dxa"/>
            <w:gridSpan w:val="2"/>
            <w:vMerge/>
            <w:tcBorders>
              <w:top w:val="single" w:sz="4" w:space="0" w:color="000000"/>
              <w:left w:val="single" w:sz="8" w:space="0" w:color="000000"/>
              <w:bottom w:val="nil"/>
              <w:right w:val="single" w:sz="4" w:space="0" w:color="000000"/>
            </w:tcBorders>
            <w:shd w:val="clear" w:color="auto" w:fill="auto"/>
            <w:vAlign w:val="center"/>
            <w:hideMark/>
          </w:tcPr>
          <w:p w14:paraId="16615EAF"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A2602"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数字化改革调整因子（DRF）</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5910EAAD" w14:textId="77777777" w:rsidR="00485386" w:rsidRPr="000C4554" w:rsidRDefault="00485386" w:rsidP="00243A39">
            <w:pPr>
              <w:widowControl/>
              <w:jc w:val="center"/>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0.8</w:t>
            </w:r>
          </w:p>
        </w:tc>
      </w:tr>
      <w:tr w:rsidR="000C4554" w:rsidRPr="000C4554" w14:paraId="4D1EF638" w14:textId="77777777" w:rsidTr="00485386">
        <w:trPr>
          <w:trHeight w:val="340"/>
          <w:jc w:val="center"/>
        </w:trPr>
        <w:tc>
          <w:tcPr>
            <w:tcW w:w="4243" w:type="dxa"/>
            <w:gridSpan w:val="2"/>
            <w:vMerge w:val="restart"/>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9940628"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4. 调整后的工作量AE（人时）</w:t>
            </w:r>
          </w:p>
          <w:p w14:paraId="7EBCEFBD"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计算公式：AE=UE</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AT</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QR</w:t>
            </w:r>
            <w:r w:rsidRPr="000C4554">
              <w:rPr>
                <w:rFonts w:ascii="宋体" w:hAnsi="宋体" w:hint="eastAsia"/>
                <w:color w:val="000000" w:themeColor="text1"/>
                <w:sz w:val="18"/>
                <w:szCs w:val="18"/>
              </w:rPr>
              <w:t>×</w:t>
            </w:r>
            <w:r w:rsidRPr="000C4554">
              <w:rPr>
                <w:rFonts w:ascii="宋体" w:hAnsi="宋体" w:cs="仿宋_GB2312" w:hint="eastAsia"/>
                <w:color w:val="000000" w:themeColor="text1"/>
                <w:kern w:val="0"/>
                <w:sz w:val="18"/>
                <w:szCs w:val="18"/>
                <w:lang w:bidi="ar"/>
              </w:rPr>
              <w:t>DRF；</w:t>
            </w:r>
          </w:p>
        </w:tc>
        <w:tc>
          <w:tcPr>
            <w:tcW w:w="2977"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146233E"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下限（人时）</w:t>
            </w:r>
          </w:p>
        </w:tc>
        <w:tc>
          <w:tcPr>
            <w:tcW w:w="1417" w:type="dxa"/>
            <w:tcBorders>
              <w:top w:val="single" w:sz="4" w:space="0" w:color="auto"/>
              <w:left w:val="single" w:sz="4" w:space="0" w:color="000000"/>
              <w:bottom w:val="single" w:sz="4" w:space="0" w:color="000000"/>
              <w:right w:val="single" w:sz="8" w:space="0" w:color="auto"/>
            </w:tcBorders>
            <w:shd w:val="clear" w:color="auto" w:fill="auto"/>
            <w:vAlign w:val="center"/>
            <w:hideMark/>
          </w:tcPr>
          <w:p w14:paraId="6AC2C57B"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hint="eastAsia"/>
                <w:color w:val="000000" w:themeColor="text1"/>
                <w:sz w:val="18"/>
                <w:szCs w:val="18"/>
              </w:rPr>
              <w:t>2172.25</w:t>
            </w:r>
          </w:p>
        </w:tc>
      </w:tr>
      <w:tr w:rsidR="000C4554" w:rsidRPr="000C4554" w14:paraId="6E6B056B" w14:textId="77777777" w:rsidTr="00485386">
        <w:trPr>
          <w:trHeight w:val="340"/>
          <w:jc w:val="center"/>
        </w:trPr>
        <w:tc>
          <w:tcPr>
            <w:tcW w:w="4243"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D8A9D2"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F7B136"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最有可能（人时）</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725628E0"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hint="eastAsia"/>
                <w:color w:val="000000" w:themeColor="text1"/>
                <w:sz w:val="18"/>
                <w:szCs w:val="18"/>
              </w:rPr>
              <w:t>2715.31</w:t>
            </w:r>
          </w:p>
        </w:tc>
      </w:tr>
      <w:tr w:rsidR="000C4554" w:rsidRPr="000C4554" w14:paraId="376B7890" w14:textId="77777777" w:rsidTr="00485386">
        <w:trPr>
          <w:trHeight w:val="340"/>
          <w:jc w:val="center"/>
        </w:trPr>
        <w:tc>
          <w:tcPr>
            <w:tcW w:w="4243" w:type="dxa"/>
            <w:gridSpan w:val="2"/>
            <w:vMerge/>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ABBD761" w14:textId="77777777" w:rsidR="00485386" w:rsidRPr="000C4554" w:rsidRDefault="00485386" w:rsidP="00243A39">
            <w:pPr>
              <w:widowControl/>
              <w:adjustRightInd/>
              <w:spacing w:line="240" w:lineRule="auto"/>
              <w:jc w:val="left"/>
              <w:rPr>
                <w:rFonts w:ascii="宋体" w:hAnsi="宋体" w:cs="仿宋_GB2312"/>
                <w:color w:val="000000" w:themeColor="text1"/>
                <w:sz w:val="18"/>
                <w:szCs w:val="1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42614E"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上限（人时）</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149BC89A"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hint="eastAsia"/>
                <w:color w:val="000000" w:themeColor="text1"/>
                <w:sz w:val="18"/>
                <w:szCs w:val="18"/>
              </w:rPr>
              <w:t>3258.37</w:t>
            </w:r>
          </w:p>
        </w:tc>
      </w:tr>
      <w:tr w:rsidR="000C4554" w:rsidRPr="000C4554" w14:paraId="52B50172" w14:textId="77777777" w:rsidTr="00485386">
        <w:trPr>
          <w:trHeight w:val="340"/>
          <w:jc w:val="center"/>
        </w:trPr>
        <w:tc>
          <w:tcPr>
            <w:tcW w:w="72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0FD0421"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人月折算系数HM（人时/人月）</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75943B54" w14:textId="77777777" w:rsidR="00485386" w:rsidRPr="000C4554" w:rsidRDefault="00485386" w:rsidP="00243A39">
            <w:pPr>
              <w:widowControl/>
              <w:jc w:val="center"/>
              <w:textAlignment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174</w:t>
            </w:r>
          </w:p>
        </w:tc>
      </w:tr>
      <w:tr w:rsidR="000C4554" w:rsidRPr="000C4554" w14:paraId="5765106B" w14:textId="77777777" w:rsidTr="00485386">
        <w:trPr>
          <w:trHeight w:val="340"/>
          <w:jc w:val="center"/>
        </w:trPr>
        <w:tc>
          <w:tcPr>
            <w:tcW w:w="72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5055D0A" w14:textId="77777777" w:rsidR="00485386" w:rsidRPr="000C4554" w:rsidRDefault="00485386" w:rsidP="00243A39">
            <w:pPr>
              <w:jc w:val="left"/>
              <w:rPr>
                <w:rFonts w:ascii="宋体" w:hAnsi="宋体" w:cs="仿宋_GB2312"/>
                <w:color w:val="000000" w:themeColor="text1"/>
                <w:sz w:val="18"/>
                <w:szCs w:val="18"/>
              </w:rPr>
            </w:pPr>
            <w:proofErr w:type="gramStart"/>
            <w:r w:rsidRPr="000C4554">
              <w:rPr>
                <w:rFonts w:ascii="宋体" w:hAnsi="宋体" w:cs="仿宋_GB2312" w:hint="eastAsia"/>
                <w:color w:val="000000" w:themeColor="text1"/>
                <w:kern w:val="0"/>
                <w:sz w:val="18"/>
                <w:szCs w:val="18"/>
                <w:lang w:bidi="ar"/>
              </w:rPr>
              <w:t>平均人</w:t>
            </w:r>
            <w:proofErr w:type="gramEnd"/>
            <w:r w:rsidRPr="000C4554">
              <w:rPr>
                <w:rFonts w:ascii="宋体" w:hAnsi="宋体" w:cs="仿宋_GB2312" w:hint="eastAsia"/>
                <w:color w:val="000000" w:themeColor="text1"/>
                <w:kern w:val="0"/>
                <w:sz w:val="18"/>
                <w:szCs w:val="18"/>
                <w:lang w:bidi="ar"/>
              </w:rPr>
              <w:t>月费率F（万元/人月）</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39CF0E51"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2</w:t>
            </w:r>
          </w:p>
        </w:tc>
      </w:tr>
      <w:tr w:rsidR="000C4554" w:rsidRPr="000C4554" w14:paraId="1D1ECC84" w14:textId="77777777" w:rsidTr="00485386">
        <w:trPr>
          <w:trHeight w:val="340"/>
          <w:jc w:val="center"/>
        </w:trPr>
        <w:tc>
          <w:tcPr>
            <w:tcW w:w="4243" w:type="dxa"/>
            <w:gridSpan w:val="2"/>
            <w:vMerge w:val="restart"/>
            <w:tcBorders>
              <w:top w:val="single" w:sz="4" w:space="0" w:color="auto"/>
              <w:left w:val="single" w:sz="8" w:space="0" w:color="000000"/>
              <w:bottom w:val="single" w:sz="4" w:space="0" w:color="000000"/>
              <w:right w:val="single" w:sz="4" w:space="0" w:color="000000"/>
            </w:tcBorders>
            <w:shd w:val="clear" w:color="auto" w:fill="auto"/>
            <w:vAlign w:val="center"/>
            <w:hideMark/>
          </w:tcPr>
          <w:p w14:paraId="5B33AE4A"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5.软件开发费用（万元）</w:t>
            </w:r>
          </w:p>
          <w:p w14:paraId="68B2296B" w14:textId="77777777" w:rsidR="00485386" w:rsidRPr="000C4554" w:rsidRDefault="00485386" w:rsidP="00243A39">
            <w:pPr>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计算公式：P=AE/HM*F</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EBD43A" w14:textId="77777777" w:rsidR="00485386" w:rsidRPr="000C4554" w:rsidRDefault="00485386" w:rsidP="00243A39">
            <w:pPr>
              <w:widowControl/>
              <w:jc w:val="left"/>
              <w:textAlignment w:val="center"/>
              <w:rPr>
                <w:rFonts w:ascii="宋体" w:hAnsi="宋体" w:cs="仿宋_GB2312"/>
                <w:color w:val="000000" w:themeColor="text1"/>
                <w:kern w:val="0"/>
                <w:sz w:val="18"/>
                <w:szCs w:val="18"/>
                <w:lang w:bidi="ar"/>
              </w:rPr>
            </w:pPr>
            <w:r w:rsidRPr="000C4554">
              <w:rPr>
                <w:rFonts w:ascii="宋体" w:hAnsi="宋体" w:cs="仿宋_GB2312" w:hint="eastAsia"/>
                <w:color w:val="000000" w:themeColor="text1"/>
                <w:kern w:val="0"/>
                <w:sz w:val="18"/>
                <w:szCs w:val="18"/>
                <w:lang w:bidi="ar"/>
              </w:rPr>
              <w:t>下限（万元）</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13396D32"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24.97</w:t>
            </w:r>
          </w:p>
        </w:tc>
      </w:tr>
      <w:tr w:rsidR="000C4554" w:rsidRPr="000C4554" w14:paraId="7634C2CF" w14:textId="77777777" w:rsidTr="00485386">
        <w:trPr>
          <w:trHeight w:val="340"/>
          <w:jc w:val="center"/>
        </w:trPr>
        <w:tc>
          <w:tcPr>
            <w:tcW w:w="4243" w:type="dxa"/>
            <w:gridSpan w:val="2"/>
            <w:vMerge/>
            <w:tcBorders>
              <w:top w:val="single" w:sz="4" w:space="0" w:color="auto"/>
              <w:left w:val="single" w:sz="8" w:space="0" w:color="000000"/>
              <w:bottom w:val="single" w:sz="4" w:space="0" w:color="000000"/>
              <w:right w:val="single" w:sz="4" w:space="0" w:color="000000"/>
            </w:tcBorders>
            <w:shd w:val="clear" w:color="auto" w:fill="auto"/>
            <w:vAlign w:val="center"/>
            <w:hideMark/>
          </w:tcPr>
          <w:p w14:paraId="4198A404" w14:textId="77777777" w:rsidR="00485386" w:rsidRPr="000C4554" w:rsidRDefault="00485386" w:rsidP="00243A39">
            <w:pPr>
              <w:widowControl/>
              <w:adjustRightInd/>
              <w:spacing w:line="240" w:lineRule="auto"/>
              <w:jc w:val="left"/>
              <w:rPr>
                <w:rFonts w:ascii="宋体" w:hAnsi="宋体" w:cs="仿宋_GB2312"/>
                <w:color w:val="000000" w:themeColor="text1"/>
                <w:kern w:val="0"/>
                <w:sz w:val="18"/>
                <w:szCs w:val="18"/>
                <w:lang w:bidi="ar"/>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912E9"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最有可能（万元）</w:t>
            </w:r>
          </w:p>
        </w:tc>
        <w:tc>
          <w:tcPr>
            <w:tcW w:w="1417" w:type="dxa"/>
            <w:tcBorders>
              <w:top w:val="single" w:sz="4" w:space="0" w:color="000000"/>
              <w:left w:val="single" w:sz="4" w:space="0" w:color="000000"/>
              <w:bottom w:val="single" w:sz="4" w:space="0" w:color="000000"/>
              <w:right w:val="single" w:sz="8" w:space="0" w:color="auto"/>
            </w:tcBorders>
            <w:shd w:val="clear" w:color="auto" w:fill="auto"/>
            <w:vAlign w:val="center"/>
            <w:hideMark/>
          </w:tcPr>
          <w:p w14:paraId="7DB725DE"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31.21</w:t>
            </w:r>
          </w:p>
        </w:tc>
      </w:tr>
      <w:tr w:rsidR="00485386" w:rsidRPr="000C4554" w14:paraId="57BF7066" w14:textId="77777777" w:rsidTr="00485386">
        <w:trPr>
          <w:trHeight w:val="340"/>
          <w:jc w:val="center"/>
        </w:trPr>
        <w:tc>
          <w:tcPr>
            <w:tcW w:w="4243" w:type="dxa"/>
            <w:gridSpan w:val="2"/>
            <w:vMerge/>
            <w:tcBorders>
              <w:top w:val="single" w:sz="4" w:space="0" w:color="auto"/>
              <w:left w:val="single" w:sz="8" w:space="0" w:color="000000"/>
              <w:bottom w:val="single" w:sz="8" w:space="0" w:color="000000"/>
              <w:right w:val="single" w:sz="4" w:space="0" w:color="000000"/>
            </w:tcBorders>
            <w:shd w:val="clear" w:color="auto" w:fill="auto"/>
            <w:vAlign w:val="center"/>
            <w:hideMark/>
          </w:tcPr>
          <w:p w14:paraId="6122877E" w14:textId="77777777" w:rsidR="00485386" w:rsidRPr="000C4554" w:rsidRDefault="00485386" w:rsidP="00243A39">
            <w:pPr>
              <w:widowControl/>
              <w:adjustRightInd/>
              <w:spacing w:line="240" w:lineRule="auto"/>
              <w:jc w:val="left"/>
              <w:rPr>
                <w:rFonts w:ascii="宋体" w:hAnsi="宋体" w:cs="仿宋_GB2312"/>
                <w:color w:val="000000" w:themeColor="text1"/>
                <w:kern w:val="0"/>
                <w:sz w:val="18"/>
                <w:szCs w:val="18"/>
                <w:lang w:bidi="ar"/>
              </w:rPr>
            </w:pPr>
          </w:p>
        </w:tc>
        <w:tc>
          <w:tcPr>
            <w:tcW w:w="2977"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14:paraId="04B4D634" w14:textId="77777777" w:rsidR="00485386" w:rsidRPr="000C4554" w:rsidRDefault="00485386" w:rsidP="00243A39">
            <w:pPr>
              <w:widowControl/>
              <w:jc w:val="left"/>
              <w:textAlignment w:val="center"/>
              <w:rPr>
                <w:rFonts w:ascii="宋体" w:hAnsi="宋体" w:cs="仿宋_GB2312"/>
                <w:color w:val="000000" w:themeColor="text1"/>
                <w:sz w:val="18"/>
                <w:szCs w:val="18"/>
              </w:rPr>
            </w:pPr>
            <w:r w:rsidRPr="000C4554">
              <w:rPr>
                <w:rFonts w:ascii="宋体" w:hAnsi="宋体" w:cs="仿宋_GB2312" w:hint="eastAsia"/>
                <w:color w:val="000000" w:themeColor="text1"/>
                <w:kern w:val="0"/>
                <w:sz w:val="18"/>
                <w:szCs w:val="18"/>
                <w:lang w:bidi="ar"/>
              </w:rPr>
              <w:t>上限（万元）</w:t>
            </w:r>
          </w:p>
        </w:tc>
        <w:tc>
          <w:tcPr>
            <w:tcW w:w="1417" w:type="dxa"/>
            <w:tcBorders>
              <w:top w:val="single" w:sz="4" w:space="0" w:color="000000"/>
              <w:left w:val="single" w:sz="4" w:space="0" w:color="000000"/>
              <w:bottom w:val="single" w:sz="8" w:space="0" w:color="000000"/>
              <w:right w:val="single" w:sz="8" w:space="0" w:color="auto"/>
            </w:tcBorders>
            <w:shd w:val="clear" w:color="auto" w:fill="auto"/>
            <w:vAlign w:val="center"/>
            <w:hideMark/>
          </w:tcPr>
          <w:p w14:paraId="288A2BCF" w14:textId="77777777" w:rsidR="00485386" w:rsidRPr="000C4554" w:rsidRDefault="00485386" w:rsidP="00243A39">
            <w:pPr>
              <w:jc w:val="center"/>
              <w:rPr>
                <w:rFonts w:ascii="宋体" w:hAnsi="宋体" w:cs="仿宋_GB2312"/>
                <w:color w:val="000000" w:themeColor="text1"/>
                <w:sz w:val="18"/>
                <w:szCs w:val="18"/>
              </w:rPr>
            </w:pPr>
            <w:r w:rsidRPr="000C4554">
              <w:rPr>
                <w:rFonts w:ascii="宋体" w:hAnsi="宋体" w:cs="仿宋_GB2312" w:hint="eastAsia"/>
                <w:color w:val="000000" w:themeColor="text1"/>
                <w:sz w:val="18"/>
                <w:szCs w:val="18"/>
              </w:rPr>
              <w:t>37.45</w:t>
            </w:r>
          </w:p>
        </w:tc>
      </w:tr>
    </w:tbl>
    <w:p w14:paraId="64EFA333" w14:textId="082D759C" w:rsidR="00485386" w:rsidRPr="000C4554" w:rsidRDefault="00485386">
      <w:pPr>
        <w:pStyle w:val="affffff"/>
        <w:ind w:firstLineChars="67" w:firstLine="141"/>
        <w:rPr>
          <w:color w:val="000000" w:themeColor="text1"/>
        </w:rPr>
      </w:pPr>
    </w:p>
    <w:p w14:paraId="5A4916F7" w14:textId="1B30AFB9" w:rsidR="00397D56" w:rsidRPr="000C4554" w:rsidRDefault="00DB02EA">
      <w:pPr>
        <w:pStyle w:val="afc"/>
        <w:numPr>
          <w:ilvl w:val="0"/>
          <w:numId w:val="0"/>
        </w:numPr>
        <w:spacing w:before="156" w:after="156"/>
        <w:rPr>
          <w:color w:val="000000" w:themeColor="text1"/>
        </w:rPr>
      </w:pPr>
      <w:r w:rsidRPr="000C4554">
        <w:rPr>
          <w:rFonts w:hint="eastAsia"/>
          <w:color w:val="000000" w:themeColor="text1"/>
        </w:rPr>
        <w:t>图</w:t>
      </w:r>
      <w:r w:rsidRPr="000C4554">
        <w:rPr>
          <w:color w:val="000000" w:themeColor="text1"/>
        </w:rPr>
        <w:t xml:space="preserve">E.2  </w:t>
      </w:r>
      <w:r w:rsidRPr="000C4554">
        <w:rPr>
          <w:rFonts w:hint="eastAsia"/>
          <w:color w:val="000000" w:themeColor="text1"/>
        </w:rPr>
        <w:t>政务信息化软件开发</w:t>
      </w:r>
      <w:r w:rsidR="00485386" w:rsidRPr="000C4554">
        <w:rPr>
          <w:rFonts w:hint="eastAsia"/>
          <w:color w:val="000000" w:themeColor="text1"/>
        </w:rPr>
        <w:t>费用测算</w:t>
      </w:r>
      <w:r w:rsidR="00017A6B" w:rsidRPr="000C4554">
        <w:rPr>
          <w:rFonts w:hint="eastAsia"/>
          <w:color w:val="000000" w:themeColor="text1"/>
        </w:rPr>
        <w:t>表</w:t>
      </w:r>
      <w:r w:rsidR="00485386" w:rsidRPr="000C4554">
        <w:rPr>
          <w:rFonts w:hint="eastAsia"/>
          <w:color w:val="000000" w:themeColor="text1"/>
        </w:rPr>
        <w:t>样式</w:t>
      </w:r>
    </w:p>
    <w:p w14:paraId="4102F891" w14:textId="77777777" w:rsidR="00397D56" w:rsidRPr="000C4554" w:rsidRDefault="00397D56">
      <w:pPr>
        <w:pStyle w:val="affffff"/>
        <w:ind w:firstLineChars="67" w:firstLine="141"/>
        <w:rPr>
          <w:color w:val="000000" w:themeColor="text1"/>
        </w:rPr>
        <w:sectPr w:rsidR="00397D56" w:rsidRPr="000C4554">
          <w:pgSz w:w="11906" w:h="16838"/>
          <w:pgMar w:top="1928" w:right="1134" w:bottom="1134" w:left="1134" w:header="1418" w:footer="1134" w:gutter="284"/>
          <w:cols w:space="425"/>
          <w:formProt w:val="0"/>
          <w:docGrid w:type="lines" w:linePitch="312"/>
        </w:sectPr>
      </w:pPr>
    </w:p>
    <w:p w14:paraId="2A06AFAA" w14:textId="77777777" w:rsidR="00397D56" w:rsidRPr="000C4554" w:rsidRDefault="00DB02EA">
      <w:pPr>
        <w:pStyle w:val="affffff6"/>
        <w:spacing w:after="156"/>
        <w:rPr>
          <w:color w:val="000000" w:themeColor="text1"/>
        </w:rPr>
      </w:pPr>
      <w:bookmarkStart w:id="124" w:name="_Toc120716398"/>
      <w:bookmarkStart w:id="125" w:name="_Toc120901931"/>
      <w:bookmarkStart w:id="126" w:name="_Toc121303270"/>
      <w:bookmarkStart w:id="127" w:name="_Toc121408288"/>
      <w:bookmarkStart w:id="128" w:name="_Toc121480394"/>
      <w:r w:rsidRPr="000C4554">
        <w:rPr>
          <w:rFonts w:hint="eastAsia"/>
          <w:color w:val="000000" w:themeColor="text1"/>
          <w:spacing w:val="105"/>
        </w:rPr>
        <w:lastRenderedPageBreak/>
        <w:t>参考文</w:t>
      </w:r>
      <w:r w:rsidRPr="000C4554">
        <w:rPr>
          <w:rFonts w:hint="eastAsia"/>
          <w:color w:val="000000" w:themeColor="text1"/>
        </w:rPr>
        <w:t>献</w:t>
      </w:r>
      <w:bookmarkEnd w:id="124"/>
      <w:bookmarkEnd w:id="125"/>
      <w:bookmarkEnd w:id="126"/>
      <w:bookmarkEnd w:id="127"/>
      <w:bookmarkEnd w:id="128"/>
    </w:p>
    <w:p w14:paraId="5D8DD031" w14:textId="77777777" w:rsidR="00397D56" w:rsidRPr="000C4554" w:rsidRDefault="00397D56">
      <w:pPr>
        <w:pStyle w:val="affffff"/>
        <w:ind w:firstLine="420"/>
        <w:rPr>
          <w:color w:val="000000" w:themeColor="text1"/>
        </w:rPr>
      </w:pPr>
    </w:p>
    <w:p w14:paraId="2478D3ED" w14:textId="77777777" w:rsidR="00397D56" w:rsidRPr="000C4554" w:rsidRDefault="00DB02EA" w:rsidP="00E15050">
      <w:pPr>
        <w:pStyle w:val="affffff"/>
        <w:ind w:firstLine="420"/>
        <w:jc w:val="left"/>
        <w:rPr>
          <w:color w:val="000000" w:themeColor="text1"/>
        </w:rPr>
      </w:pPr>
      <w:r w:rsidRPr="000C4554">
        <w:rPr>
          <w:rFonts w:hint="eastAsia"/>
          <w:color w:val="000000" w:themeColor="text1"/>
        </w:rPr>
        <w:t>[1]</w:t>
      </w:r>
      <w:r w:rsidRPr="000C4554">
        <w:rPr>
          <w:rFonts w:hAnsi="宋体"/>
          <w:color w:val="000000" w:themeColor="text1"/>
        </w:rPr>
        <w:t xml:space="preserve"> 北京软件造价评估技术创新联盟</w:t>
      </w:r>
      <w:r w:rsidRPr="000C4554">
        <w:rPr>
          <w:rFonts w:hAnsi="宋体" w:hint="eastAsia"/>
          <w:color w:val="000000" w:themeColor="text1"/>
        </w:rPr>
        <w:t>.中国软件行业基准数据（CSBMK®）.</w:t>
      </w:r>
      <w:r w:rsidRPr="000C4554">
        <w:rPr>
          <w:rFonts w:hAnsi="宋体"/>
          <w:color w:val="000000" w:themeColor="text1"/>
        </w:rPr>
        <w:t>http://www.bscea.org</w:t>
      </w:r>
    </w:p>
    <w:p w14:paraId="4A66E2B2" w14:textId="77777777" w:rsidR="00397D56" w:rsidRPr="000C4554" w:rsidRDefault="00397D56">
      <w:pPr>
        <w:pStyle w:val="affffff"/>
        <w:ind w:firstLine="420"/>
        <w:rPr>
          <w:color w:val="000000" w:themeColor="text1"/>
        </w:rPr>
      </w:pPr>
    </w:p>
    <w:p w14:paraId="681397F6" w14:textId="77777777" w:rsidR="00397D56" w:rsidRPr="000C4554" w:rsidRDefault="00397D56">
      <w:pPr>
        <w:pStyle w:val="affffff"/>
        <w:ind w:firstLineChars="67" w:firstLine="141"/>
        <w:rPr>
          <w:color w:val="000000" w:themeColor="text1"/>
        </w:rPr>
      </w:pPr>
    </w:p>
    <w:p w14:paraId="52B99547" w14:textId="77777777" w:rsidR="00397D56" w:rsidRPr="000C4554" w:rsidRDefault="00397D56">
      <w:pPr>
        <w:pStyle w:val="affffff"/>
        <w:ind w:firstLineChars="67" w:firstLine="141"/>
        <w:rPr>
          <w:color w:val="000000" w:themeColor="text1"/>
        </w:rPr>
      </w:pPr>
    </w:p>
    <w:p w14:paraId="34A0A7A0" w14:textId="77777777" w:rsidR="00397D56" w:rsidRPr="000C4554" w:rsidRDefault="00397D56">
      <w:pPr>
        <w:pStyle w:val="affffff"/>
        <w:ind w:firstLine="420"/>
        <w:rPr>
          <w:color w:val="000000" w:themeColor="text1"/>
        </w:rPr>
      </w:pPr>
    </w:p>
    <w:p w14:paraId="124B6F02" w14:textId="77777777" w:rsidR="00F13843" w:rsidRPr="000C4554" w:rsidRDefault="00F13843">
      <w:pPr>
        <w:pStyle w:val="affffff"/>
        <w:ind w:firstLine="420"/>
        <w:rPr>
          <w:color w:val="000000" w:themeColor="text1"/>
        </w:rPr>
      </w:pPr>
    </w:p>
    <w:p w14:paraId="72EE56F2" w14:textId="77777777" w:rsidR="00F13843" w:rsidRPr="000C4554" w:rsidRDefault="00F13843">
      <w:pPr>
        <w:pStyle w:val="affffff"/>
        <w:ind w:firstLine="420"/>
        <w:rPr>
          <w:color w:val="000000" w:themeColor="text1"/>
        </w:rPr>
      </w:pPr>
    </w:p>
    <w:p w14:paraId="3C8A7D19" w14:textId="3F9221B9" w:rsidR="00F13843" w:rsidRPr="000C4554" w:rsidRDefault="00927C77" w:rsidP="00927C77">
      <w:pPr>
        <w:pStyle w:val="affffff"/>
        <w:ind w:firstLineChars="0" w:firstLine="0"/>
        <w:jc w:val="center"/>
        <w:rPr>
          <w:color w:val="000000" w:themeColor="text1"/>
        </w:rPr>
      </w:pPr>
      <w:bookmarkStart w:id="129" w:name="BookMark8"/>
      <w:bookmarkEnd w:id="123"/>
      <w:r w:rsidRPr="000C4554">
        <w:rPr>
          <w:noProof/>
          <w:color w:val="000000" w:themeColor="text1"/>
        </w:rPr>
        <w:drawing>
          <wp:inline distT="0" distB="0" distL="0" distR="0" wp14:anchorId="64249969" wp14:editId="7997F8C1">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9"/>
    </w:p>
    <w:sectPr w:rsidR="00F13843" w:rsidRPr="000C4554">
      <w:pgSz w:w="11906" w:h="16838"/>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9CAD7" w14:textId="77777777" w:rsidR="001676D4" w:rsidRDefault="001676D4">
      <w:pPr>
        <w:spacing w:line="240" w:lineRule="auto"/>
      </w:pPr>
      <w:r>
        <w:separator/>
      </w:r>
    </w:p>
  </w:endnote>
  <w:endnote w:type="continuationSeparator" w:id="0">
    <w:p w14:paraId="4EA17935" w14:textId="77777777" w:rsidR="001676D4" w:rsidRDefault="001676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9B0E" w14:textId="77777777" w:rsidR="00734489" w:rsidRDefault="00734489">
    <w:pPr>
      <w:pStyle w:val="affff5"/>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205C6" w14:textId="77777777" w:rsidR="00734489" w:rsidRDefault="00734489">
    <w:pPr>
      <w:pStyle w:val="aff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FD81" w14:textId="77777777" w:rsidR="00734489" w:rsidRDefault="00734489">
    <w:pPr>
      <w:pStyle w:val="affff5"/>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2B4F" w14:textId="480E9809" w:rsidR="00734489" w:rsidRDefault="00734489">
    <w:pPr>
      <w:pStyle w:val="afffffc"/>
    </w:pPr>
    <w:r>
      <w:fldChar w:fldCharType="begin"/>
    </w:r>
    <w:r>
      <w:instrText>PAGE   \* MERGEFORMAT</w:instrText>
    </w:r>
    <w:r>
      <w:fldChar w:fldCharType="separate"/>
    </w:r>
    <w:r w:rsidR="000C4554" w:rsidRPr="000C4554">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C8E8" w14:textId="77777777" w:rsidR="001676D4" w:rsidRDefault="001676D4">
      <w:pPr>
        <w:spacing w:line="240" w:lineRule="auto"/>
      </w:pPr>
      <w:r>
        <w:separator/>
      </w:r>
    </w:p>
  </w:footnote>
  <w:footnote w:type="continuationSeparator" w:id="0">
    <w:p w14:paraId="5B2189F6" w14:textId="77777777" w:rsidR="001676D4" w:rsidRDefault="001676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212A" w14:textId="77777777" w:rsidR="00734489" w:rsidRDefault="00734489">
    <w:pPr>
      <w:pStyle w:val="aff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EDBD" w14:textId="77777777" w:rsidR="00734489" w:rsidRDefault="00734489">
    <w:pPr>
      <w:pStyle w:val="affff7"/>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29C7" w14:textId="77777777" w:rsidR="00734489" w:rsidRDefault="00734489">
    <w:pPr>
      <w:pStyle w:val="affff7"/>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6C2A2" w14:textId="77777777" w:rsidR="00734489" w:rsidRDefault="00734489">
    <w:pPr>
      <w:pStyle w:val="affff7"/>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 3303/T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29AC" w14:textId="404A4F02" w:rsidR="00734489" w:rsidRDefault="00734489">
    <w:pPr>
      <w:pStyle w:val="affffff4"/>
    </w:pPr>
    <w:r>
      <w:fldChar w:fldCharType="begin"/>
    </w:r>
    <w:r>
      <w:instrText xml:space="preserve"> STYLEREF  标准文件_文件编号  \* MERGEFORMAT </w:instrText>
    </w:r>
    <w:r>
      <w:fldChar w:fldCharType="separate"/>
    </w:r>
    <w:r w:rsidR="009B01C8">
      <w:rPr>
        <w:noProof/>
      </w:rPr>
      <w:t>DB 3303/T XXXX</w:t>
    </w:r>
    <w:r w:rsidR="009B01C8">
      <w:rPr>
        <w:noProof/>
      </w:rPr>
      <w:t>—</w:t>
    </w:r>
    <w:r w:rsidR="009B01C8">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6466"/>
        </w:tabs>
        <w:ind w:left="6466" w:hanging="648"/>
      </w:pPr>
    </w:lvl>
    <w:lvl w:ilvl="1">
      <w:start w:val="1"/>
      <w:numFmt w:val="lowerLetter"/>
      <w:lvlText w:val="%2)"/>
      <w:lvlJc w:val="left"/>
      <w:pPr>
        <w:tabs>
          <w:tab w:val="left" w:pos="6658"/>
        </w:tabs>
        <w:ind w:left="6658" w:hanging="420"/>
      </w:pPr>
    </w:lvl>
    <w:lvl w:ilvl="2">
      <w:start w:val="1"/>
      <w:numFmt w:val="lowerRoman"/>
      <w:lvlText w:val="%3."/>
      <w:lvlJc w:val="right"/>
      <w:pPr>
        <w:tabs>
          <w:tab w:val="left" w:pos="7078"/>
        </w:tabs>
        <w:ind w:left="7078" w:hanging="420"/>
      </w:pPr>
    </w:lvl>
    <w:lvl w:ilvl="3">
      <w:start w:val="1"/>
      <w:numFmt w:val="decimal"/>
      <w:lvlText w:val="%4."/>
      <w:lvlJc w:val="left"/>
      <w:pPr>
        <w:tabs>
          <w:tab w:val="left" w:pos="7498"/>
        </w:tabs>
        <w:ind w:left="7498" w:hanging="420"/>
      </w:pPr>
    </w:lvl>
    <w:lvl w:ilvl="4">
      <w:start w:val="1"/>
      <w:numFmt w:val="lowerLetter"/>
      <w:lvlText w:val="%5)"/>
      <w:lvlJc w:val="left"/>
      <w:pPr>
        <w:tabs>
          <w:tab w:val="left" w:pos="7918"/>
        </w:tabs>
        <w:ind w:left="7918" w:hanging="420"/>
      </w:pPr>
    </w:lvl>
    <w:lvl w:ilvl="5">
      <w:start w:val="1"/>
      <w:numFmt w:val="lowerRoman"/>
      <w:lvlText w:val="%6."/>
      <w:lvlJc w:val="right"/>
      <w:pPr>
        <w:tabs>
          <w:tab w:val="left" w:pos="8338"/>
        </w:tabs>
        <w:ind w:left="8338" w:hanging="420"/>
      </w:pPr>
    </w:lvl>
    <w:lvl w:ilvl="6">
      <w:start w:val="1"/>
      <w:numFmt w:val="decimal"/>
      <w:lvlText w:val="%7."/>
      <w:lvlJc w:val="left"/>
      <w:pPr>
        <w:tabs>
          <w:tab w:val="left" w:pos="8758"/>
        </w:tabs>
        <w:ind w:left="8758" w:hanging="420"/>
      </w:pPr>
    </w:lvl>
    <w:lvl w:ilvl="7">
      <w:start w:val="1"/>
      <w:numFmt w:val="lowerLetter"/>
      <w:lvlText w:val="%8)"/>
      <w:lvlJc w:val="left"/>
      <w:pPr>
        <w:tabs>
          <w:tab w:val="left" w:pos="9178"/>
        </w:tabs>
        <w:ind w:left="9178" w:hanging="420"/>
      </w:pPr>
    </w:lvl>
    <w:lvl w:ilvl="8">
      <w:start w:val="1"/>
      <w:numFmt w:val="lowerRoman"/>
      <w:lvlText w:val="%9."/>
      <w:lvlJc w:val="right"/>
      <w:pPr>
        <w:tabs>
          <w:tab w:val="left" w:pos="9598"/>
        </w:tabs>
        <w:ind w:left="959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lang w:val="en-US"/>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1FC91163"/>
    <w:multiLevelType w:val="multilevel"/>
    <w:tmpl w:val="1FC91163"/>
    <w:lvl w:ilvl="0">
      <w:start w:val="1"/>
      <w:numFmt w:val="decimal"/>
      <w:pStyle w:val="af2"/>
      <w:suff w:val="nothing"/>
      <w:lvlText w:val="%1　"/>
      <w:lvlJc w:val="left"/>
      <w:pPr>
        <w:ind w:left="1275" w:firstLine="0"/>
      </w:pPr>
      <w:rPr>
        <w:rFonts w:ascii="黑体" w:eastAsia="黑体" w:hAnsi="Times New Roman" w:hint="eastAsia"/>
        <w:b w:val="0"/>
        <w:i w:val="0"/>
        <w:sz w:val="21"/>
        <w:szCs w:val="21"/>
      </w:rPr>
    </w:lvl>
    <w:lvl w:ilvl="1">
      <w:start w:val="1"/>
      <w:numFmt w:val="decimal"/>
      <w:pStyle w:val="af3"/>
      <w:suff w:val="nothing"/>
      <w:lvlText w:val="%1.%2　"/>
      <w:lvlJc w:val="left"/>
      <w:pPr>
        <w:ind w:left="156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f4"/>
      <w:suff w:val="nothing"/>
      <w:lvlText w:val="%1.%2.%3　"/>
      <w:lvlJc w:val="left"/>
      <w:pPr>
        <w:ind w:left="142" w:firstLine="0"/>
      </w:pPr>
      <w:rPr>
        <w:rFonts w:ascii="黑体" w:eastAsia="黑体" w:hAnsi="Times New Roman" w:hint="eastAsia"/>
        <w:b w:val="0"/>
        <w:i w:val="0"/>
        <w:sz w:val="21"/>
      </w:rPr>
    </w:lvl>
    <w:lvl w:ilvl="3">
      <w:start w:val="1"/>
      <w:numFmt w:val="decimal"/>
      <w:suff w:val="nothing"/>
      <w:lvlText w:val="%1.%2.%3.%4　"/>
      <w:lvlJc w:val="left"/>
      <w:pPr>
        <w:ind w:left="28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8"/>
      <w:lvlText w:val="%1)"/>
      <w:lvlJc w:val="left"/>
      <w:pPr>
        <w:tabs>
          <w:tab w:val="left" w:pos="851"/>
        </w:tabs>
        <w:ind w:left="851" w:hanging="426"/>
      </w:pPr>
      <w:rPr>
        <w:rFonts w:ascii="宋体" w:eastAsia="宋体" w:hAnsi="Times New Roman" w:hint="eastAsia"/>
        <w:sz w:val="21"/>
      </w:rPr>
    </w:lvl>
    <w:lvl w:ilvl="1">
      <w:start w:val="1"/>
      <w:numFmt w:val="decimal"/>
      <w:pStyle w:val="af9"/>
      <w:lvlText w:val="%2)"/>
      <w:lvlJc w:val="left"/>
      <w:pPr>
        <w:tabs>
          <w:tab w:val="left" w:pos="1276"/>
        </w:tabs>
        <w:ind w:left="1276" w:hanging="425"/>
      </w:pPr>
      <w:rPr>
        <w:rFonts w:ascii="宋体" w:eastAsia="宋体" w:hAnsi="Times New Roman" w:hint="eastAsia"/>
        <w:sz w:val="21"/>
      </w:rPr>
    </w:lvl>
    <w:lvl w:ilvl="2">
      <w:start w:val="1"/>
      <w:numFmt w:val="decimal"/>
      <w:pStyle w:val="afa"/>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b"/>
      <w:lvlText w:val="%1"/>
      <w:lvlJc w:val="left"/>
      <w:pPr>
        <w:ind w:left="420" w:hanging="420"/>
      </w:pPr>
      <w:rPr>
        <w:rFonts w:hint="eastAsia"/>
      </w:rPr>
    </w:lvl>
    <w:lvl w:ilvl="1">
      <w:start w:val="1"/>
      <w:numFmt w:val="decimal"/>
      <w:pStyle w:val="afc"/>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d"/>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e"/>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f"/>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f0"/>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1"/>
      <w:suff w:val="space"/>
      <w:lvlText w:val="%1"/>
      <w:lvlJc w:val="left"/>
      <w:pPr>
        <w:ind w:left="425" w:hanging="425"/>
      </w:pPr>
      <w:rPr>
        <w:rFonts w:hint="eastAsia"/>
      </w:rPr>
    </w:lvl>
    <w:lvl w:ilvl="1">
      <w:start w:val="1"/>
      <w:numFmt w:val="decimal"/>
      <w:pStyle w:val="aff2"/>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3"/>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4"/>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5"/>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6"/>
      <w:suff w:val="nothing"/>
      <w:lvlText w:val="附录%1"/>
      <w:lvlJc w:val="left"/>
      <w:pPr>
        <w:ind w:left="0" w:firstLine="0"/>
      </w:pPr>
      <w:rPr>
        <w:rFonts w:hint="eastAsia"/>
        <w:spacing w:val="100"/>
      </w:rPr>
    </w:lvl>
    <w:lvl w:ilvl="1">
      <w:start w:val="1"/>
      <w:numFmt w:val="decimal"/>
      <w:pStyle w:val="aff7"/>
      <w:suff w:val="nothing"/>
      <w:lvlText w:val="%1.%2　"/>
      <w:lvlJc w:val="left"/>
      <w:pPr>
        <w:ind w:left="0" w:firstLine="0"/>
      </w:pPr>
      <w:rPr>
        <w:rFonts w:ascii="黑体" w:eastAsia="黑体" w:hint="eastAsia"/>
        <w:b w:val="0"/>
        <w:i w:val="0"/>
        <w:sz w:val="21"/>
      </w:rPr>
    </w:lvl>
    <w:lvl w:ilvl="2">
      <w:start w:val="1"/>
      <w:numFmt w:val="decimal"/>
      <w:pStyle w:val="aff8"/>
      <w:suff w:val="nothing"/>
      <w:lvlText w:val="%1.%2.%3　"/>
      <w:lvlJc w:val="left"/>
      <w:pPr>
        <w:ind w:left="0" w:firstLine="0"/>
      </w:pPr>
      <w:rPr>
        <w:rFonts w:ascii="黑体" w:eastAsia="黑体" w:hint="eastAsia"/>
        <w:b w:val="0"/>
        <w:i w:val="0"/>
        <w:sz w:val="21"/>
      </w:rPr>
    </w:lvl>
    <w:lvl w:ilvl="3">
      <w:start w:val="1"/>
      <w:numFmt w:val="decimal"/>
      <w:pStyle w:val="aff9"/>
      <w:suff w:val="nothing"/>
      <w:lvlText w:val="%1.%2.%3.%4　"/>
      <w:lvlJc w:val="left"/>
      <w:pPr>
        <w:ind w:left="0" w:firstLine="0"/>
      </w:pPr>
      <w:rPr>
        <w:rFonts w:ascii="黑体" w:eastAsia="黑体" w:hint="eastAsia"/>
        <w:b w:val="0"/>
        <w:i w:val="0"/>
        <w:sz w:val="21"/>
      </w:rPr>
    </w:lvl>
    <w:lvl w:ilvl="4">
      <w:start w:val="1"/>
      <w:numFmt w:val="decimal"/>
      <w:pStyle w:val="affa"/>
      <w:suff w:val="nothing"/>
      <w:lvlText w:val="%1.%2.%3.%4.%5　"/>
      <w:lvlJc w:val="left"/>
      <w:pPr>
        <w:ind w:left="0" w:firstLine="0"/>
      </w:pPr>
      <w:rPr>
        <w:rFonts w:ascii="黑体" w:eastAsia="黑体" w:hint="eastAsia"/>
        <w:b w:val="0"/>
        <w:i w:val="0"/>
        <w:sz w:val="21"/>
      </w:rPr>
    </w:lvl>
    <w:lvl w:ilvl="5">
      <w:start w:val="1"/>
      <w:numFmt w:val="decimal"/>
      <w:pStyle w:val="affb"/>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c"/>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e"/>
      <w:suff w:val="nothing"/>
      <w:lvlText w:val="%1"/>
      <w:lvlJc w:val="left"/>
      <w:pPr>
        <w:ind w:left="0" w:firstLine="0"/>
      </w:pPr>
      <w:rPr>
        <w:rFonts w:hint="eastAsia"/>
      </w:rPr>
    </w:lvl>
    <w:lvl w:ilvl="1">
      <w:start w:val="1"/>
      <w:numFmt w:val="decimal"/>
      <w:pStyle w:val="afff"/>
      <w:suff w:val="nothing"/>
      <w:lvlText w:val="%1%2　"/>
      <w:lvlJc w:val="left"/>
      <w:pPr>
        <w:ind w:left="0" w:firstLine="0"/>
      </w:pPr>
      <w:rPr>
        <w:rFonts w:ascii="黑体" w:eastAsia="黑体" w:hint="eastAsia"/>
        <w:b w:val="0"/>
        <w:i w:val="0"/>
        <w:sz w:val="21"/>
      </w:rPr>
    </w:lvl>
    <w:lvl w:ilvl="2">
      <w:start w:val="1"/>
      <w:numFmt w:val="decimal"/>
      <w:pStyle w:val="afff0"/>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1"/>
      <w:suff w:val="nothing"/>
      <w:lvlText w:val="%1%2.%3.%4　"/>
      <w:lvlJc w:val="left"/>
      <w:pPr>
        <w:ind w:left="0" w:firstLine="0"/>
      </w:pPr>
      <w:rPr>
        <w:rFonts w:ascii="黑体" w:eastAsia="黑体" w:hint="eastAsia"/>
        <w:b w:val="0"/>
        <w:i w:val="0"/>
        <w:sz w:val="21"/>
      </w:rPr>
    </w:lvl>
    <w:lvl w:ilvl="4">
      <w:start w:val="1"/>
      <w:numFmt w:val="decimal"/>
      <w:pStyle w:val="afff2"/>
      <w:suff w:val="nothing"/>
      <w:lvlText w:val="%1%2.%3.%4.%5　"/>
      <w:lvlJc w:val="left"/>
      <w:pPr>
        <w:ind w:left="0" w:firstLine="0"/>
      </w:pPr>
      <w:rPr>
        <w:rFonts w:ascii="黑体" w:eastAsia="黑体" w:hint="eastAsia"/>
        <w:b w:val="0"/>
        <w:i w:val="0"/>
        <w:sz w:val="21"/>
      </w:rPr>
    </w:lvl>
    <w:lvl w:ilvl="5">
      <w:start w:val="1"/>
      <w:numFmt w:val="decimal"/>
      <w:pStyle w:val="afff3"/>
      <w:suff w:val="nothing"/>
      <w:lvlText w:val="%1%2.%3.%4.%5.%6　"/>
      <w:lvlJc w:val="left"/>
      <w:pPr>
        <w:ind w:left="0" w:firstLine="0"/>
      </w:pPr>
      <w:rPr>
        <w:rFonts w:ascii="黑体" w:eastAsia="黑体" w:hint="eastAsia"/>
        <w:b w:val="0"/>
        <w:i w:val="0"/>
        <w:sz w:val="21"/>
      </w:rPr>
    </w:lvl>
    <w:lvl w:ilvl="6">
      <w:start w:val="1"/>
      <w:numFmt w:val="decimal"/>
      <w:pStyle w:val="afff4"/>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1D5011A0"/>
    <w:lvl w:ilvl="0">
      <w:start w:val="1"/>
      <w:numFmt w:val="none"/>
      <w:pStyle w:val="afff5"/>
      <w:lvlText w:val="%1注："/>
      <w:lvlJc w:val="left"/>
      <w:pPr>
        <w:ind w:left="737" w:hanging="374"/>
      </w:pPr>
      <w:rPr>
        <w:rFonts w:ascii="黑体" w:eastAsia="黑体" w:hint="eastAsia"/>
        <w:b w:val="0"/>
        <w:i w:val="0"/>
        <w:color w:val="auto"/>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6"/>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7"/>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277252004">
    <w:abstractNumId w:val="0"/>
  </w:num>
  <w:num w:numId="2" w16cid:durableId="942614700">
    <w:abstractNumId w:val="28"/>
  </w:num>
  <w:num w:numId="3" w16cid:durableId="1074007596">
    <w:abstractNumId w:val="5"/>
  </w:num>
  <w:num w:numId="4" w16cid:durableId="1858156669">
    <w:abstractNumId w:val="24"/>
  </w:num>
  <w:num w:numId="5" w16cid:durableId="1217857970">
    <w:abstractNumId w:val="19"/>
  </w:num>
  <w:num w:numId="6" w16cid:durableId="667565310">
    <w:abstractNumId w:val="14"/>
  </w:num>
  <w:num w:numId="7" w16cid:durableId="297610253">
    <w:abstractNumId w:val="8"/>
  </w:num>
  <w:num w:numId="8" w16cid:durableId="213665487">
    <w:abstractNumId w:val="3"/>
  </w:num>
  <w:num w:numId="9" w16cid:durableId="440875705">
    <w:abstractNumId w:val="9"/>
  </w:num>
  <w:num w:numId="10" w16cid:durableId="1822229415">
    <w:abstractNumId w:val="17"/>
  </w:num>
  <w:num w:numId="11" w16cid:durableId="1914579707">
    <w:abstractNumId w:val="26"/>
  </w:num>
  <w:num w:numId="12" w16cid:durableId="1668940120">
    <w:abstractNumId w:val="12"/>
  </w:num>
  <w:num w:numId="13" w16cid:durableId="2118328285">
    <w:abstractNumId w:val="13"/>
  </w:num>
  <w:num w:numId="14" w16cid:durableId="345057421">
    <w:abstractNumId w:val="7"/>
  </w:num>
  <w:num w:numId="15" w16cid:durableId="1569152937">
    <w:abstractNumId w:val="20"/>
  </w:num>
  <w:num w:numId="16" w16cid:durableId="616956998">
    <w:abstractNumId w:val="22"/>
  </w:num>
  <w:num w:numId="17" w16cid:durableId="45761350">
    <w:abstractNumId w:val="18"/>
  </w:num>
  <w:num w:numId="18" w16cid:durableId="163402085">
    <w:abstractNumId w:val="30"/>
  </w:num>
  <w:num w:numId="19" w16cid:durableId="328218872">
    <w:abstractNumId w:val="16"/>
  </w:num>
  <w:num w:numId="20" w16cid:durableId="1118253674">
    <w:abstractNumId w:val="1"/>
  </w:num>
  <w:num w:numId="21" w16cid:durableId="386802194">
    <w:abstractNumId w:val="11"/>
  </w:num>
  <w:num w:numId="22" w16cid:durableId="1622416508">
    <w:abstractNumId w:val="31"/>
  </w:num>
  <w:num w:numId="23" w16cid:durableId="759134829">
    <w:abstractNumId w:val="21"/>
  </w:num>
  <w:num w:numId="24" w16cid:durableId="1013529651">
    <w:abstractNumId w:val="6"/>
  </w:num>
  <w:num w:numId="25" w16cid:durableId="1181166193">
    <w:abstractNumId w:val="27"/>
  </w:num>
  <w:num w:numId="26" w16cid:durableId="683635720">
    <w:abstractNumId w:val="29"/>
  </w:num>
  <w:num w:numId="27" w16cid:durableId="611476783">
    <w:abstractNumId w:val="2"/>
  </w:num>
  <w:num w:numId="28" w16cid:durableId="1383286049">
    <w:abstractNumId w:val="4"/>
  </w:num>
  <w:num w:numId="29" w16cid:durableId="1106344774">
    <w:abstractNumId w:val="15"/>
  </w:num>
  <w:num w:numId="30" w16cid:durableId="1343044296">
    <w:abstractNumId w:val="25"/>
  </w:num>
  <w:num w:numId="31" w16cid:durableId="541477844">
    <w:abstractNumId w:val="23"/>
  </w:num>
  <w:num w:numId="32" w16cid:durableId="565336798">
    <w:abstractNumId w:val="10"/>
  </w:num>
  <w:num w:numId="33" w16cid:durableId="754010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48370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53584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7870007">
    <w:abstractNumId w:val="28"/>
  </w:num>
  <w:num w:numId="37" w16cid:durableId="353308314">
    <w:abstractNumId w:val="28"/>
  </w:num>
  <w:num w:numId="38" w16cid:durableId="1470199658">
    <w:abstractNumId w:val="28"/>
  </w:num>
  <w:num w:numId="39" w16cid:durableId="14813142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2235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36886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3865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e7o40R41NUa/blUkUo/A3GvS6CxZh/CZuLhXi49mCzr8y0/EuK9Er3czjtS/Iqy6bJfQo71x/HaCWbX83fWi/w==" w:salt="4XWjMv8L18y3p13EDLUEQ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771255"/>
    <w:rsid w:val="0000040A"/>
    <w:rsid w:val="00000A94"/>
    <w:rsid w:val="000014A1"/>
    <w:rsid w:val="00001972"/>
    <w:rsid w:val="00001D9A"/>
    <w:rsid w:val="00007B3A"/>
    <w:rsid w:val="000107E0"/>
    <w:rsid w:val="00011FDE"/>
    <w:rsid w:val="00012FFD"/>
    <w:rsid w:val="00014162"/>
    <w:rsid w:val="00014340"/>
    <w:rsid w:val="00016A9C"/>
    <w:rsid w:val="00017A6B"/>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F09"/>
    <w:rsid w:val="000B1592"/>
    <w:rsid w:val="000B1FF2"/>
    <w:rsid w:val="000B3CDA"/>
    <w:rsid w:val="000B6A0B"/>
    <w:rsid w:val="000C0F6C"/>
    <w:rsid w:val="000C11DB"/>
    <w:rsid w:val="000C1492"/>
    <w:rsid w:val="000C1DA0"/>
    <w:rsid w:val="000C2FBD"/>
    <w:rsid w:val="000C4554"/>
    <w:rsid w:val="000C4B41"/>
    <w:rsid w:val="000C57D6"/>
    <w:rsid w:val="000C6362"/>
    <w:rsid w:val="000C7666"/>
    <w:rsid w:val="000D0A9C"/>
    <w:rsid w:val="000D1795"/>
    <w:rsid w:val="000D329A"/>
    <w:rsid w:val="000D4B9C"/>
    <w:rsid w:val="000D4EB6"/>
    <w:rsid w:val="000D753B"/>
    <w:rsid w:val="000E2E63"/>
    <w:rsid w:val="000E4C9E"/>
    <w:rsid w:val="000E6FD7"/>
    <w:rsid w:val="000F06E1"/>
    <w:rsid w:val="000F0E3C"/>
    <w:rsid w:val="000F19D5"/>
    <w:rsid w:val="000F4AEA"/>
    <w:rsid w:val="000F633F"/>
    <w:rsid w:val="000F67E9"/>
    <w:rsid w:val="00104926"/>
    <w:rsid w:val="0011191C"/>
    <w:rsid w:val="00113B1E"/>
    <w:rsid w:val="0011711C"/>
    <w:rsid w:val="0012059C"/>
    <w:rsid w:val="001231C5"/>
    <w:rsid w:val="00124E4F"/>
    <w:rsid w:val="001260B7"/>
    <w:rsid w:val="00126586"/>
    <w:rsid w:val="001265CB"/>
    <w:rsid w:val="001300BE"/>
    <w:rsid w:val="00131337"/>
    <w:rsid w:val="001321C6"/>
    <w:rsid w:val="001325C4"/>
    <w:rsid w:val="00133010"/>
    <w:rsid w:val="0013367B"/>
    <w:rsid w:val="001338EE"/>
    <w:rsid w:val="00133AAE"/>
    <w:rsid w:val="00135323"/>
    <w:rsid w:val="001356C4"/>
    <w:rsid w:val="00141114"/>
    <w:rsid w:val="00142969"/>
    <w:rsid w:val="00143F0B"/>
    <w:rsid w:val="001446C2"/>
    <w:rsid w:val="001457E7"/>
    <w:rsid w:val="00145D9D"/>
    <w:rsid w:val="00146388"/>
    <w:rsid w:val="001515BA"/>
    <w:rsid w:val="001529E5"/>
    <w:rsid w:val="00153C7E"/>
    <w:rsid w:val="0015636D"/>
    <w:rsid w:val="00156B25"/>
    <w:rsid w:val="00156E1A"/>
    <w:rsid w:val="00157894"/>
    <w:rsid w:val="00157B55"/>
    <w:rsid w:val="00160B07"/>
    <w:rsid w:val="001642FA"/>
    <w:rsid w:val="001649EB"/>
    <w:rsid w:val="00164BAF"/>
    <w:rsid w:val="00164FA8"/>
    <w:rsid w:val="00165065"/>
    <w:rsid w:val="00165434"/>
    <w:rsid w:val="0016580B"/>
    <w:rsid w:val="00165F49"/>
    <w:rsid w:val="00166B88"/>
    <w:rsid w:val="001676D4"/>
    <w:rsid w:val="0016770A"/>
    <w:rsid w:val="00170804"/>
    <w:rsid w:val="001708E9"/>
    <w:rsid w:val="00170CF9"/>
    <w:rsid w:val="0017340B"/>
    <w:rsid w:val="00173FB1"/>
    <w:rsid w:val="00176DFD"/>
    <w:rsid w:val="001852C9"/>
    <w:rsid w:val="00190087"/>
    <w:rsid w:val="0019139A"/>
    <w:rsid w:val="001913C4"/>
    <w:rsid w:val="0019348F"/>
    <w:rsid w:val="00193A07"/>
    <w:rsid w:val="00194C95"/>
    <w:rsid w:val="00195C34"/>
    <w:rsid w:val="00196EF5"/>
    <w:rsid w:val="001A1A53"/>
    <w:rsid w:val="001A234A"/>
    <w:rsid w:val="001A368B"/>
    <w:rsid w:val="001A4CF3"/>
    <w:rsid w:val="001B06E8"/>
    <w:rsid w:val="001B3583"/>
    <w:rsid w:val="001B3FAF"/>
    <w:rsid w:val="001B71D0"/>
    <w:rsid w:val="001B71EE"/>
    <w:rsid w:val="001C04A8"/>
    <w:rsid w:val="001C2C03"/>
    <w:rsid w:val="001C3E9A"/>
    <w:rsid w:val="001C42F7"/>
    <w:rsid w:val="001C49E5"/>
    <w:rsid w:val="001C680C"/>
    <w:rsid w:val="001C6A5D"/>
    <w:rsid w:val="001C7FEA"/>
    <w:rsid w:val="001D0499"/>
    <w:rsid w:val="001D08D7"/>
    <w:rsid w:val="001D0BBE"/>
    <w:rsid w:val="001D0ED4"/>
    <w:rsid w:val="001D212F"/>
    <w:rsid w:val="001D21A7"/>
    <w:rsid w:val="001D29D7"/>
    <w:rsid w:val="001D2DE7"/>
    <w:rsid w:val="001D411C"/>
    <w:rsid w:val="001D429D"/>
    <w:rsid w:val="001E1B6A"/>
    <w:rsid w:val="001E2484"/>
    <w:rsid w:val="001E3CC4"/>
    <w:rsid w:val="001E4882"/>
    <w:rsid w:val="001E6AB7"/>
    <w:rsid w:val="001E73AB"/>
    <w:rsid w:val="001F092D"/>
    <w:rsid w:val="001F143A"/>
    <w:rsid w:val="001F1605"/>
    <w:rsid w:val="001F2508"/>
    <w:rsid w:val="001F3279"/>
    <w:rsid w:val="001F4816"/>
    <w:rsid w:val="001F4EE9"/>
    <w:rsid w:val="001F69B4"/>
    <w:rsid w:val="001F77C7"/>
    <w:rsid w:val="00200183"/>
    <w:rsid w:val="00200333"/>
    <w:rsid w:val="0020107D"/>
    <w:rsid w:val="00202AA4"/>
    <w:rsid w:val="002031F7"/>
    <w:rsid w:val="002040E6"/>
    <w:rsid w:val="0020527B"/>
    <w:rsid w:val="00205F2C"/>
    <w:rsid w:val="00210861"/>
    <w:rsid w:val="00210B15"/>
    <w:rsid w:val="002142EA"/>
    <w:rsid w:val="002204BB"/>
    <w:rsid w:val="00220D04"/>
    <w:rsid w:val="00221B79"/>
    <w:rsid w:val="00221C6B"/>
    <w:rsid w:val="002253A1"/>
    <w:rsid w:val="00225CF8"/>
    <w:rsid w:val="002263E1"/>
    <w:rsid w:val="0022794E"/>
    <w:rsid w:val="00233D64"/>
    <w:rsid w:val="0023482A"/>
    <w:rsid w:val="002359CB"/>
    <w:rsid w:val="00243540"/>
    <w:rsid w:val="00243A39"/>
    <w:rsid w:val="0024497B"/>
    <w:rsid w:val="0024515B"/>
    <w:rsid w:val="00245274"/>
    <w:rsid w:val="00245729"/>
    <w:rsid w:val="00246021"/>
    <w:rsid w:val="0024666E"/>
    <w:rsid w:val="00247F52"/>
    <w:rsid w:val="00250B25"/>
    <w:rsid w:val="00250BBE"/>
    <w:rsid w:val="002515C2"/>
    <w:rsid w:val="0025194F"/>
    <w:rsid w:val="0026148A"/>
    <w:rsid w:val="00262692"/>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34B"/>
    <w:rsid w:val="002A4CEA"/>
    <w:rsid w:val="002A5977"/>
    <w:rsid w:val="002A5A13"/>
    <w:rsid w:val="002A757F"/>
    <w:rsid w:val="002A7F44"/>
    <w:rsid w:val="002B0C40"/>
    <w:rsid w:val="002B1647"/>
    <w:rsid w:val="002B1966"/>
    <w:rsid w:val="002B4508"/>
    <w:rsid w:val="002B5779"/>
    <w:rsid w:val="002B7332"/>
    <w:rsid w:val="002B7F51"/>
    <w:rsid w:val="002C09E7"/>
    <w:rsid w:val="002C1E06"/>
    <w:rsid w:val="002C1E1C"/>
    <w:rsid w:val="002C3F07"/>
    <w:rsid w:val="002C5278"/>
    <w:rsid w:val="002C7EBB"/>
    <w:rsid w:val="002D06C1"/>
    <w:rsid w:val="002D1E4D"/>
    <w:rsid w:val="002D42B5"/>
    <w:rsid w:val="002D4F1A"/>
    <w:rsid w:val="002D6EC6"/>
    <w:rsid w:val="002D79AC"/>
    <w:rsid w:val="002E039D"/>
    <w:rsid w:val="002E1A68"/>
    <w:rsid w:val="002E421D"/>
    <w:rsid w:val="002E4D5A"/>
    <w:rsid w:val="002E6326"/>
    <w:rsid w:val="002F30E0"/>
    <w:rsid w:val="002F35E4"/>
    <w:rsid w:val="002F3730"/>
    <w:rsid w:val="002F38E1"/>
    <w:rsid w:val="002F7AF6"/>
    <w:rsid w:val="00300E63"/>
    <w:rsid w:val="00302F5F"/>
    <w:rsid w:val="0030441D"/>
    <w:rsid w:val="00306063"/>
    <w:rsid w:val="003133FF"/>
    <w:rsid w:val="00313B85"/>
    <w:rsid w:val="00315EE5"/>
    <w:rsid w:val="00317988"/>
    <w:rsid w:val="003221B4"/>
    <w:rsid w:val="0032258D"/>
    <w:rsid w:val="00322E62"/>
    <w:rsid w:val="003235C2"/>
    <w:rsid w:val="003237EC"/>
    <w:rsid w:val="00324D13"/>
    <w:rsid w:val="00324D2A"/>
    <w:rsid w:val="00324EDD"/>
    <w:rsid w:val="003331E4"/>
    <w:rsid w:val="003335D8"/>
    <w:rsid w:val="00336C5C"/>
    <w:rsid w:val="00336C64"/>
    <w:rsid w:val="00337162"/>
    <w:rsid w:val="0034194F"/>
    <w:rsid w:val="003426FD"/>
    <w:rsid w:val="00344605"/>
    <w:rsid w:val="00344F8C"/>
    <w:rsid w:val="003474AA"/>
    <w:rsid w:val="00350D1D"/>
    <w:rsid w:val="00352C83"/>
    <w:rsid w:val="00354A18"/>
    <w:rsid w:val="003553E1"/>
    <w:rsid w:val="003615D2"/>
    <w:rsid w:val="00361A0D"/>
    <w:rsid w:val="0036429C"/>
    <w:rsid w:val="00364A53"/>
    <w:rsid w:val="00364C85"/>
    <w:rsid w:val="003654CB"/>
    <w:rsid w:val="00365AA9"/>
    <w:rsid w:val="00365F86"/>
    <w:rsid w:val="00365F87"/>
    <w:rsid w:val="00366E89"/>
    <w:rsid w:val="003705F4"/>
    <w:rsid w:val="00370D58"/>
    <w:rsid w:val="00371316"/>
    <w:rsid w:val="00375F2D"/>
    <w:rsid w:val="00376713"/>
    <w:rsid w:val="00381815"/>
    <w:rsid w:val="003819AF"/>
    <w:rsid w:val="003820E9"/>
    <w:rsid w:val="00382DE7"/>
    <w:rsid w:val="00384FFC"/>
    <w:rsid w:val="0038670B"/>
    <w:rsid w:val="003872FC"/>
    <w:rsid w:val="00387ADC"/>
    <w:rsid w:val="00390020"/>
    <w:rsid w:val="003903D6"/>
    <w:rsid w:val="00390EE6"/>
    <w:rsid w:val="0039118F"/>
    <w:rsid w:val="00392AD7"/>
    <w:rsid w:val="003938D9"/>
    <w:rsid w:val="00394376"/>
    <w:rsid w:val="003943FF"/>
    <w:rsid w:val="00394B34"/>
    <w:rsid w:val="00395700"/>
    <w:rsid w:val="003974EB"/>
    <w:rsid w:val="00397CC5"/>
    <w:rsid w:val="00397D56"/>
    <w:rsid w:val="003A1582"/>
    <w:rsid w:val="003A4077"/>
    <w:rsid w:val="003B09AD"/>
    <w:rsid w:val="003B1F18"/>
    <w:rsid w:val="003B36AF"/>
    <w:rsid w:val="003B5BF0"/>
    <w:rsid w:val="003B60BF"/>
    <w:rsid w:val="003B6BE3"/>
    <w:rsid w:val="003C010C"/>
    <w:rsid w:val="003C0A6C"/>
    <w:rsid w:val="003C14F8"/>
    <w:rsid w:val="003C3DF9"/>
    <w:rsid w:val="003C5707"/>
    <w:rsid w:val="003C5A43"/>
    <w:rsid w:val="003D0519"/>
    <w:rsid w:val="003D0FF6"/>
    <w:rsid w:val="003D262C"/>
    <w:rsid w:val="003D6D61"/>
    <w:rsid w:val="003D79C6"/>
    <w:rsid w:val="003E091D"/>
    <w:rsid w:val="003E1C53"/>
    <w:rsid w:val="003E2A69"/>
    <w:rsid w:val="003E2D49"/>
    <w:rsid w:val="003E2FD4"/>
    <w:rsid w:val="003E49F6"/>
    <w:rsid w:val="003E660F"/>
    <w:rsid w:val="003E7DA6"/>
    <w:rsid w:val="003F0841"/>
    <w:rsid w:val="003F23D3"/>
    <w:rsid w:val="003F3F08"/>
    <w:rsid w:val="003F49F1"/>
    <w:rsid w:val="003F6272"/>
    <w:rsid w:val="003F6972"/>
    <w:rsid w:val="00400E72"/>
    <w:rsid w:val="00401400"/>
    <w:rsid w:val="0040295E"/>
    <w:rsid w:val="00404869"/>
    <w:rsid w:val="00405884"/>
    <w:rsid w:val="00407D39"/>
    <w:rsid w:val="0041477A"/>
    <w:rsid w:val="004167A3"/>
    <w:rsid w:val="00432DAA"/>
    <w:rsid w:val="00434305"/>
    <w:rsid w:val="00435DF7"/>
    <w:rsid w:val="0044083F"/>
    <w:rsid w:val="00441AE7"/>
    <w:rsid w:val="00445574"/>
    <w:rsid w:val="004467FB"/>
    <w:rsid w:val="0045023A"/>
    <w:rsid w:val="00452CA2"/>
    <w:rsid w:val="00452D6B"/>
    <w:rsid w:val="00454484"/>
    <w:rsid w:val="0045517B"/>
    <w:rsid w:val="004637AF"/>
    <w:rsid w:val="00463B6F"/>
    <w:rsid w:val="00463B77"/>
    <w:rsid w:val="00463C7B"/>
    <w:rsid w:val="004644A6"/>
    <w:rsid w:val="004659BD"/>
    <w:rsid w:val="00470775"/>
    <w:rsid w:val="004746B1"/>
    <w:rsid w:val="00474FDC"/>
    <w:rsid w:val="0047583F"/>
    <w:rsid w:val="00475DE8"/>
    <w:rsid w:val="0048127E"/>
    <w:rsid w:val="00481C44"/>
    <w:rsid w:val="00484936"/>
    <w:rsid w:val="00485386"/>
    <w:rsid w:val="00485C89"/>
    <w:rsid w:val="00486BE3"/>
    <w:rsid w:val="004905E4"/>
    <w:rsid w:val="00490A89"/>
    <w:rsid w:val="00490AB4"/>
    <w:rsid w:val="00492F02"/>
    <w:rsid w:val="004939AE"/>
    <w:rsid w:val="004A12DF"/>
    <w:rsid w:val="004A17E6"/>
    <w:rsid w:val="004A1BA8"/>
    <w:rsid w:val="004A4A5A"/>
    <w:rsid w:val="004A4B57"/>
    <w:rsid w:val="004A63FA"/>
    <w:rsid w:val="004B0272"/>
    <w:rsid w:val="004B2701"/>
    <w:rsid w:val="004B2E1B"/>
    <w:rsid w:val="004B3AA8"/>
    <w:rsid w:val="004B3E93"/>
    <w:rsid w:val="004C1FBC"/>
    <w:rsid w:val="004C3F1D"/>
    <w:rsid w:val="004C458D"/>
    <w:rsid w:val="004C7556"/>
    <w:rsid w:val="004C7E8B"/>
    <w:rsid w:val="004C7E9D"/>
    <w:rsid w:val="004C7F64"/>
    <w:rsid w:val="004C7F67"/>
    <w:rsid w:val="004D076D"/>
    <w:rsid w:val="004D0EF1"/>
    <w:rsid w:val="004D2253"/>
    <w:rsid w:val="004D4406"/>
    <w:rsid w:val="004D7C42"/>
    <w:rsid w:val="004E0465"/>
    <w:rsid w:val="004E127B"/>
    <w:rsid w:val="004E1C0A"/>
    <w:rsid w:val="004E2B06"/>
    <w:rsid w:val="004E2C5D"/>
    <w:rsid w:val="004E30C5"/>
    <w:rsid w:val="004E323F"/>
    <w:rsid w:val="004E4AA5"/>
    <w:rsid w:val="004E4AEE"/>
    <w:rsid w:val="004E59E3"/>
    <w:rsid w:val="004E67C0"/>
    <w:rsid w:val="004E795E"/>
    <w:rsid w:val="004F2708"/>
    <w:rsid w:val="004F391A"/>
    <w:rsid w:val="004F3CFB"/>
    <w:rsid w:val="004F6456"/>
    <w:rsid w:val="004F696E"/>
    <w:rsid w:val="004F6C71"/>
    <w:rsid w:val="00501139"/>
    <w:rsid w:val="0050363E"/>
    <w:rsid w:val="005039BC"/>
    <w:rsid w:val="005043BB"/>
    <w:rsid w:val="00504A3D"/>
    <w:rsid w:val="00505767"/>
    <w:rsid w:val="0050734C"/>
    <w:rsid w:val="005073F0"/>
    <w:rsid w:val="00510A7B"/>
    <w:rsid w:val="00512F6E"/>
    <w:rsid w:val="00513038"/>
    <w:rsid w:val="00514174"/>
    <w:rsid w:val="00516088"/>
    <w:rsid w:val="00516B0B"/>
    <w:rsid w:val="005220EC"/>
    <w:rsid w:val="00523F95"/>
    <w:rsid w:val="00524D65"/>
    <w:rsid w:val="00525B16"/>
    <w:rsid w:val="00533A93"/>
    <w:rsid w:val="00533D04"/>
    <w:rsid w:val="00534804"/>
    <w:rsid w:val="00534BDF"/>
    <w:rsid w:val="005354EA"/>
    <w:rsid w:val="0053585F"/>
    <w:rsid w:val="00535EC4"/>
    <w:rsid w:val="00535ED9"/>
    <w:rsid w:val="0053692B"/>
    <w:rsid w:val="00541567"/>
    <w:rsid w:val="00541853"/>
    <w:rsid w:val="00543BDA"/>
    <w:rsid w:val="005441CC"/>
    <w:rsid w:val="00545ABF"/>
    <w:rsid w:val="005479DA"/>
    <w:rsid w:val="00547BCC"/>
    <w:rsid w:val="0055013B"/>
    <w:rsid w:val="00551F6F"/>
    <w:rsid w:val="00555044"/>
    <w:rsid w:val="00561475"/>
    <w:rsid w:val="0056487B"/>
    <w:rsid w:val="00564FB9"/>
    <w:rsid w:val="00566F67"/>
    <w:rsid w:val="00571830"/>
    <w:rsid w:val="00573D9E"/>
    <w:rsid w:val="005801E3"/>
    <w:rsid w:val="00581802"/>
    <w:rsid w:val="00582A93"/>
    <w:rsid w:val="005836A8"/>
    <w:rsid w:val="0058409C"/>
    <w:rsid w:val="00584262"/>
    <w:rsid w:val="00586630"/>
    <w:rsid w:val="00587ADD"/>
    <w:rsid w:val="0059192D"/>
    <w:rsid w:val="00591E27"/>
    <w:rsid w:val="00596160"/>
    <w:rsid w:val="0059619B"/>
    <w:rsid w:val="005966E2"/>
    <w:rsid w:val="00597007"/>
    <w:rsid w:val="005A0966"/>
    <w:rsid w:val="005A11B7"/>
    <w:rsid w:val="005A260B"/>
    <w:rsid w:val="005A4A1B"/>
    <w:rsid w:val="005A7830"/>
    <w:rsid w:val="005A7AD8"/>
    <w:rsid w:val="005A7FCE"/>
    <w:rsid w:val="005B0F3F"/>
    <w:rsid w:val="005B3CA1"/>
    <w:rsid w:val="005B4903"/>
    <w:rsid w:val="005B51CE"/>
    <w:rsid w:val="005B5885"/>
    <w:rsid w:val="005B5CD7"/>
    <w:rsid w:val="005B6CF6"/>
    <w:rsid w:val="005B7422"/>
    <w:rsid w:val="005C29B8"/>
    <w:rsid w:val="005C5F21"/>
    <w:rsid w:val="005C7156"/>
    <w:rsid w:val="005D0C75"/>
    <w:rsid w:val="005D1388"/>
    <w:rsid w:val="005D31B3"/>
    <w:rsid w:val="005D386B"/>
    <w:rsid w:val="005D4171"/>
    <w:rsid w:val="005D6A95"/>
    <w:rsid w:val="005D6B2C"/>
    <w:rsid w:val="005D6D9C"/>
    <w:rsid w:val="005E2335"/>
    <w:rsid w:val="005E34CA"/>
    <w:rsid w:val="005E3C18"/>
    <w:rsid w:val="005E6466"/>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126E"/>
    <w:rsid w:val="006252D8"/>
    <w:rsid w:val="006259BC"/>
    <w:rsid w:val="0062636B"/>
    <w:rsid w:val="00632182"/>
    <w:rsid w:val="006328AC"/>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194"/>
    <w:rsid w:val="00695B61"/>
    <w:rsid w:val="00695D22"/>
    <w:rsid w:val="006A07AA"/>
    <w:rsid w:val="006A25E5"/>
    <w:rsid w:val="006A2B46"/>
    <w:rsid w:val="006A336D"/>
    <w:rsid w:val="006A37B9"/>
    <w:rsid w:val="006A720C"/>
    <w:rsid w:val="006B2672"/>
    <w:rsid w:val="006B54BF"/>
    <w:rsid w:val="006B5F44"/>
    <w:rsid w:val="006B5F90"/>
    <w:rsid w:val="006B62E4"/>
    <w:rsid w:val="006C1BBA"/>
    <w:rsid w:val="006C2079"/>
    <w:rsid w:val="006C5A62"/>
    <w:rsid w:val="006C5D68"/>
    <w:rsid w:val="006C6976"/>
    <w:rsid w:val="006C6BBB"/>
    <w:rsid w:val="006C6DD0"/>
    <w:rsid w:val="006D04EA"/>
    <w:rsid w:val="006D0AB7"/>
    <w:rsid w:val="006D16C4"/>
    <w:rsid w:val="006D2D1F"/>
    <w:rsid w:val="006D3E96"/>
    <w:rsid w:val="006D4515"/>
    <w:rsid w:val="006D4BB1"/>
    <w:rsid w:val="006D6593"/>
    <w:rsid w:val="006D73BD"/>
    <w:rsid w:val="006E23EA"/>
    <w:rsid w:val="006F03A8"/>
    <w:rsid w:val="006F2ACA"/>
    <w:rsid w:val="006F2ADC"/>
    <w:rsid w:val="006F2BFE"/>
    <w:rsid w:val="006F31E9"/>
    <w:rsid w:val="006F6284"/>
    <w:rsid w:val="007002C5"/>
    <w:rsid w:val="00704387"/>
    <w:rsid w:val="00707669"/>
    <w:rsid w:val="00710414"/>
    <w:rsid w:val="00711CBA"/>
    <w:rsid w:val="00711FB5"/>
    <w:rsid w:val="00712A01"/>
    <w:rsid w:val="00714F58"/>
    <w:rsid w:val="00715739"/>
    <w:rsid w:val="007209BE"/>
    <w:rsid w:val="00720D2F"/>
    <w:rsid w:val="00722FBF"/>
    <w:rsid w:val="00722FC2"/>
    <w:rsid w:val="00724879"/>
    <w:rsid w:val="00724E1B"/>
    <w:rsid w:val="00725949"/>
    <w:rsid w:val="00727FA2"/>
    <w:rsid w:val="007322D9"/>
    <w:rsid w:val="00732BC0"/>
    <w:rsid w:val="00734489"/>
    <w:rsid w:val="00735A2B"/>
    <w:rsid w:val="0073720F"/>
    <w:rsid w:val="00737796"/>
    <w:rsid w:val="00740837"/>
    <w:rsid w:val="0074094D"/>
    <w:rsid w:val="0074165C"/>
    <w:rsid w:val="00742C35"/>
    <w:rsid w:val="007432CA"/>
    <w:rsid w:val="007439EB"/>
    <w:rsid w:val="00743B57"/>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255"/>
    <w:rsid w:val="00772147"/>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24B0"/>
    <w:rsid w:val="007F4D90"/>
    <w:rsid w:val="007F544B"/>
    <w:rsid w:val="007F75CE"/>
    <w:rsid w:val="008013A4"/>
    <w:rsid w:val="008027CE"/>
    <w:rsid w:val="00802F42"/>
    <w:rsid w:val="00804383"/>
    <w:rsid w:val="00804BB7"/>
    <w:rsid w:val="00804D41"/>
    <w:rsid w:val="008072ED"/>
    <w:rsid w:val="00810257"/>
    <w:rsid w:val="008104F5"/>
    <w:rsid w:val="00811072"/>
    <w:rsid w:val="00811369"/>
    <w:rsid w:val="008153A8"/>
    <w:rsid w:val="00815419"/>
    <w:rsid w:val="008163C8"/>
    <w:rsid w:val="008164A1"/>
    <w:rsid w:val="00817325"/>
    <w:rsid w:val="008209E6"/>
    <w:rsid w:val="00823303"/>
    <w:rsid w:val="008233B2"/>
    <w:rsid w:val="00823A9F"/>
    <w:rsid w:val="00823C85"/>
    <w:rsid w:val="00825138"/>
    <w:rsid w:val="0082679A"/>
    <w:rsid w:val="008269DD"/>
    <w:rsid w:val="00830621"/>
    <w:rsid w:val="0083348C"/>
    <w:rsid w:val="00834A57"/>
    <w:rsid w:val="008373D3"/>
    <w:rsid w:val="00840617"/>
    <w:rsid w:val="00840F84"/>
    <w:rsid w:val="00842A47"/>
    <w:rsid w:val="00843C13"/>
    <w:rsid w:val="008454F8"/>
    <w:rsid w:val="008504F9"/>
    <w:rsid w:val="0085173A"/>
    <w:rsid w:val="00855973"/>
    <w:rsid w:val="00856316"/>
    <w:rsid w:val="008603CE"/>
    <w:rsid w:val="008620FC"/>
    <w:rsid w:val="008627A5"/>
    <w:rsid w:val="00863E05"/>
    <w:rsid w:val="00865789"/>
    <w:rsid w:val="00865ACA"/>
    <w:rsid w:val="00865D28"/>
    <w:rsid w:val="00865F85"/>
    <w:rsid w:val="00867C10"/>
    <w:rsid w:val="00870439"/>
    <w:rsid w:val="00870DA1"/>
    <w:rsid w:val="00881B69"/>
    <w:rsid w:val="00883F93"/>
    <w:rsid w:val="00884DB3"/>
    <w:rsid w:val="00885A9D"/>
    <w:rsid w:val="008864F6"/>
    <w:rsid w:val="0089049D"/>
    <w:rsid w:val="00891B19"/>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1C7E"/>
    <w:rsid w:val="008C219C"/>
    <w:rsid w:val="008C475E"/>
    <w:rsid w:val="008C619A"/>
    <w:rsid w:val="008D0CE8"/>
    <w:rsid w:val="008D2D1D"/>
    <w:rsid w:val="008D453D"/>
    <w:rsid w:val="008D53AD"/>
    <w:rsid w:val="008D562B"/>
    <w:rsid w:val="008D5733"/>
    <w:rsid w:val="008D5C32"/>
    <w:rsid w:val="008D622B"/>
    <w:rsid w:val="008D666C"/>
    <w:rsid w:val="008D7B54"/>
    <w:rsid w:val="008E0C9D"/>
    <w:rsid w:val="008E116E"/>
    <w:rsid w:val="008E1648"/>
    <w:rsid w:val="008E1B3E"/>
    <w:rsid w:val="008E2319"/>
    <w:rsid w:val="008E42C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2EF"/>
    <w:rsid w:val="009245F5"/>
    <w:rsid w:val="009249EC"/>
    <w:rsid w:val="009273B3"/>
    <w:rsid w:val="00927C77"/>
    <w:rsid w:val="009305B5"/>
    <w:rsid w:val="009429D5"/>
    <w:rsid w:val="00942BF1"/>
    <w:rsid w:val="00945180"/>
    <w:rsid w:val="009453FB"/>
    <w:rsid w:val="00945428"/>
    <w:rsid w:val="0094607B"/>
    <w:rsid w:val="009461E4"/>
    <w:rsid w:val="0095030B"/>
    <w:rsid w:val="009522E6"/>
    <w:rsid w:val="00953604"/>
    <w:rsid w:val="00953D1A"/>
    <w:rsid w:val="0095496B"/>
    <w:rsid w:val="0095582F"/>
    <w:rsid w:val="009610DC"/>
    <w:rsid w:val="00961490"/>
    <w:rsid w:val="0096381A"/>
    <w:rsid w:val="00965E04"/>
    <w:rsid w:val="009674AD"/>
    <w:rsid w:val="00970CDC"/>
    <w:rsid w:val="00971410"/>
    <w:rsid w:val="00971B08"/>
    <w:rsid w:val="0097481C"/>
    <w:rsid w:val="00976CF4"/>
    <w:rsid w:val="00977010"/>
    <w:rsid w:val="00977D02"/>
    <w:rsid w:val="009809BB"/>
    <w:rsid w:val="0098364B"/>
    <w:rsid w:val="009911AF"/>
    <w:rsid w:val="00991875"/>
    <w:rsid w:val="00991F92"/>
    <w:rsid w:val="00992985"/>
    <w:rsid w:val="00993662"/>
    <w:rsid w:val="00993889"/>
    <w:rsid w:val="0099551B"/>
    <w:rsid w:val="009967CE"/>
    <w:rsid w:val="00997BF1"/>
    <w:rsid w:val="009A089C"/>
    <w:rsid w:val="009A118E"/>
    <w:rsid w:val="009A21CD"/>
    <w:rsid w:val="009A278C"/>
    <w:rsid w:val="009A2BC2"/>
    <w:rsid w:val="009A42C1"/>
    <w:rsid w:val="009A5429"/>
    <w:rsid w:val="009A72AD"/>
    <w:rsid w:val="009B01C8"/>
    <w:rsid w:val="009B09E0"/>
    <w:rsid w:val="009B0BC5"/>
    <w:rsid w:val="009B11D0"/>
    <w:rsid w:val="009B1247"/>
    <w:rsid w:val="009B19F1"/>
    <w:rsid w:val="009B28D7"/>
    <w:rsid w:val="009B46F9"/>
    <w:rsid w:val="009B6029"/>
    <w:rsid w:val="009B6971"/>
    <w:rsid w:val="009C27F1"/>
    <w:rsid w:val="009C3152"/>
    <w:rsid w:val="009C4CFA"/>
    <w:rsid w:val="009C4E08"/>
    <w:rsid w:val="009C5070"/>
    <w:rsid w:val="009D112C"/>
    <w:rsid w:val="009D3275"/>
    <w:rsid w:val="009D47FA"/>
    <w:rsid w:val="009D4C5B"/>
    <w:rsid w:val="009D50D2"/>
    <w:rsid w:val="009D6BCA"/>
    <w:rsid w:val="009E0F62"/>
    <w:rsid w:val="009E4A58"/>
    <w:rsid w:val="009E5A2D"/>
    <w:rsid w:val="009E5AB2"/>
    <w:rsid w:val="009E6219"/>
    <w:rsid w:val="009F03B3"/>
    <w:rsid w:val="009F239A"/>
    <w:rsid w:val="00A0096C"/>
    <w:rsid w:val="00A00DC7"/>
    <w:rsid w:val="00A01757"/>
    <w:rsid w:val="00A028C0"/>
    <w:rsid w:val="00A02BAE"/>
    <w:rsid w:val="00A0679C"/>
    <w:rsid w:val="00A06A6B"/>
    <w:rsid w:val="00A07E47"/>
    <w:rsid w:val="00A129D0"/>
    <w:rsid w:val="00A12C33"/>
    <w:rsid w:val="00A138BA"/>
    <w:rsid w:val="00A14C8E"/>
    <w:rsid w:val="00A153D9"/>
    <w:rsid w:val="00A158B2"/>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997"/>
    <w:rsid w:val="00A55BD6"/>
    <w:rsid w:val="00A55D50"/>
    <w:rsid w:val="00A56305"/>
    <w:rsid w:val="00A57142"/>
    <w:rsid w:val="00A6173B"/>
    <w:rsid w:val="00A648CD"/>
    <w:rsid w:val="00A6537A"/>
    <w:rsid w:val="00A67866"/>
    <w:rsid w:val="00A70B07"/>
    <w:rsid w:val="00A71C03"/>
    <w:rsid w:val="00A723F8"/>
    <w:rsid w:val="00A77CCB"/>
    <w:rsid w:val="00A83D8D"/>
    <w:rsid w:val="00A8446B"/>
    <w:rsid w:val="00A8473F"/>
    <w:rsid w:val="00A862D6"/>
    <w:rsid w:val="00A8715E"/>
    <w:rsid w:val="00A9295B"/>
    <w:rsid w:val="00A93B09"/>
    <w:rsid w:val="00A94247"/>
    <w:rsid w:val="00A952D7"/>
    <w:rsid w:val="00A9624D"/>
    <w:rsid w:val="00A963F7"/>
    <w:rsid w:val="00A96AD8"/>
    <w:rsid w:val="00AA052C"/>
    <w:rsid w:val="00AA1E45"/>
    <w:rsid w:val="00AA4286"/>
    <w:rsid w:val="00AA456B"/>
    <w:rsid w:val="00AA57F5"/>
    <w:rsid w:val="00AA672E"/>
    <w:rsid w:val="00AA6EC9"/>
    <w:rsid w:val="00AA7E5A"/>
    <w:rsid w:val="00AB19A5"/>
    <w:rsid w:val="00AB3E0B"/>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DC3"/>
    <w:rsid w:val="00AF47C5"/>
    <w:rsid w:val="00AF5398"/>
    <w:rsid w:val="00B00BDB"/>
    <w:rsid w:val="00B0254C"/>
    <w:rsid w:val="00B049AF"/>
    <w:rsid w:val="00B07242"/>
    <w:rsid w:val="00B10534"/>
    <w:rsid w:val="00B113DB"/>
    <w:rsid w:val="00B11D8A"/>
    <w:rsid w:val="00B12981"/>
    <w:rsid w:val="00B147DD"/>
    <w:rsid w:val="00B156FD"/>
    <w:rsid w:val="00B15AE4"/>
    <w:rsid w:val="00B16C77"/>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058"/>
    <w:rsid w:val="00B827A6"/>
    <w:rsid w:val="00B831CE"/>
    <w:rsid w:val="00B86677"/>
    <w:rsid w:val="00B87131"/>
    <w:rsid w:val="00B87EB1"/>
    <w:rsid w:val="00B91973"/>
    <w:rsid w:val="00B939B1"/>
    <w:rsid w:val="00B96D40"/>
    <w:rsid w:val="00B97386"/>
    <w:rsid w:val="00BA14AD"/>
    <w:rsid w:val="00BA263B"/>
    <w:rsid w:val="00BA42B2"/>
    <w:rsid w:val="00BA58D4"/>
    <w:rsid w:val="00BA5B9E"/>
    <w:rsid w:val="00BA7268"/>
    <w:rsid w:val="00BA7C9A"/>
    <w:rsid w:val="00BB203B"/>
    <w:rsid w:val="00BB5588"/>
    <w:rsid w:val="00BB5F8F"/>
    <w:rsid w:val="00BB657A"/>
    <w:rsid w:val="00BC1A4E"/>
    <w:rsid w:val="00BC4790"/>
    <w:rsid w:val="00BC5DC7"/>
    <w:rsid w:val="00BC6B8B"/>
    <w:rsid w:val="00BC73D8"/>
    <w:rsid w:val="00BD52D7"/>
    <w:rsid w:val="00BD5AD2"/>
    <w:rsid w:val="00BE22F3"/>
    <w:rsid w:val="00BE5B52"/>
    <w:rsid w:val="00BE7060"/>
    <w:rsid w:val="00BE7B8D"/>
    <w:rsid w:val="00BF0993"/>
    <w:rsid w:val="00BF10A9"/>
    <w:rsid w:val="00BF1703"/>
    <w:rsid w:val="00BF231C"/>
    <w:rsid w:val="00BF51E5"/>
    <w:rsid w:val="00BF5A53"/>
    <w:rsid w:val="00BF74A6"/>
    <w:rsid w:val="00C00112"/>
    <w:rsid w:val="00C013AD"/>
    <w:rsid w:val="00C04904"/>
    <w:rsid w:val="00C056B3"/>
    <w:rsid w:val="00C07B9B"/>
    <w:rsid w:val="00C103E5"/>
    <w:rsid w:val="00C13319"/>
    <w:rsid w:val="00C13EE9"/>
    <w:rsid w:val="00C21540"/>
    <w:rsid w:val="00C21906"/>
    <w:rsid w:val="00C21BFA"/>
    <w:rsid w:val="00C22148"/>
    <w:rsid w:val="00C24C8D"/>
    <w:rsid w:val="00C25FE2"/>
    <w:rsid w:val="00C26B53"/>
    <w:rsid w:val="00C279B2"/>
    <w:rsid w:val="00C3158B"/>
    <w:rsid w:val="00C32994"/>
    <w:rsid w:val="00C33E50"/>
    <w:rsid w:val="00C34C20"/>
    <w:rsid w:val="00C35A3E"/>
    <w:rsid w:val="00C42130"/>
    <w:rsid w:val="00C423A4"/>
    <w:rsid w:val="00C43CCD"/>
    <w:rsid w:val="00C44BF5"/>
    <w:rsid w:val="00C45F4E"/>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3285"/>
    <w:rsid w:val="00C9435D"/>
    <w:rsid w:val="00C94DF2"/>
    <w:rsid w:val="00C9531D"/>
    <w:rsid w:val="00C96741"/>
    <w:rsid w:val="00CA2D1B"/>
    <w:rsid w:val="00CA375D"/>
    <w:rsid w:val="00CA5410"/>
    <w:rsid w:val="00CA662A"/>
    <w:rsid w:val="00CA7AFD"/>
    <w:rsid w:val="00CA7C3C"/>
    <w:rsid w:val="00CB0189"/>
    <w:rsid w:val="00CB0BA2"/>
    <w:rsid w:val="00CB1A42"/>
    <w:rsid w:val="00CB1B0C"/>
    <w:rsid w:val="00CB2C0B"/>
    <w:rsid w:val="00CB517D"/>
    <w:rsid w:val="00CB63C3"/>
    <w:rsid w:val="00CC038D"/>
    <w:rsid w:val="00CC08DB"/>
    <w:rsid w:val="00CC39FF"/>
    <w:rsid w:val="00CC3C2F"/>
    <w:rsid w:val="00CC4AC8"/>
    <w:rsid w:val="00CC4E9F"/>
    <w:rsid w:val="00CC5233"/>
    <w:rsid w:val="00CC5DE6"/>
    <w:rsid w:val="00CC67EA"/>
    <w:rsid w:val="00CC6E4E"/>
    <w:rsid w:val="00CC6FE8"/>
    <w:rsid w:val="00CC7202"/>
    <w:rsid w:val="00CD2808"/>
    <w:rsid w:val="00CD28BF"/>
    <w:rsid w:val="00CD4092"/>
    <w:rsid w:val="00CD4A20"/>
    <w:rsid w:val="00CD50A1"/>
    <w:rsid w:val="00CD519E"/>
    <w:rsid w:val="00CD52D9"/>
    <w:rsid w:val="00CD561D"/>
    <w:rsid w:val="00CE0C4F"/>
    <w:rsid w:val="00CE30EA"/>
    <w:rsid w:val="00CE6791"/>
    <w:rsid w:val="00CF048A"/>
    <w:rsid w:val="00CF155A"/>
    <w:rsid w:val="00CF2947"/>
    <w:rsid w:val="00CF604F"/>
    <w:rsid w:val="00CF686F"/>
    <w:rsid w:val="00CF6E60"/>
    <w:rsid w:val="00CF7082"/>
    <w:rsid w:val="00CF7BCA"/>
    <w:rsid w:val="00D008FD"/>
    <w:rsid w:val="00D0321C"/>
    <w:rsid w:val="00D035EC"/>
    <w:rsid w:val="00D06AB1"/>
    <w:rsid w:val="00D072ED"/>
    <w:rsid w:val="00D07A16"/>
    <w:rsid w:val="00D1067E"/>
    <w:rsid w:val="00D10F50"/>
    <w:rsid w:val="00D11272"/>
    <w:rsid w:val="00D126F5"/>
    <w:rsid w:val="00D1489E"/>
    <w:rsid w:val="00D20737"/>
    <w:rsid w:val="00D2093F"/>
    <w:rsid w:val="00D21E81"/>
    <w:rsid w:val="00D223DE"/>
    <w:rsid w:val="00D2356A"/>
    <w:rsid w:val="00D25E37"/>
    <w:rsid w:val="00D2661A"/>
    <w:rsid w:val="00D27582"/>
    <w:rsid w:val="00D27EC4"/>
    <w:rsid w:val="00D32719"/>
    <w:rsid w:val="00D33333"/>
    <w:rsid w:val="00D33457"/>
    <w:rsid w:val="00D352A2"/>
    <w:rsid w:val="00D3660F"/>
    <w:rsid w:val="00D368BD"/>
    <w:rsid w:val="00D36975"/>
    <w:rsid w:val="00D36BF1"/>
    <w:rsid w:val="00D4162B"/>
    <w:rsid w:val="00D4514F"/>
    <w:rsid w:val="00D451E2"/>
    <w:rsid w:val="00D45E89"/>
    <w:rsid w:val="00D45E8D"/>
    <w:rsid w:val="00D466AE"/>
    <w:rsid w:val="00D4734F"/>
    <w:rsid w:val="00D51BF3"/>
    <w:rsid w:val="00D56456"/>
    <w:rsid w:val="00D57329"/>
    <w:rsid w:val="00D65182"/>
    <w:rsid w:val="00D66846"/>
    <w:rsid w:val="00D675FB"/>
    <w:rsid w:val="00D71F25"/>
    <w:rsid w:val="00D72A9C"/>
    <w:rsid w:val="00D74A8D"/>
    <w:rsid w:val="00D77031"/>
    <w:rsid w:val="00D84941"/>
    <w:rsid w:val="00D84FA1"/>
    <w:rsid w:val="00D851F0"/>
    <w:rsid w:val="00D86DB7"/>
    <w:rsid w:val="00D926D0"/>
    <w:rsid w:val="00D93030"/>
    <w:rsid w:val="00D950E1"/>
    <w:rsid w:val="00D952A6"/>
    <w:rsid w:val="00D97976"/>
    <w:rsid w:val="00D97F99"/>
    <w:rsid w:val="00DA1E08"/>
    <w:rsid w:val="00DA24F8"/>
    <w:rsid w:val="00DA28E8"/>
    <w:rsid w:val="00DA38D3"/>
    <w:rsid w:val="00DA3932"/>
    <w:rsid w:val="00DA3AFC"/>
    <w:rsid w:val="00DA5191"/>
    <w:rsid w:val="00DA64F8"/>
    <w:rsid w:val="00DA6C15"/>
    <w:rsid w:val="00DB0258"/>
    <w:rsid w:val="00DB02EA"/>
    <w:rsid w:val="00DB38EE"/>
    <w:rsid w:val="00DB498B"/>
    <w:rsid w:val="00DB61B5"/>
    <w:rsid w:val="00DB66CA"/>
    <w:rsid w:val="00DB6BCA"/>
    <w:rsid w:val="00DB73F7"/>
    <w:rsid w:val="00DC0321"/>
    <w:rsid w:val="00DC3067"/>
    <w:rsid w:val="00DC370B"/>
    <w:rsid w:val="00DC49E6"/>
    <w:rsid w:val="00DC5B90"/>
    <w:rsid w:val="00DC788A"/>
    <w:rsid w:val="00DD00FF"/>
    <w:rsid w:val="00DD0619"/>
    <w:rsid w:val="00DD07FB"/>
    <w:rsid w:val="00DD0DEA"/>
    <w:rsid w:val="00DD25C6"/>
    <w:rsid w:val="00DD4FE5"/>
    <w:rsid w:val="00DD54B0"/>
    <w:rsid w:val="00DD57EE"/>
    <w:rsid w:val="00DD6BCC"/>
    <w:rsid w:val="00DE0A4B"/>
    <w:rsid w:val="00DE0B3E"/>
    <w:rsid w:val="00DE2410"/>
    <w:rsid w:val="00DE2939"/>
    <w:rsid w:val="00DE6E81"/>
    <w:rsid w:val="00DE703F"/>
    <w:rsid w:val="00DE7595"/>
    <w:rsid w:val="00DF1961"/>
    <w:rsid w:val="00DF44DE"/>
    <w:rsid w:val="00DF5C95"/>
    <w:rsid w:val="00DF5F11"/>
    <w:rsid w:val="00E01138"/>
    <w:rsid w:val="00E01AAC"/>
    <w:rsid w:val="00E02DFB"/>
    <w:rsid w:val="00E030F9"/>
    <w:rsid w:val="00E0311A"/>
    <w:rsid w:val="00E03138"/>
    <w:rsid w:val="00E06404"/>
    <w:rsid w:val="00E065D2"/>
    <w:rsid w:val="00E11A85"/>
    <w:rsid w:val="00E12495"/>
    <w:rsid w:val="00E15050"/>
    <w:rsid w:val="00E15CCD"/>
    <w:rsid w:val="00E202EF"/>
    <w:rsid w:val="00E210B5"/>
    <w:rsid w:val="00E23D99"/>
    <w:rsid w:val="00E2552F"/>
    <w:rsid w:val="00E3137A"/>
    <w:rsid w:val="00E32CCF"/>
    <w:rsid w:val="00E34A98"/>
    <w:rsid w:val="00E35D1E"/>
    <w:rsid w:val="00E361BC"/>
    <w:rsid w:val="00E364F9"/>
    <w:rsid w:val="00E365FA"/>
    <w:rsid w:val="00E36789"/>
    <w:rsid w:val="00E44A83"/>
    <w:rsid w:val="00E45718"/>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77E9E"/>
    <w:rsid w:val="00E822E8"/>
    <w:rsid w:val="00E82554"/>
    <w:rsid w:val="00E82606"/>
    <w:rsid w:val="00E8433E"/>
    <w:rsid w:val="00E846C8"/>
    <w:rsid w:val="00E84957"/>
    <w:rsid w:val="00E84A55"/>
    <w:rsid w:val="00E85BFF"/>
    <w:rsid w:val="00E90391"/>
    <w:rsid w:val="00E906C2"/>
    <w:rsid w:val="00E9134E"/>
    <w:rsid w:val="00E9311F"/>
    <w:rsid w:val="00E934D1"/>
    <w:rsid w:val="00E94AF0"/>
    <w:rsid w:val="00E95D13"/>
    <w:rsid w:val="00E95DD3"/>
    <w:rsid w:val="00E969D5"/>
    <w:rsid w:val="00E9795A"/>
    <w:rsid w:val="00EA58D1"/>
    <w:rsid w:val="00EA61BC"/>
    <w:rsid w:val="00EA681A"/>
    <w:rsid w:val="00EA70A3"/>
    <w:rsid w:val="00EA735B"/>
    <w:rsid w:val="00EB17DE"/>
    <w:rsid w:val="00EB1E69"/>
    <w:rsid w:val="00EB2086"/>
    <w:rsid w:val="00EB5EDF"/>
    <w:rsid w:val="00EB60FE"/>
    <w:rsid w:val="00EB74DB"/>
    <w:rsid w:val="00EC07AE"/>
    <w:rsid w:val="00EC5359"/>
    <w:rsid w:val="00EC562A"/>
    <w:rsid w:val="00ED067A"/>
    <w:rsid w:val="00ED2B50"/>
    <w:rsid w:val="00EE0350"/>
    <w:rsid w:val="00EE0719"/>
    <w:rsid w:val="00EE0E80"/>
    <w:rsid w:val="00EE53FB"/>
    <w:rsid w:val="00EE54A6"/>
    <w:rsid w:val="00EE613F"/>
    <w:rsid w:val="00EE7295"/>
    <w:rsid w:val="00EE7869"/>
    <w:rsid w:val="00EF054A"/>
    <w:rsid w:val="00EF1737"/>
    <w:rsid w:val="00EF3235"/>
    <w:rsid w:val="00EF7E72"/>
    <w:rsid w:val="00F06D37"/>
    <w:rsid w:val="00F07B9D"/>
    <w:rsid w:val="00F11586"/>
    <w:rsid w:val="00F1183B"/>
    <w:rsid w:val="00F11C9F"/>
    <w:rsid w:val="00F12263"/>
    <w:rsid w:val="00F13843"/>
    <w:rsid w:val="00F1409D"/>
    <w:rsid w:val="00F14214"/>
    <w:rsid w:val="00F157A9"/>
    <w:rsid w:val="00F25BB6"/>
    <w:rsid w:val="00F26B7E"/>
    <w:rsid w:val="00F27A3B"/>
    <w:rsid w:val="00F317CB"/>
    <w:rsid w:val="00F33817"/>
    <w:rsid w:val="00F41A50"/>
    <w:rsid w:val="00F420D5"/>
    <w:rsid w:val="00F451EA"/>
    <w:rsid w:val="00F45447"/>
    <w:rsid w:val="00F456C6"/>
    <w:rsid w:val="00F4577B"/>
    <w:rsid w:val="00F46496"/>
    <w:rsid w:val="00F474D0"/>
    <w:rsid w:val="00F50179"/>
    <w:rsid w:val="00F515EE"/>
    <w:rsid w:val="00F52BBD"/>
    <w:rsid w:val="00F52EFF"/>
    <w:rsid w:val="00F56511"/>
    <w:rsid w:val="00F6194E"/>
    <w:rsid w:val="00F623AC"/>
    <w:rsid w:val="00F6412A"/>
    <w:rsid w:val="00F65893"/>
    <w:rsid w:val="00F66A4A"/>
    <w:rsid w:val="00F71E22"/>
    <w:rsid w:val="00F72142"/>
    <w:rsid w:val="00F72AE7"/>
    <w:rsid w:val="00F766F8"/>
    <w:rsid w:val="00F81141"/>
    <w:rsid w:val="00F833BA"/>
    <w:rsid w:val="00F84FD0"/>
    <w:rsid w:val="00F859A8"/>
    <w:rsid w:val="00F86D87"/>
    <w:rsid w:val="00F9108B"/>
    <w:rsid w:val="00F91349"/>
    <w:rsid w:val="00F9378E"/>
    <w:rsid w:val="00F93A8A"/>
    <w:rsid w:val="00F95248"/>
    <w:rsid w:val="00F956A9"/>
    <w:rsid w:val="00F963ED"/>
    <w:rsid w:val="00F966CF"/>
    <w:rsid w:val="00F96CAE"/>
    <w:rsid w:val="00F97C99"/>
    <w:rsid w:val="00FA4DAC"/>
    <w:rsid w:val="00FA52F2"/>
    <w:rsid w:val="00FA662D"/>
    <w:rsid w:val="00FA73B1"/>
    <w:rsid w:val="00FB0CB9"/>
    <w:rsid w:val="00FB231D"/>
    <w:rsid w:val="00FB45F1"/>
    <w:rsid w:val="00FB4A72"/>
    <w:rsid w:val="00FB54E8"/>
    <w:rsid w:val="00FB7054"/>
    <w:rsid w:val="00FC17B7"/>
    <w:rsid w:val="00FC2CB7"/>
    <w:rsid w:val="00FC4090"/>
    <w:rsid w:val="00FC55B4"/>
    <w:rsid w:val="00FD00E6"/>
    <w:rsid w:val="00FD06D1"/>
    <w:rsid w:val="00FD09A1"/>
    <w:rsid w:val="00FD26AC"/>
    <w:rsid w:val="00FD2A7C"/>
    <w:rsid w:val="00FD59EB"/>
    <w:rsid w:val="00FD6610"/>
    <w:rsid w:val="00FD7299"/>
    <w:rsid w:val="00FE1FBE"/>
    <w:rsid w:val="00FE3901"/>
    <w:rsid w:val="00FE39D3"/>
    <w:rsid w:val="00FE4BCE"/>
    <w:rsid w:val="00FE54AE"/>
    <w:rsid w:val="00FE576A"/>
    <w:rsid w:val="00FE7E79"/>
    <w:rsid w:val="00FF0EDD"/>
    <w:rsid w:val="00FF0F85"/>
    <w:rsid w:val="00FF3E7D"/>
    <w:rsid w:val="00FF5B99"/>
    <w:rsid w:val="00FF687A"/>
    <w:rsid w:val="00FF730C"/>
    <w:rsid w:val="00FF73F4"/>
    <w:rsid w:val="00FF7CE4"/>
    <w:rsid w:val="00FF7E39"/>
    <w:rsid w:val="1A6E00F7"/>
    <w:rsid w:val="46FA0C70"/>
    <w:rsid w:val="6D0106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FD9DA22"/>
  <w15:docId w15:val="{FB1724C9-C0ED-45B5-A92B-BD510531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8">
    <w:name w:val="Normal"/>
    <w:next w:val="afff9"/>
    <w:qFormat/>
    <w:pPr>
      <w:widowControl w:val="0"/>
      <w:adjustRightInd w:val="0"/>
      <w:spacing w:line="400" w:lineRule="exact"/>
      <w:jc w:val="both"/>
    </w:pPr>
    <w:rPr>
      <w:kern w:val="2"/>
      <w:sz w:val="21"/>
      <w:szCs w:val="21"/>
    </w:rPr>
  </w:style>
  <w:style w:type="paragraph" w:styleId="1">
    <w:name w:val="heading 1"/>
    <w:basedOn w:val="afff8"/>
    <w:next w:val="afff8"/>
    <w:link w:val="10"/>
    <w:qFormat/>
    <w:pPr>
      <w:keepNext/>
      <w:keepLines/>
      <w:spacing w:before="340" w:after="330" w:line="578" w:lineRule="auto"/>
      <w:outlineLvl w:val="0"/>
    </w:pPr>
    <w:rPr>
      <w:b/>
      <w:bCs/>
      <w:kern w:val="44"/>
      <w:sz w:val="44"/>
      <w:szCs w:val="44"/>
    </w:rPr>
  </w:style>
  <w:style w:type="paragraph" w:styleId="22">
    <w:name w:val="heading 2"/>
    <w:basedOn w:val="afff8"/>
    <w:next w:val="afff8"/>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8"/>
    <w:next w:val="afff8"/>
    <w:link w:val="30"/>
    <w:qFormat/>
    <w:pPr>
      <w:keepNext/>
      <w:keepLines/>
      <w:spacing w:before="260" w:after="260" w:line="416" w:lineRule="auto"/>
      <w:outlineLvl w:val="2"/>
    </w:pPr>
    <w:rPr>
      <w:b/>
      <w:bCs/>
      <w:sz w:val="32"/>
      <w:szCs w:val="32"/>
    </w:rPr>
  </w:style>
  <w:style w:type="paragraph" w:styleId="4">
    <w:name w:val="heading 4"/>
    <w:basedOn w:val="afff8"/>
    <w:next w:val="afff8"/>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8"/>
    <w:next w:val="afff8"/>
    <w:link w:val="50"/>
    <w:qFormat/>
    <w:pPr>
      <w:keepNext/>
      <w:keepLines/>
      <w:adjustRightInd/>
      <w:spacing w:before="280" w:after="290" w:line="376" w:lineRule="auto"/>
      <w:outlineLvl w:val="4"/>
    </w:pPr>
    <w:rPr>
      <w:b/>
      <w:bCs/>
      <w:sz w:val="28"/>
      <w:szCs w:val="28"/>
    </w:rPr>
  </w:style>
  <w:style w:type="paragraph" w:styleId="6">
    <w:name w:val="heading 6"/>
    <w:basedOn w:val="afff8"/>
    <w:next w:val="afff8"/>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8"/>
    <w:next w:val="afff8"/>
    <w:link w:val="70"/>
    <w:qFormat/>
    <w:pPr>
      <w:keepNext/>
      <w:keepLines/>
      <w:adjustRightInd/>
      <w:spacing w:before="240" w:after="64" w:line="320" w:lineRule="auto"/>
      <w:outlineLvl w:val="6"/>
    </w:pPr>
    <w:rPr>
      <w:b/>
      <w:bCs/>
      <w:sz w:val="24"/>
      <w:szCs w:val="24"/>
    </w:rPr>
  </w:style>
  <w:style w:type="paragraph" w:styleId="8">
    <w:name w:val="heading 8"/>
    <w:basedOn w:val="afff8"/>
    <w:next w:val="afff8"/>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8"/>
    <w:next w:val="afff8"/>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afff9">
    <w:name w:val="Body Text First Indent"/>
    <w:basedOn w:val="afffd"/>
    <w:link w:val="afffe"/>
    <w:uiPriority w:val="99"/>
    <w:semiHidden/>
    <w:unhideWhenUsed/>
    <w:pPr>
      <w:ind w:firstLineChars="100" w:firstLine="420"/>
    </w:pPr>
  </w:style>
  <w:style w:type="paragraph" w:styleId="afffd">
    <w:name w:val="Body Text"/>
    <w:basedOn w:val="afff8"/>
    <w:link w:val="affff"/>
    <w:qFormat/>
    <w:pPr>
      <w:spacing w:after="120"/>
    </w:pPr>
  </w:style>
  <w:style w:type="paragraph" w:styleId="TOC7">
    <w:name w:val="toc 7"/>
    <w:basedOn w:val="afff8"/>
    <w:next w:val="afff8"/>
    <w:uiPriority w:val="39"/>
    <w:unhideWhenUsed/>
    <w:pPr>
      <w:tabs>
        <w:tab w:val="right" w:leader="dot" w:pos="9344"/>
      </w:tabs>
      <w:spacing w:line="300" w:lineRule="exact"/>
      <w:ind w:left="1259"/>
    </w:pPr>
    <w:rPr>
      <w:rFonts w:ascii="宋体"/>
    </w:rPr>
  </w:style>
  <w:style w:type="paragraph" w:styleId="affff0">
    <w:name w:val="Normal Indent"/>
    <w:basedOn w:val="afff8"/>
    <w:pPr>
      <w:ind w:firstLine="420"/>
    </w:pPr>
  </w:style>
  <w:style w:type="paragraph" w:styleId="affff1">
    <w:name w:val="annotation text"/>
    <w:basedOn w:val="afff8"/>
    <w:link w:val="affff2"/>
    <w:uiPriority w:val="99"/>
    <w:semiHidden/>
    <w:unhideWhenUsed/>
    <w:pPr>
      <w:jc w:val="left"/>
    </w:pPr>
  </w:style>
  <w:style w:type="paragraph" w:styleId="TOC5">
    <w:name w:val="toc 5"/>
    <w:basedOn w:val="afff8"/>
    <w:next w:val="afff8"/>
    <w:uiPriority w:val="39"/>
    <w:unhideWhenUsed/>
    <w:pPr>
      <w:ind w:left="839"/>
    </w:pPr>
    <w:rPr>
      <w:rFonts w:ascii="宋体"/>
    </w:rPr>
  </w:style>
  <w:style w:type="paragraph" w:styleId="TOC3">
    <w:name w:val="toc 3"/>
    <w:basedOn w:val="afff8"/>
    <w:next w:val="afff8"/>
    <w:uiPriority w:val="39"/>
    <w:unhideWhenUsed/>
    <w:pPr>
      <w:spacing w:line="300" w:lineRule="exact"/>
      <w:ind w:left="420"/>
    </w:pPr>
    <w:rPr>
      <w:rFonts w:ascii="宋体"/>
    </w:rPr>
  </w:style>
  <w:style w:type="paragraph" w:styleId="affff3">
    <w:name w:val="Balloon Text"/>
    <w:basedOn w:val="afff8"/>
    <w:link w:val="affff4"/>
    <w:uiPriority w:val="99"/>
    <w:semiHidden/>
    <w:unhideWhenUsed/>
    <w:qFormat/>
    <w:rPr>
      <w:sz w:val="18"/>
      <w:szCs w:val="18"/>
    </w:rPr>
  </w:style>
  <w:style w:type="paragraph" w:styleId="affff5">
    <w:name w:val="footer"/>
    <w:basedOn w:val="afff8"/>
    <w:link w:val="affff6"/>
    <w:uiPriority w:val="99"/>
    <w:pPr>
      <w:tabs>
        <w:tab w:val="center" w:pos="4153"/>
        <w:tab w:val="right" w:pos="8306"/>
      </w:tabs>
      <w:adjustRightInd/>
      <w:snapToGrid w:val="0"/>
      <w:spacing w:line="240" w:lineRule="auto"/>
      <w:jc w:val="right"/>
    </w:pPr>
    <w:rPr>
      <w:rFonts w:ascii="宋体"/>
      <w:sz w:val="18"/>
      <w:szCs w:val="18"/>
    </w:rPr>
  </w:style>
  <w:style w:type="paragraph" w:styleId="affff7">
    <w:name w:val="header"/>
    <w:basedOn w:val="afff8"/>
    <w:link w:val="affff8"/>
    <w:uiPriority w:val="99"/>
    <w:pPr>
      <w:tabs>
        <w:tab w:val="center" w:pos="4153"/>
        <w:tab w:val="right" w:pos="8306"/>
      </w:tabs>
      <w:adjustRightInd/>
      <w:snapToGrid w:val="0"/>
      <w:jc w:val="center"/>
    </w:pPr>
    <w:rPr>
      <w:sz w:val="18"/>
      <w:szCs w:val="18"/>
    </w:rPr>
  </w:style>
  <w:style w:type="paragraph" w:styleId="TOC1">
    <w:name w:val="toc 1"/>
    <w:basedOn w:val="afff8"/>
    <w:next w:val="afff8"/>
    <w:uiPriority w:val="39"/>
    <w:unhideWhenUsed/>
    <w:rPr>
      <w:rFonts w:ascii="宋体"/>
    </w:rPr>
  </w:style>
  <w:style w:type="paragraph" w:styleId="TOC4">
    <w:name w:val="toc 4"/>
    <w:basedOn w:val="afff8"/>
    <w:next w:val="afff8"/>
    <w:uiPriority w:val="39"/>
    <w:unhideWhenUsed/>
    <w:pPr>
      <w:tabs>
        <w:tab w:val="right" w:leader="dot" w:pos="9344"/>
      </w:tabs>
      <w:spacing w:line="300" w:lineRule="exact"/>
      <w:ind w:left="629"/>
    </w:pPr>
    <w:rPr>
      <w:rFonts w:ascii="宋体"/>
    </w:rPr>
  </w:style>
  <w:style w:type="paragraph" w:styleId="affff9">
    <w:name w:val="footnote text"/>
    <w:basedOn w:val="afff8"/>
    <w:next w:val="afff8"/>
    <w:link w:val="affffa"/>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8"/>
    <w:next w:val="afff8"/>
    <w:uiPriority w:val="39"/>
    <w:unhideWhenUsed/>
    <w:pPr>
      <w:spacing w:line="300" w:lineRule="exact"/>
      <w:ind w:left="1049"/>
    </w:pPr>
    <w:rPr>
      <w:rFonts w:ascii="宋体"/>
    </w:rPr>
  </w:style>
  <w:style w:type="paragraph" w:styleId="affffb">
    <w:name w:val="table of figures"/>
    <w:basedOn w:val="afff8"/>
    <w:next w:val="afff8"/>
    <w:semiHidden/>
    <w:pPr>
      <w:adjustRightInd/>
      <w:spacing w:line="240" w:lineRule="auto"/>
      <w:jc w:val="left"/>
    </w:pPr>
    <w:rPr>
      <w:szCs w:val="24"/>
    </w:rPr>
  </w:style>
  <w:style w:type="paragraph" w:styleId="TOC2">
    <w:name w:val="toc 2"/>
    <w:basedOn w:val="afff8"/>
    <w:next w:val="afff8"/>
    <w:uiPriority w:val="39"/>
    <w:unhideWhenUsed/>
    <w:pPr>
      <w:tabs>
        <w:tab w:val="right" w:leader="dot" w:pos="9344"/>
      </w:tabs>
      <w:spacing w:line="300" w:lineRule="exact"/>
      <w:ind w:left="210"/>
    </w:pPr>
    <w:rPr>
      <w:rFonts w:ascii="宋体"/>
    </w:rPr>
  </w:style>
  <w:style w:type="paragraph" w:styleId="affffc">
    <w:name w:val="Title"/>
    <w:basedOn w:val="afff8"/>
    <w:link w:val="affffd"/>
    <w:qFormat/>
    <w:pPr>
      <w:spacing w:before="240" w:after="60"/>
      <w:jc w:val="center"/>
      <w:outlineLvl w:val="0"/>
    </w:pPr>
    <w:rPr>
      <w:rFonts w:ascii="Arial" w:hAnsi="Arial" w:cs="Arial"/>
      <w:b/>
      <w:bCs/>
      <w:sz w:val="32"/>
      <w:szCs w:val="32"/>
    </w:rPr>
  </w:style>
  <w:style w:type="paragraph" w:styleId="affffe">
    <w:name w:val="annotation subject"/>
    <w:basedOn w:val="affff1"/>
    <w:next w:val="affff1"/>
    <w:link w:val="afffff"/>
    <w:uiPriority w:val="99"/>
    <w:semiHidden/>
    <w:unhideWhenUsed/>
    <w:rPr>
      <w:b/>
      <w:bCs/>
    </w:rPr>
  </w:style>
  <w:style w:type="table" w:styleId="afffff0">
    <w:name w:val="Table Grid"/>
    <w:basedOn w:val="afff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Strong"/>
    <w:uiPriority w:val="22"/>
    <w:qFormat/>
    <w:rPr>
      <w:b/>
      <w:bCs/>
    </w:rPr>
  </w:style>
  <w:style w:type="character" w:styleId="afffff2">
    <w:name w:val="page number"/>
    <w:rPr>
      <w:rFonts w:ascii="宋体" w:eastAsia="宋体" w:hAnsi="Times New Roman"/>
      <w:sz w:val="18"/>
    </w:rPr>
  </w:style>
  <w:style w:type="character" w:styleId="afffff3">
    <w:name w:val="Emphasis"/>
    <w:uiPriority w:val="20"/>
    <w:qFormat/>
    <w:rPr>
      <w:i/>
      <w:iCs/>
    </w:rPr>
  </w:style>
  <w:style w:type="character" w:styleId="afffff4">
    <w:name w:val="Hyperlink"/>
    <w:uiPriority w:val="99"/>
    <w:rPr>
      <w:rFonts w:ascii="宋体" w:eastAsia="宋体" w:hAnsi="Times New Roman"/>
      <w:color w:val="auto"/>
      <w:spacing w:val="0"/>
      <w:w w:val="100"/>
      <w:position w:val="0"/>
      <w:sz w:val="21"/>
      <w:u w:val="none"/>
      <w:vertAlign w:val="baseline"/>
    </w:rPr>
  </w:style>
  <w:style w:type="character" w:styleId="afffff5">
    <w:name w:val="annotation reference"/>
    <w:basedOn w:val="afffa"/>
    <w:uiPriority w:val="99"/>
    <w:semiHidden/>
    <w:unhideWhenUsed/>
    <w:rPr>
      <w:sz w:val="21"/>
      <w:szCs w:val="21"/>
    </w:rPr>
  </w:style>
  <w:style w:type="character" w:styleId="afffff6">
    <w:name w:val="footnote reference"/>
    <w:semiHidden/>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8">
    <w:name w:val="页眉 字符"/>
    <w:link w:val="affff7"/>
    <w:uiPriority w:val="99"/>
    <w:qFormat/>
    <w:rPr>
      <w:kern w:val="2"/>
      <w:sz w:val="18"/>
      <w:szCs w:val="18"/>
    </w:rPr>
  </w:style>
  <w:style w:type="character" w:customStyle="1" w:styleId="affff6">
    <w:name w:val="页脚 字符"/>
    <w:link w:val="affff5"/>
    <w:uiPriority w:val="99"/>
    <w:rPr>
      <w:rFonts w:ascii="宋体"/>
      <w:kern w:val="2"/>
      <w:sz w:val="18"/>
      <w:szCs w:val="18"/>
    </w:rPr>
  </w:style>
  <w:style w:type="character" w:customStyle="1" w:styleId="affff4">
    <w:name w:val="批注框文本 字符"/>
    <w:link w:val="affff3"/>
    <w:uiPriority w:val="99"/>
    <w:semiHidden/>
    <w:rPr>
      <w:kern w:val="2"/>
      <w:sz w:val="18"/>
      <w:szCs w:val="18"/>
    </w:rPr>
  </w:style>
  <w:style w:type="paragraph" w:styleId="afffff7">
    <w:name w:val="Quote"/>
    <w:basedOn w:val="afff8"/>
    <w:next w:val="afff8"/>
    <w:link w:val="afffff8"/>
    <w:uiPriority w:val="29"/>
    <w:qFormat/>
    <w:rPr>
      <w:i/>
      <w:iCs/>
      <w:color w:val="000000"/>
    </w:rPr>
  </w:style>
  <w:style w:type="character" w:customStyle="1" w:styleId="afffff8">
    <w:name w:val="引用 字符"/>
    <w:link w:val="afffff7"/>
    <w:uiPriority w:val="29"/>
    <w:qFormat/>
    <w:rPr>
      <w:i/>
      <w:iCs/>
      <w:color w:val="000000"/>
      <w:kern w:val="2"/>
      <w:sz w:val="21"/>
      <w:szCs w:val="21"/>
    </w:rPr>
  </w:style>
  <w:style w:type="character" w:customStyle="1" w:styleId="affffd">
    <w:name w:val="标题 字符"/>
    <w:link w:val="affffc"/>
    <w:qFormat/>
    <w:rPr>
      <w:rFonts w:ascii="Arial" w:hAnsi="Arial" w:cs="Arial"/>
      <w:b/>
      <w:bCs/>
      <w:kern w:val="2"/>
      <w:sz w:val="32"/>
      <w:szCs w:val="32"/>
    </w:rPr>
  </w:style>
  <w:style w:type="paragraph" w:customStyle="1" w:styleId="afffff9">
    <w:name w:val="标准标志"/>
    <w:next w:val="afff8"/>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a">
    <w:name w:val="标准称谓"/>
    <w:next w:val="afff8"/>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b">
    <w:name w:val="标准文件_页脚偶数页"/>
    <w:pPr>
      <w:ind w:left="198"/>
    </w:pPr>
    <w:rPr>
      <w:rFonts w:ascii="宋体" w:hAnsi="Times New Roman"/>
      <w:sz w:val="18"/>
    </w:rPr>
  </w:style>
  <w:style w:type="paragraph" w:customStyle="1" w:styleId="afffffc">
    <w:name w:val="标准文件_页脚奇数页"/>
    <w:pPr>
      <w:ind w:right="227"/>
      <w:jc w:val="right"/>
    </w:pPr>
    <w:rPr>
      <w:rFonts w:ascii="宋体" w:hAnsi="Times New Roman"/>
      <w:sz w:val="18"/>
    </w:rPr>
  </w:style>
  <w:style w:type="paragraph" w:customStyle="1" w:styleId="afffffd">
    <w:name w:val="标准书眉一"/>
    <w:qFormat/>
    <w:pPr>
      <w:jc w:val="both"/>
    </w:pPr>
    <w:rPr>
      <w:rFonts w:ascii="Times New Roman" w:hAnsi="Times New Roman"/>
    </w:rPr>
  </w:style>
  <w:style w:type="paragraph" w:customStyle="1" w:styleId="ICS">
    <w:name w:val="标准文件_ICS"/>
    <w:basedOn w:val="afff8"/>
    <w:pPr>
      <w:spacing w:line="0" w:lineRule="atLeast"/>
    </w:pPr>
    <w:rPr>
      <w:rFonts w:ascii="黑体" w:eastAsia="黑体" w:hAnsi="宋体"/>
    </w:rPr>
  </w:style>
  <w:style w:type="paragraph" w:customStyle="1" w:styleId="afffffe">
    <w:name w:val="标准文件_标准正文"/>
    <w:basedOn w:val="afff8"/>
    <w:next w:val="affffff"/>
    <w:qFormat/>
    <w:pPr>
      <w:snapToGrid w:val="0"/>
      <w:ind w:firstLineChars="200" w:firstLine="200"/>
    </w:pPr>
    <w:rPr>
      <w:kern w:val="0"/>
    </w:rPr>
  </w:style>
  <w:style w:type="paragraph" w:customStyle="1" w:styleId="affffff">
    <w:name w:val="标准文件_段"/>
    <w:link w:val="Char"/>
    <w:qFormat/>
    <w:pPr>
      <w:autoSpaceDE w:val="0"/>
      <w:autoSpaceDN w:val="0"/>
      <w:ind w:firstLineChars="200" w:firstLine="200"/>
      <w:jc w:val="both"/>
    </w:pPr>
    <w:rPr>
      <w:rFonts w:ascii="宋体" w:hAnsi="Times New Roman"/>
      <w:sz w:val="21"/>
    </w:rPr>
  </w:style>
  <w:style w:type="paragraph" w:customStyle="1" w:styleId="affffff0">
    <w:name w:val="标准文件_版本"/>
    <w:basedOn w:val="afffffe"/>
    <w:pPr>
      <w:adjustRightInd/>
      <w:snapToGrid/>
      <w:ind w:firstLineChars="0" w:firstLine="0"/>
    </w:pPr>
    <w:rPr>
      <w:rFonts w:ascii="宋体" w:hAnsi="宋体"/>
      <w:kern w:val="2"/>
    </w:rPr>
  </w:style>
  <w:style w:type="paragraph" w:customStyle="1" w:styleId="affffff1">
    <w:name w:val="标准文件_标准部门"/>
    <w:basedOn w:val="afff8"/>
    <w:qFormat/>
    <w:pPr>
      <w:jc w:val="center"/>
    </w:pPr>
    <w:rPr>
      <w:rFonts w:ascii="黑体" w:eastAsia="黑体"/>
      <w:kern w:val="0"/>
      <w:sz w:val="44"/>
    </w:rPr>
  </w:style>
  <w:style w:type="paragraph" w:customStyle="1" w:styleId="affffff2">
    <w:name w:val="标准文件_标准代替"/>
    <w:basedOn w:val="afff8"/>
    <w:next w:val="afff8"/>
    <w:qFormat/>
    <w:pPr>
      <w:spacing w:line="310" w:lineRule="exact"/>
      <w:jc w:val="right"/>
    </w:pPr>
    <w:rPr>
      <w:rFonts w:ascii="宋体" w:hAnsi="宋体"/>
      <w:kern w:val="0"/>
    </w:rPr>
  </w:style>
  <w:style w:type="paragraph" w:customStyle="1" w:styleId="affffff3">
    <w:name w:val="标准文件_标准名称标题"/>
    <w:basedOn w:val="afff8"/>
    <w:next w:val="afff8"/>
    <w:qFormat/>
    <w:pPr>
      <w:widowControl/>
      <w:shd w:val="clear" w:color="FFFFFF" w:fill="FFFFFF"/>
      <w:adjustRightInd/>
      <w:spacing w:before="640" w:after="100"/>
      <w:jc w:val="center"/>
    </w:pPr>
    <w:rPr>
      <w:rFonts w:ascii="黑体" w:eastAsia="黑体"/>
      <w:kern w:val="0"/>
      <w:sz w:val="32"/>
    </w:rPr>
  </w:style>
  <w:style w:type="paragraph" w:customStyle="1" w:styleId="affffff4">
    <w:name w:val="标准文件_页眉奇数页"/>
    <w:next w:val="afff8"/>
    <w:qFormat/>
    <w:pPr>
      <w:tabs>
        <w:tab w:val="center" w:pos="4154"/>
        <w:tab w:val="right" w:pos="8306"/>
      </w:tabs>
      <w:spacing w:after="120"/>
      <w:jc w:val="right"/>
    </w:pPr>
    <w:rPr>
      <w:rFonts w:ascii="黑体" w:eastAsia="黑体" w:hAnsi="宋体"/>
      <w:sz w:val="21"/>
    </w:rPr>
  </w:style>
  <w:style w:type="paragraph" w:customStyle="1" w:styleId="affffff5">
    <w:name w:val="标准文件_页眉偶数页"/>
    <w:basedOn w:val="affffff4"/>
    <w:next w:val="afff8"/>
    <w:qFormat/>
    <w:pPr>
      <w:jc w:val="left"/>
    </w:pPr>
  </w:style>
  <w:style w:type="paragraph" w:customStyle="1" w:styleId="affffff6">
    <w:name w:val="标准文件_参考文献标题"/>
    <w:basedOn w:val="afff8"/>
    <w:next w:val="afff8"/>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f1">
    <w:name w:val="标准文件_二级条标题"/>
    <w:next w:val="affffff"/>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7">
    <w:name w:val="标准文件_发布"/>
    <w:rPr>
      <w:rFonts w:ascii="黑体" w:eastAsia="黑体"/>
      <w:spacing w:val="0"/>
      <w:w w:val="100"/>
      <w:position w:val="3"/>
      <w:sz w:val="28"/>
    </w:rPr>
  </w:style>
  <w:style w:type="paragraph" w:customStyle="1" w:styleId="ad">
    <w:name w:val="标准文件_方框数字列项"/>
    <w:basedOn w:val="affffff"/>
    <w:pPr>
      <w:numPr>
        <w:numId w:val="3"/>
      </w:numPr>
      <w:ind w:firstLineChars="0" w:firstLine="0"/>
    </w:pPr>
  </w:style>
  <w:style w:type="paragraph" w:customStyle="1" w:styleId="affffff8">
    <w:name w:val="标准文件_封面标准编号"/>
    <w:basedOn w:val="afff8"/>
    <w:next w:val="affffff2"/>
    <w:pPr>
      <w:spacing w:line="310" w:lineRule="exact"/>
      <w:jc w:val="right"/>
    </w:pPr>
    <w:rPr>
      <w:rFonts w:ascii="黑体" w:eastAsia="黑体"/>
      <w:kern w:val="0"/>
      <w:sz w:val="28"/>
    </w:rPr>
  </w:style>
  <w:style w:type="paragraph" w:customStyle="1" w:styleId="affffff9">
    <w:name w:val="标准文件_封面标准分类号"/>
    <w:basedOn w:val="afff8"/>
    <w:rPr>
      <w:rFonts w:ascii="黑体" w:eastAsia="黑体"/>
      <w:b/>
      <w:kern w:val="0"/>
      <w:sz w:val="28"/>
    </w:rPr>
  </w:style>
  <w:style w:type="paragraph" w:customStyle="1" w:styleId="affffffa">
    <w:name w:val="标准文件_封面标准名称"/>
    <w:basedOn w:val="afff8"/>
    <w:pPr>
      <w:spacing w:line="240" w:lineRule="auto"/>
      <w:jc w:val="center"/>
    </w:pPr>
    <w:rPr>
      <w:rFonts w:ascii="黑体" w:eastAsia="黑体"/>
      <w:kern w:val="0"/>
      <w:sz w:val="52"/>
    </w:rPr>
  </w:style>
  <w:style w:type="paragraph" w:customStyle="1" w:styleId="affffffb">
    <w:name w:val="标准文件_封面标准英文名称"/>
    <w:basedOn w:val="afff8"/>
    <w:pPr>
      <w:spacing w:line="240" w:lineRule="auto"/>
      <w:jc w:val="center"/>
    </w:pPr>
    <w:rPr>
      <w:rFonts w:ascii="黑体" w:eastAsia="黑体"/>
      <w:b/>
      <w:sz w:val="28"/>
    </w:rPr>
  </w:style>
  <w:style w:type="paragraph" w:customStyle="1" w:styleId="affffffc">
    <w:name w:val="标准文件_封面发布日期"/>
    <w:basedOn w:val="afff8"/>
    <w:pPr>
      <w:spacing w:line="310" w:lineRule="exact"/>
    </w:pPr>
    <w:rPr>
      <w:rFonts w:ascii="黑体" w:eastAsia="黑体"/>
      <w:kern w:val="0"/>
      <w:sz w:val="28"/>
    </w:rPr>
  </w:style>
  <w:style w:type="paragraph" w:customStyle="1" w:styleId="affffffd">
    <w:name w:val="标准文件_封面密级"/>
    <w:basedOn w:val="afff8"/>
    <w:rPr>
      <w:rFonts w:eastAsia="黑体"/>
      <w:sz w:val="32"/>
    </w:rPr>
  </w:style>
  <w:style w:type="paragraph" w:customStyle="1" w:styleId="affffffe">
    <w:name w:val="标准文件_封面实施日期"/>
    <w:basedOn w:val="afff8"/>
    <w:pPr>
      <w:spacing w:line="310" w:lineRule="exact"/>
      <w:jc w:val="right"/>
    </w:pPr>
    <w:rPr>
      <w:rFonts w:ascii="黑体" w:eastAsia="黑体"/>
      <w:sz w:val="28"/>
    </w:rPr>
  </w:style>
  <w:style w:type="paragraph" w:customStyle="1" w:styleId="afffffff">
    <w:name w:val="标准文件_封面抬头"/>
    <w:basedOn w:val="affffff"/>
    <w:pPr>
      <w:adjustRightInd w:val="0"/>
      <w:spacing w:line="800" w:lineRule="exact"/>
      <w:ind w:firstLineChars="0" w:firstLine="0"/>
      <w:jc w:val="distribute"/>
    </w:pPr>
    <w:rPr>
      <w:rFonts w:ascii="黑体" w:eastAsia="黑体"/>
      <w:b/>
      <w:sz w:val="64"/>
    </w:rPr>
  </w:style>
  <w:style w:type="paragraph" w:customStyle="1" w:styleId="aff6">
    <w:name w:val="标准文件_附录标识"/>
    <w:next w:val="affffff"/>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2">
    <w:name w:val="标准文件_附录表标题"/>
    <w:next w:val="affffff"/>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7">
    <w:name w:val="标准文件_附录一级条标题"/>
    <w:next w:val="affffff"/>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8">
    <w:name w:val="标准文件_附录二级条标题"/>
    <w:basedOn w:val="aff7"/>
    <w:next w:val="affffff"/>
    <w:qFormat/>
    <w:pPr>
      <w:widowControl/>
      <w:numPr>
        <w:ilvl w:val="2"/>
      </w:numPr>
      <w:wordWrap w:val="0"/>
      <w:overflowPunct w:val="0"/>
      <w:autoSpaceDE w:val="0"/>
      <w:autoSpaceDN w:val="0"/>
      <w:textAlignment w:val="baseline"/>
      <w:outlineLvl w:val="3"/>
    </w:pPr>
  </w:style>
  <w:style w:type="paragraph" w:customStyle="1" w:styleId="afffffff0">
    <w:name w:val="标准文件_附录公式"/>
    <w:basedOn w:val="afffffe"/>
    <w:next w:val="afffffe"/>
    <w:pPr>
      <w:tabs>
        <w:tab w:val="center" w:pos="4678"/>
        <w:tab w:val="right" w:leader="middleDot" w:pos="9356"/>
      </w:tabs>
      <w:spacing w:line="240" w:lineRule="auto"/>
      <w:ind w:right="-51" w:firstLineChars="0" w:firstLine="0"/>
    </w:pPr>
    <w:rPr>
      <w:rFonts w:ascii="宋体" w:hAnsi="宋体"/>
    </w:rPr>
  </w:style>
  <w:style w:type="paragraph" w:customStyle="1" w:styleId="aff9">
    <w:name w:val="标准文件_附录三级条标题"/>
    <w:next w:val="affffff"/>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a">
    <w:name w:val="标准文件_附录四级条标题"/>
    <w:next w:val="affffff"/>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c">
    <w:name w:val="标准文件_附录图标题"/>
    <w:next w:val="affffff"/>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b">
    <w:name w:val="标准文件_附录五级条标题"/>
    <w:next w:val="affffff"/>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d"/>
    <w:pPr>
      <w:numPr>
        <w:numId w:val="7"/>
      </w:numPr>
      <w:tabs>
        <w:tab w:val="left" w:pos="6406"/>
      </w:tabs>
      <w:spacing w:before="220" w:after="320"/>
      <w:jc w:val="center"/>
      <w:outlineLvl w:val="0"/>
    </w:pPr>
    <w:rPr>
      <w:rFonts w:ascii="黑体" w:eastAsia="黑体" w:hAnsi="Times New Roman"/>
      <w:sz w:val="21"/>
    </w:rPr>
  </w:style>
  <w:style w:type="character" w:customStyle="1" w:styleId="affff">
    <w:name w:val="正文文本 字符"/>
    <w:link w:val="afffd"/>
    <w:qFormat/>
    <w:rPr>
      <w:kern w:val="2"/>
      <w:sz w:val="21"/>
      <w:szCs w:val="21"/>
    </w:rPr>
  </w:style>
  <w:style w:type="paragraph" w:customStyle="1" w:styleId="afffffff1">
    <w:name w:val="标准文件_附录章标题"/>
    <w:next w:val="afffff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f2">
    <w:name w:val="标准文件_公式后的破折号"/>
    <w:basedOn w:val="affffff"/>
    <w:next w:val="affffff"/>
    <w:pPr>
      <w:ind w:leftChars="200" w:left="488" w:hangingChars="290" w:hanging="289"/>
    </w:pPr>
  </w:style>
  <w:style w:type="paragraph" w:customStyle="1" w:styleId="a6">
    <w:name w:val="标准文件_前言、引言标题"/>
    <w:next w:val="afff8"/>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f3">
    <w:name w:val="标准文件_目次、标准名称标题"/>
    <w:basedOn w:val="a6"/>
    <w:next w:val="affffff"/>
    <w:pPr>
      <w:spacing w:line="460" w:lineRule="exact"/>
      <w:ind w:left="0" w:firstLine="0"/>
    </w:pPr>
  </w:style>
  <w:style w:type="paragraph" w:customStyle="1" w:styleId="afffffff4">
    <w:name w:val="标准文件_目录标题"/>
    <w:basedOn w:val="afff8"/>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f">
    <w:name w:val="标准文件_破折号列项（二级）"/>
    <w:basedOn w:val="af1"/>
    <w:pPr>
      <w:numPr>
        <w:numId w:val="10"/>
      </w:numPr>
    </w:pPr>
  </w:style>
  <w:style w:type="paragraph" w:customStyle="1" w:styleId="afff2">
    <w:name w:val="标准文件_三级条标题"/>
    <w:basedOn w:val="afff1"/>
    <w:next w:val="affffff"/>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5">
    <w:name w:val="标准文件_示例后续"/>
    <w:basedOn w:val="afff8"/>
    <w:pPr>
      <w:adjustRightInd/>
      <w:spacing w:line="240" w:lineRule="auto"/>
      <w:ind w:firstLineChars="200" w:firstLine="200"/>
    </w:pPr>
    <w:rPr>
      <w:sz w:val="18"/>
      <w:szCs w:val="24"/>
    </w:rPr>
  </w:style>
  <w:style w:type="paragraph" w:customStyle="1" w:styleId="affc">
    <w:name w:val="标准文件_数字编号列项"/>
    <w:pPr>
      <w:numPr>
        <w:numId w:val="11"/>
      </w:numPr>
      <w:jc w:val="both"/>
    </w:pPr>
    <w:rPr>
      <w:rFonts w:ascii="宋体" w:hAnsi="宋体"/>
      <w:sz w:val="21"/>
    </w:rPr>
  </w:style>
  <w:style w:type="paragraph" w:customStyle="1" w:styleId="afff3">
    <w:name w:val="标准文件_四级条标题"/>
    <w:next w:val="affffff"/>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a">
    <w:name w:val="脚注文本 字符"/>
    <w:link w:val="affff9"/>
    <w:semiHidden/>
    <w:rPr>
      <w:rFonts w:ascii="宋体"/>
      <w:kern w:val="2"/>
      <w:sz w:val="18"/>
      <w:szCs w:val="18"/>
    </w:rPr>
  </w:style>
  <w:style w:type="paragraph" w:customStyle="1" w:styleId="afffffff6">
    <w:name w:val="标准文件_条文脚注"/>
    <w:basedOn w:val="affff9"/>
    <w:pPr>
      <w:adjustRightInd w:val="0"/>
      <w:spacing w:line="240" w:lineRule="auto"/>
      <w:ind w:leftChars="0" w:left="0" w:firstLineChars="200" w:firstLine="200"/>
      <w:jc w:val="both"/>
    </w:pPr>
    <w:rPr>
      <w:rFonts w:hAnsi="宋体"/>
    </w:rPr>
  </w:style>
  <w:style w:type="paragraph" w:customStyle="1" w:styleId="af7">
    <w:name w:val="标准文件_图表脚注"/>
    <w:basedOn w:val="afff8"/>
    <w:next w:val="affffff"/>
    <w:pPr>
      <w:numPr>
        <w:numId w:val="12"/>
      </w:numPr>
      <w:spacing w:line="240" w:lineRule="auto"/>
      <w:jc w:val="left"/>
    </w:pPr>
    <w:rPr>
      <w:rFonts w:ascii="宋体" w:hAnsi="宋体"/>
      <w:sz w:val="18"/>
    </w:rPr>
  </w:style>
  <w:style w:type="character" w:customStyle="1" w:styleId="afffffff7">
    <w:name w:val="标准文件_图表脚注内容"/>
    <w:rPr>
      <w:rFonts w:ascii="宋体" w:eastAsia="宋体" w:hAnsi="宋体" w:cs="Times New Roman"/>
      <w:spacing w:val="0"/>
      <w:sz w:val="18"/>
      <w:vertAlign w:val="superscript"/>
    </w:rPr>
  </w:style>
  <w:style w:type="paragraph" w:customStyle="1" w:styleId="afff4">
    <w:name w:val="标准文件_五级条标题"/>
    <w:next w:val="affffff"/>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
    <w:name w:val="标准文件_章标题"/>
    <w:next w:val="affffff"/>
    <w:pPr>
      <w:numPr>
        <w:ilvl w:val="1"/>
        <w:numId w:val="2"/>
      </w:numPr>
      <w:spacing w:beforeLines="100" w:before="100" w:afterLines="100" w:after="100"/>
      <w:jc w:val="both"/>
      <w:outlineLvl w:val="0"/>
    </w:pPr>
    <w:rPr>
      <w:rFonts w:ascii="黑体" w:eastAsia="黑体" w:hAnsi="Times New Roman"/>
      <w:sz w:val="21"/>
    </w:rPr>
  </w:style>
  <w:style w:type="paragraph" w:customStyle="1" w:styleId="afff0">
    <w:name w:val="标准文件_一级条标题"/>
    <w:basedOn w:val="afff"/>
    <w:next w:val="affffff"/>
    <w:pPr>
      <w:numPr>
        <w:ilvl w:val="2"/>
      </w:numPr>
      <w:spacing w:beforeLines="50" w:before="50" w:afterLines="50" w:after="50"/>
      <w:outlineLvl w:val="1"/>
    </w:pPr>
  </w:style>
  <w:style w:type="paragraph" w:customStyle="1" w:styleId="afffffff8">
    <w:name w:val="标准文件_一致程度"/>
    <w:basedOn w:val="afff8"/>
    <w:pPr>
      <w:spacing w:line="440" w:lineRule="exact"/>
      <w:jc w:val="center"/>
    </w:pPr>
    <w:rPr>
      <w:sz w:val="28"/>
    </w:rPr>
  </w:style>
  <w:style w:type="paragraph" w:customStyle="1" w:styleId="afffffff9">
    <w:name w:val="标准文件_引言标题"/>
    <w:next w:val="afff8"/>
    <w:pPr>
      <w:shd w:val="clear" w:color="FFFFFF" w:fill="FFFFFF"/>
      <w:spacing w:before="540" w:after="600"/>
      <w:jc w:val="center"/>
      <w:outlineLvl w:val="0"/>
    </w:pPr>
    <w:rPr>
      <w:rFonts w:ascii="黑体" w:eastAsia="黑体" w:hAnsi="Times New Roman"/>
      <w:sz w:val="32"/>
    </w:rPr>
  </w:style>
  <w:style w:type="paragraph" w:customStyle="1" w:styleId="afffffffa">
    <w:name w:val="标准文件_英文图表脚注"/>
    <w:basedOn w:val="afffffe"/>
    <w:pPr>
      <w:widowControl/>
      <w:adjustRightInd/>
      <w:snapToGrid/>
      <w:spacing w:line="240" w:lineRule="auto"/>
      <w:ind w:left="79" w:hangingChars="80" w:hanging="79"/>
    </w:pPr>
    <w:rPr>
      <w:rFonts w:ascii="宋体" w:hAnsi="宋体"/>
    </w:rPr>
  </w:style>
  <w:style w:type="paragraph" w:customStyle="1" w:styleId="af9">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8"/>
    <w:next w:val="affffff"/>
    <w:pPr>
      <w:numPr>
        <w:numId w:val="14"/>
      </w:numPr>
      <w:tabs>
        <w:tab w:val="left" w:pos="420"/>
      </w:tabs>
      <w:autoSpaceDE w:val="0"/>
      <w:autoSpaceDN w:val="0"/>
      <w:spacing w:line="240" w:lineRule="auto"/>
    </w:pPr>
    <w:rPr>
      <w:rFonts w:ascii="宋体" w:hAnsi="宋体"/>
      <w:kern w:val="0"/>
      <w:sz w:val="18"/>
      <w:szCs w:val="20"/>
    </w:rPr>
  </w:style>
  <w:style w:type="paragraph" w:customStyle="1" w:styleId="aff3">
    <w:name w:val="标准文件_英文注×："/>
    <w:basedOn w:val="afff8"/>
    <w:pPr>
      <w:numPr>
        <w:numId w:val="15"/>
      </w:numPr>
      <w:tabs>
        <w:tab w:val="left" w:pos="210"/>
      </w:tabs>
      <w:autoSpaceDE w:val="0"/>
      <w:autoSpaceDN w:val="0"/>
      <w:spacing w:line="240" w:lineRule="auto"/>
    </w:pPr>
    <w:rPr>
      <w:rFonts w:ascii="宋体" w:hAnsi="宋体"/>
      <w:kern w:val="0"/>
      <w:szCs w:val="20"/>
    </w:rPr>
  </w:style>
  <w:style w:type="paragraph" w:customStyle="1" w:styleId="aff5">
    <w:name w:val="标准文件_正文表标题"/>
    <w:next w:val="affffff"/>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b">
    <w:name w:val="标准文件_正文公式"/>
    <w:basedOn w:val="afff8"/>
    <w:next w:val="afffffe"/>
    <w:pPr>
      <w:tabs>
        <w:tab w:val="center" w:pos="4678"/>
        <w:tab w:val="right" w:leader="middleDot" w:pos="9356"/>
      </w:tabs>
      <w:spacing w:line="240" w:lineRule="auto"/>
    </w:pPr>
    <w:rPr>
      <w:rFonts w:ascii="宋体" w:hAnsi="宋体"/>
    </w:rPr>
  </w:style>
  <w:style w:type="paragraph" w:customStyle="1" w:styleId="aff0">
    <w:name w:val="标准文件_正文图标题"/>
    <w:next w:val="affffff"/>
    <w:pPr>
      <w:numPr>
        <w:numId w:val="17"/>
      </w:numPr>
      <w:spacing w:beforeLines="50" w:before="50" w:afterLines="50" w:after="50"/>
      <w:jc w:val="center"/>
    </w:pPr>
    <w:rPr>
      <w:rFonts w:ascii="黑体" w:eastAsia="黑体" w:hAnsi="Times New Roman"/>
      <w:sz w:val="21"/>
    </w:rPr>
  </w:style>
  <w:style w:type="paragraph" w:customStyle="1" w:styleId="afff6">
    <w:name w:val="标准文件_正文英文表标题"/>
    <w:next w:val="affffff"/>
    <w:pPr>
      <w:numPr>
        <w:numId w:val="18"/>
      </w:numPr>
      <w:jc w:val="center"/>
    </w:pPr>
    <w:rPr>
      <w:rFonts w:ascii="黑体" w:eastAsia="黑体" w:hAnsi="Times New Roman"/>
      <w:sz w:val="21"/>
    </w:rPr>
  </w:style>
  <w:style w:type="paragraph" w:customStyle="1" w:styleId="afe">
    <w:name w:val="标准文件_正文英文图标题"/>
    <w:next w:val="affffff"/>
    <w:pPr>
      <w:numPr>
        <w:numId w:val="19"/>
      </w:numPr>
      <w:jc w:val="center"/>
    </w:pPr>
    <w:rPr>
      <w:rFonts w:ascii="黑体" w:eastAsia="黑体" w:hAnsi="Times New Roman"/>
      <w:sz w:val="21"/>
    </w:rPr>
  </w:style>
  <w:style w:type="paragraph" w:customStyle="1" w:styleId="afa">
    <w:name w:val="标准文件_编号列项（三级）"/>
    <w:pPr>
      <w:numPr>
        <w:ilvl w:val="2"/>
        <w:numId w:val="13"/>
      </w:numPr>
    </w:pPr>
    <w:rPr>
      <w:rFonts w:ascii="宋体" w:hAnsi="Times New Roman"/>
      <w:sz w:val="21"/>
    </w:rPr>
  </w:style>
  <w:style w:type="paragraph" w:customStyle="1" w:styleId="a1">
    <w:name w:val="二级无标题条"/>
    <w:basedOn w:val="afff8"/>
    <w:pPr>
      <w:numPr>
        <w:ilvl w:val="3"/>
        <w:numId w:val="20"/>
      </w:numPr>
      <w:adjustRightInd/>
      <w:spacing w:line="240" w:lineRule="auto"/>
    </w:pPr>
    <w:rPr>
      <w:rFonts w:ascii="宋体" w:hAnsi="宋体"/>
      <w:szCs w:val="24"/>
    </w:rPr>
  </w:style>
  <w:style w:type="paragraph" w:customStyle="1" w:styleId="afffffffc">
    <w:name w:val="发布部门"/>
    <w:next w:val="afffff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d">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e">
    <w:name w:val="封面标准代替信息"/>
    <w:basedOn w:val="afff8"/>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f">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f0">
    <w:name w:val="封面标准文稿编辑信息"/>
    <w:pPr>
      <w:spacing w:before="180" w:line="180" w:lineRule="exact"/>
      <w:jc w:val="center"/>
    </w:pPr>
    <w:rPr>
      <w:rFonts w:ascii="宋体" w:hAnsi="Times New Roman"/>
      <w:sz w:val="21"/>
    </w:rPr>
  </w:style>
  <w:style w:type="paragraph" w:customStyle="1" w:styleId="affffffff1">
    <w:name w:val="封面标准文稿类别"/>
    <w:pPr>
      <w:spacing w:before="440" w:line="400" w:lineRule="exact"/>
      <w:jc w:val="center"/>
    </w:pPr>
    <w:rPr>
      <w:rFonts w:ascii="宋体" w:hAnsi="Times New Roman"/>
      <w:sz w:val="24"/>
    </w:rPr>
  </w:style>
  <w:style w:type="paragraph" w:customStyle="1" w:styleId="affffffff2">
    <w:name w:val="封面标准英文名称"/>
    <w:pPr>
      <w:widowControl w:val="0"/>
      <w:spacing w:line="360" w:lineRule="exact"/>
      <w:jc w:val="center"/>
    </w:pPr>
    <w:rPr>
      <w:rFonts w:ascii="Times New Roman" w:hAnsi="Times New Roman"/>
      <w:sz w:val="28"/>
    </w:rPr>
  </w:style>
  <w:style w:type="paragraph" w:customStyle="1" w:styleId="affffffff3">
    <w:name w:val="封面一致性程度标识"/>
    <w:pPr>
      <w:spacing w:before="440" w:line="440" w:lineRule="exact"/>
      <w:jc w:val="center"/>
    </w:pPr>
    <w:rPr>
      <w:rFonts w:ascii="Times New Roman" w:hAnsi="Times New Roman"/>
      <w:sz w:val="28"/>
    </w:rPr>
  </w:style>
  <w:style w:type="paragraph" w:customStyle="1" w:styleId="affffffff4">
    <w:name w:val="封面正文"/>
    <w:pPr>
      <w:jc w:val="both"/>
    </w:pPr>
    <w:rPr>
      <w:rFonts w:ascii="Times New Roman" w:hAnsi="Times New Roman"/>
    </w:rPr>
  </w:style>
  <w:style w:type="paragraph" w:customStyle="1" w:styleId="affffffff5">
    <w:name w:val="附录二级无标题条"/>
    <w:basedOn w:val="afff8"/>
    <w:next w:val="afffff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6">
    <w:name w:val="附录三级无标题条"/>
    <w:basedOn w:val="affffffff5"/>
    <w:next w:val="affffff"/>
    <w:pPr>
      <w:outlineLvl w:val="4"/>
    </w:pPr>
  </w:style>
  <w:style w:type="paragraph" w:customStyle="1" w:styleId="affffffff7">
    <w:name w:val="附录四级无标题条"/>
    <w:basedOn w:val="affffffff6"/>
    <w:next w:val="affffff"/>
    <w:pPr>
      <w:outlineLvl w:val="5"/>
    </w:pPr>
  </w:style>
  <w:style w:type="paragraph" w:customStyle="1" w:styleId="affffffff8">
    <w:name w:val="附录图"/>
    <w:next w:val="afffff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5">
    <w:name w:val="标准文件_一级项"/>
    <w:pPr>
      <w:numPr>
        <w:numId w:val="21"/>
      </w:numPr>
    </w:pPr>
    <w:rPr>
      <w:rFonts w:ascii="宋体" w:hAnsi="Times New Roman"/>
      <w:sz w:val="21"/>
    </w:rPr>
  </w:style>
  <w:style w:type="paragraph" w:customStyle="1" w:styleId="affffffff9">
    <w:name w:val="附录五级无标题条"/>
    <w:basedOn w:val="affffffff7"/>
    <w:next w:val="affffff"/>
    <w:pPr>
      <w:outlineLvl w:val="6"/>
    </w:pPr>
  </w:style>
  <w:style w:type="paragraph" w:customStyle="1" w:styleId="affffffffa">
    <w:name w:val="附录性质"/>
    <w:basedOn w:val="afff8"/>
    <w:pPr>
      <w:widowControl/>
      <w:adjustRightInd/>
      <w:jc w:val="center"/>
    </w:pPr>
    <w:rPr>
      <w:rFonts w:ascii="黑体" w:eastAsia="黑体"/>
    </w:rPr>
  </w:style>
  <w:style w:type="paragraph" w:customStyle="1" w:styleId="affffffffb">
    <w:name w:val="附录一级无标题条"/>
    <w:basedOn w:val="afffffff1"/>
    <w:next w:val="affffff"/>
    <w:pPr>
      <w:autoSpaceDN w:val="0"/>
      <w:outlineLvl w:val="2"/>
    </w:pPr>
    <w:rPr>
      <w:rFonts w:ascii="宋体" w:eastAsia="宋体" w:hAnsi="宋体"/>
    </w:rPr>
  </w:style>
  <w:style w:type="character" w:customStyle="1" w:styleId="affffffffc">
    <w:name w:val="个人答复风格"/>
    <w:rPr>
      <w:rFonts w:ascii="Arial" w:eastAsia="宋体" w:hAnsi="Arial" w:cs="Arial"/>
      <w:color w:val="auto"/>
      <w:spacing w:val="0"/>
      <w:sz w:val="20"/>
    </w:rPr>
  </w:style>
  <w:style w:type="character" w:customStyle="1" w:styleId="affffffffd">
    <w:name w:val="个人撰写风格"/>
    <w:rPr>
      <w:rFonts w:ascii="Arial" w:eastAsia="宋体" w:hAnsi="Arial" w:cs="Arial"/>
      <w:color w:val="auto"/>
      <w:spacing w:val="0"/>
      <w:sz w:val="20"/>
    </w:rPr>
  </w:style>
  <w:style w:type="paragraph" w:customStyle="1" w:styleId="affffffffe">
    <w:name w:val="脚注后续"/>
    <w:pPr>
      <w:ind w:leftChars="350" w:left="350"/>
      <w:jc w:val="both"/>
    </w:pPr>
    <w:rPr>
      <w:rFonts w:ascii="宋体" w:hAnsi="Times New Roman"/>
      <w:sz w:val="18"/>
    </w:rPr>
  </w:style>
  <w:style w:type="paragraph" w:customStyle="1" w:styleId="afff7">
    <w:name w:val="列项——"/>
    <w:pPr>
      <w:widowControl w:val="0"/>
      <w:numPr>
        <w:numId w:val="22"/>
      </w:numPr>
      <w:jc w:val="both"/>
    </w:pPr>
    <w:rPr>
      <w:rFonts w:ascii="宋体" w:hAnsi="宋体"/>
      <w:sz w:val="21"/>
    </w:rPr>
  </w:style>
  <w:style w:type="paragraph" w:customStyle="1" w:styleId="afffffffff">
    <w:name w:val="列项·"/>
    <w:basedOn w:val="affffff"/>
    <w:pPr>
      <w:tabs>
        <w:tab w:val="left" w:pos="840"/>
      </w:tabs>
    </w:pPr>
  </w:style>
  <w:style w:type="paragraph" w:customStyle="1" w:styleId="afffffffff0">
    <w:name w:val="目次、索引正文"/>
    <w:pPr>
      <w:spacing w:line="320" w:lineRule="exact"/>
      <w:jc w:val="both"/>
    </w:pPr>
    <w:rPr>
      <w:rFonts w:ascii="宋体" w:hAnsi="Times New Roman"/>
      <w:sz w:val="21"/>
    </w:rPr>
  </w:style>
  <w:style w:type="paragraph" w:customStyle="1" w:styleId="210">
    <w:name w:val="目录 21"/>
    <w:basedOn w:val="afff8"/>
    <w:next w:val="afff8"/>
    <w:semiHidden/>
    <w:pPr>
      <w:adjustRightInd/>
      <w:spacing w:line="240" w:lineRule="auto"/>
      <w:jc w:val="left"/>
    </w:pPr>
    <w:rPr>
      <w:bCs/>
      <w:iCs/>
    </w:rPr>
  </w:style>
  <w:style w:type="paragraph" w:customStyle="1" w:styleId="31">
    <w:name w:val="目录 31"/>
    <w:basedOn w:val="afff8"/>
    <w:next w:val="afff8"/>
    <w:semiHidden/>
    <w:pPr>
      <w:spacing w:line="240" w:lineRule="auto"/>
    </w:pPr>
    <w:rPr>
      <w:rFonts w:ascii="宋体" w:hAnsi="宋体"/>
      <w:iCs/>
    </w:rPr>
  </w:style>
  <w:style w:type="paragraph" w:customStyle="1" w:styleId="41">
    <w:name w:val="目录 41"/>
    <w:basedOn w:val="afff8"/>
    <w:next w:val="afff8"/>
    <w:semiHidden/>
    <w:pPr>
      <w:adjustRightInd/>
      <w:spacing w:line="240" w:lineRule="auto"/>
      <w:jc w:val="left"/>
    </w:pPr>
  </w:style>
  <w:style w:type="paragraph" w:customStyle="1" w:styleId="51">
    <w:name w:val="目录 51"/>
    <w:basedOn w:val="afff8"/>
    <w:next w:val="afff8"/>
    <w:semiHidden/>
    <w:pPr>
      <w:spacing w:line="240" w:lineRule="auto"/>
    </w:pPr>
    <w:rPr>
      <w:rFonts w:ascii="宋体" w:hAnsi="宋体"/>
    </w:rPr>
  </w:style>
  <w:style w:type="paragraph" w:customStyle="1" w:styleId="61">
    <w:name w:val="目录 61"/>
    <w:basedOn w:val="afff8"/>
    <w:next w:val="afff8"/>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f1">
    <w:name w:val="其他标准称谓"/>
    <w:pPr>
      <w:spacing w:line="0" w:lineRule="atLeast"/>
      <w:jc w:val="distribute"/>
    </w:pPr>
    <w:rPr>
      <w:rFonts w:ascii="黑体" w:eastAsia="黑体" w:hAnsi="宋体"/>
      <w:sz w:val="52"/>
    </w:rPr>
  </w:style>
  <w:style w:type="paragraph" w:customStyle="1" w:styleId="afffffffff2">
    <w:name w:val="其他发布部门"/>
    <w:basedOn w:val="afffffffc"/>
    <w:pPr>
      <w:framePr w:wrap="around"/>
      <w:spacing w:line="0" w:lineRule="atLeast"/>
    </w:pPr>
    <w:rPr>
      <w:rFonts w:ascii="黑体" w:eastAsia="黑体"/>
      <w:b w:val="0"/>
    </w:rPr>
  </w:style>
  <w:style w:type="paragraph" w:customStyle="1" w:styleId="affe">
    <w:name w:val="前言标题"/>
    <w:next w:val="afff8"/>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8"/>
    <w:pPr>
      <w:numPr>
        <w:ilvl w:val="4"/>
        <w:numId w:val="20"/>
      </w:numPr>
      <w:adjustRightInd/>
      <w:spacing w:line="240" w:lineRule="auto"/>
    </w:pPr>
    <w:rPr>
      <w:rFonts w:ascii="宋体" w:hAnsi="宋体"/>
      <w:szCs w:val="24"/>
    </w:rPr>
  </w:style>
  <w:style w:type="paragraph" w:customStyle="1" w:styleId="afffffffff3">
    <w:name w:val="实施日期"/>
    <w:basedOn w:val="afffffffd"/>
    <w:pPr>
      <w:framePr w:hSpace="0" w:wrap="around" w:xAlign="right"/>
      <w:jc w:val="right"/>
    </w:pPr>
  </w:style>
  <w:style w:type="paragraph" w:customStyle="1" w:styleId="a3">
    <w:name w:val="四级无标题条"/>
    <w:basedOn w:val="afff8"/>
    <w:pPr>
      <w:numPr>
        <w:ilvl w:val="5"/>
        <w:numId w:val="20"/>
      </w:numPr>
      <w:adjustRightInd/>
      <w:spacing w:line="240" w:lineRule="auto"/>
    </w:pPr>
    <w:rPr>
      <w:rFonts w:ascii="宋体" w:hAnsi="宋体"/>
      <w:szCs w:val="24"/>
    </w:rPr>
  </w:style>
  <w:style w:type="paragraph" w:customStyle="1" w:styleId="afffffffff4">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5">
    <w:name w:val="无标题条"/>
    <w:next w:val="affffff"/>
    <w:pPr>
      <w:jc w:val="both"/>
    </w:pPr>
    <w:rPr>
      <w:rFonts w:ascii="宋体" w:hAnsi="宋体"/>
      <w:sz w:val="21"/>
    </w:rPr>
  </w:style>
  <w:style w:type="paragraph" w:customStyle="1" w:styleId="a4">
    <w:name w:val="五级无标题条"/>
    <w:basedOn w:val="afff8"/>
    <w:pPr>
      <w:numPr>
        <w:ilvl w:val="6"/>
        <w:numId w:val="20"/>
      </w:numPr>
      <w:adjustRightInd/>
    </w:pPr>
    <w:rPr>
      <w:szCs w:val="24"/>
    </w:rPr>
  </w:style>
  <w:style w:type="paragraph" w:customStyle="1" w:styleId="a0">
    <w:name w:val="一级无标题条"/>
    <w:basedOn w:val="afff8"/>
    <w:pPr>
      <w:numPr>
        <w:ilvl w:val="2"/>
        <w:numId w:val="20"/>
      </w:numPr>
      <w:adjustRightInd/>
      <w:spacing w:before="10" w:after="10" w:line="240" w:lineRule="auto"/>
    </w:pPr>
    <w:rPr>
      <w:rFonts w:ascii="宋体" w:hAnsi="宋体"/>
      <w:szCs w:val="24"/>
    </w:rPr>
  </w:style>
  <w:style w:type="paragraph" w:customStyle="1" w:styleId="afffffffff6">
    <w:name w:val="注:后续"/>
    <w:pPr>
      <w:spacing w:line="300" w:lineRule="exact"/>
      <w:ind w:leftChars="400" w:left="600" w:hangingChars="200" w:hanging="200"/>
      <w:jc w:val="both"/>
    </w:pPr>
    <w:rPr>
      <w:rFonts w:ascii="宋体" w:hAnsi="Times New Roman"/>
      <w:sz w:val="18"/>
    </w:rPr>
  </w:style>
  <w:style w:type="paragraph" w:customStyle="1" w:styleId="afffffffff7">
    <w:name w:val="注×:后续"/>
    <w:basedOn w:val="afffffffff6"/>
    <w:pPr>
      <w:ind w:leftChars="0" w:left="1406" w:firstLineChars="0" w:hanging="499"/>
    </w:pPr>
  </w:style>
  <w:style w:type="paragraph" w:customStyle="1" w:styleId="afffffffff8">
    <w:name w:val="标准文件_一级无标题"/>
    <w:basedOn w:val="afff0"/>
    <w:qFormat/>
    <w:pPr>
      <w:spacing w:beforeLines="0" w:before="0" w:afterLines="0" w:after="0"/>
      <w:outlineLvl w:val="9"/>
    </w:pPr>
    <w:rPr>
      <w:rFonts w:ascii="宋体" w:eastAsia="宋体"/>
    </w:rPr>
  </w:style>
  <w:style w:type="paragraph" w:customStyle="1" w:styleId="afffffffff9">
    <w:name w:val="标准文件_五级无标题"/>
    <w:basedOn w:val="afff4"/>
    <w:qFormat/>
    <w:pPr>
      <w:spacing w:beforeLines="0" w:before="0" w:afterLines="0" w:after="0"/>
      <w:outlineLvl w:val="9"/>
    </w:pPr>
    <w:rPr>
      <w:rFonts w:ascii="宋体" w:eastAsia="宋体"/>
    </w:rPr>
  </w:style>
  <w:style w:type="paragraph" w:customStyle="1" w:styleId="afffffffffa">
    <w:name w:val="标准文件_三级无标题"/>
    <w:basedOn w:val="afff2"/>
    <w:qFormat/>
    <w:pPr>
      <w:spacing w:beforeLines="0" w:before="0" w:afterLines="0" w:after="0"/>
      <w:outlineLvl w:val="9"/>
    </w:pPr>
    <w:rPr>
      <w:rFonts w:ascii="宋体" w:eastAsia="宋体"/>
    </w:rPr>
  </w:style>
  <w:style w:type="paragraph" w:customStyle="1" w:styleId="afffffffffb">
    <w:name w:val="标准文件_二级无标题"/>
    <w:basedOn w:val="afff1"/>
    <w:qFormat/>
    <w:pPr>
      <w:spacing w:beforeLines="0" w:before="0" w:afterLines="0" w:after="0"/>
      <w:outlineLvl w:val="9"/>
    </w:pPr>
    <w:rPr>
      <w:rFonts w:ascii="宋体" w:eastAsia="宋体"/>
    </w:rPr>
  </w:style>
  <w:style w:type="paragraph" w:customStyle="1" w:styleId="afffffffffc">
    <w:name w:val="标准_四级无标题"/>
    <w:basedOn w:val="afff3"/>
    <w:next w:val="affffff"/>
    <w:qFormat/>
    <w:rPr>
      <w:rFonts w:eastAsia="宋体"/>
    </w:rPr>
  </w:style>
  <w:style w:type="paragraph" w:customStyle="1" w:styleId="afffffffffd">
    <w:name w:val="标准文件_四级无标题"/>
    <w:basedOn w:val="afff3"/>
    <w:qFormat/>
    <w:pPr>
      <w:spacing w:beforeLines="0" w:before="0" w:afterLines="0" w:after="0"/>
      <w:outlineLvl w:val="9"/>
    </w:pPr>
    <w:rPr>
      <w:rFonts w:ascii="宋体" w:eastAsia="宋体" w:hAnsi="黑体"/>
      <w:szCs w:val="52"/>
    </w:rPr>
  </w:style>
  <w:style w:type="paragraph" w:customStyle="1" w:styleId="aff4">
    <w:name w:val="标准文件_大写罗马数字编号列项"/>
    <w:basedOn w:val="affffff"/>
    <w:pPr>
      <w:numPr>
        <w:numId w:val="23"/>
      </w:numPr>
      <w:ind w:firstLineChars="0" w:firstLine="0"/>
    </w:pPr>
    <w:rPr>
      <w:rFonts w:ascii="Times New Roman" w:cs="Arial"/>
      <w:szCs w:val="28"/>
    </w:rPr>
  </w:style>
  <w:style w:type="paragraph" w:customStyle="1" w:styleId="ae">
    <w:name w:val="标准文件_小写罗马数字编号列项"/>
    <w:basedOn w:val="affffff"/>
    <w:pPr>
      <w:numPr>
        <w:numId w:val="24"/>
      </w:numPr>
      <w:ind w:firstLineChars="0" w:firstLine="0"/>
    </w:pPr>
    <w:rPr>
      <w:rFonts w:cs="Arial"/>
      <w:szCs w:val="28"/>
    </w:rPr>
  </w:style>
  <w:style w:type="paragraph" w:customStyle="1" w:styleId="afffffffffe">
    <w:name w:val="标准文件_附录标题"/>
    <w:basedOn w:val="aff6"/>
    <w:qFormat/>
    <w:pPr>
      <w:numPr>
        <w:numId w:val="0"/>
      </w:numPr>
      <w:spacing w:after="280"/>
      <w:outlineLvl w:val="9"/>
    </w:pPr>
  </w:style>
  <w:style w:type="paragraph" w:customStyle="1" w:styleId="affffffffff">
    <w:name w:val="标准文件_二级项"/>
    <w:rPr>
      <w:rFonts w:ascii="宋体" w:hAnsi="Times New Roman"/>
      <w:sz w:val="21"/>
    </w:rPr>
  </w:style>
  <w:style w:type="paragraph" w:customStyle="1" w:styleId="af6">
    <w:name w:val="标准文件_三级项"/>
    <w:basedOn w:val="afff8"/>
    <w:pPr>
      <w:numPr>
        <w:ilvl w:val="2"/>
        <w:numId w:val="21"/>
      </w:numPr>
      <w:spacing w:line="-300" w:lineRule="auto"/>
    </w:pPr>
    <w:rPr>
      <w:rFonts w:ascii="Times New Roman" w:hAnsi="Times New Roman"/>
    </w:rPr>
  </w:style>
  <w:style w:type="paragraph" w:customStyle="1" w:styleId="affd">
    <w:name w:val="图表脚注说明"/>
    <w:basedOn w:val="afff8"/>
    <w:next w:val="affffff"/>
    <w:pPr>
      <w:numPr>
        <w:numId w:val="25"/>
      </w:numPr>
      <w:adjustRightInd/>
      <w:spacing w:line="240" w:lineRule="auto"/>
    </w:pPr>
    <w:rPr>
      <w:rFonts w:ascii="宋体" w:hAnsi="Times New Roman"/>
      <w:sz w:val="18"/>
      <w:szCs w:val="18"/>
    </w:rPr>
  </w:style>
  <w:style w:type="paragraph" w:customStyle="1" w:styleId="af8">
    <w:name w:val="标准文件_字母编号列项（一级）"/>
    <w:pPr>
      <w:numPr>
        <w:numId w:val="13"/>
      </w:numPr>
      <w:jc w:val="both"/>
    </w:pPr>
    <w:rPr>
      <w:rFonts w:ascii="宋体" w:hAnsi="Times New Roman"/>
      <w:sz w:val="21"/>
    </w:rPr>
  </w:style>
  <w:style w:type="paragraph" w:customStyle="1" w:styleId="affffffffff0">
    <w:name w:val="标准文件_索引字母"/>
    <w:next w:val="affffff"/>
    <w:qFormat/>
    <w:pPr>
      <w:jc w:val="center"/>
    </w:pPr>
    <w:rPr>
      <w:rFonts w:ascii="宋体" w:eastAsia="Times New Roman" w:hAnsi="宋体"/>
      <w:b/>
      <w:kern w:val="2"/>
      <w:sz w:val="21"/>
    </w:rPr>
  </w:style>
  <w:style w:type="paragraph" w:customStyle="1" w:styleId="affffffffff1">
    <w:name w:val="标准文件_附录前"/>
    <w:next w:val="affffff"/>
    <w:qFormat/>
    <w:pPr>
      <w:spacing w:line="20" w:lineRule="atLeast"/>
      <w:ind w:firstLine="200"/>
    </w:pPr>
    <w:rPr>
      <w:rFonts w:ascii="宋体" w:hAnsi="宋体"/>
      <w:kern w:val="2"/>
      <w:sz w:val="10"/>
    </w:rPr>
  </w:style>
  <w:style w:type="paragraph" w:customStyle="1" w:styleId="affffffffff2">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3">
    <w:name w:val="标准文件_表格"/>
    <w:basedOn w:val="affffff"/>
    <w:qFormat/>
    <w:pPr>
      <w:ind w:firstLineChars="0" w:firstLine="0"/>
      <w:jc w:val="center"/>
    </w:pPr>
    <w:rPr>
      <w:sz w:val="18"/>
    </w:rPr>
  </w:style>
  <w:style w:type="paragraph" w:customStyle="1" w:styleId="afff5">
    <w:name w:val="标准文件_注："/>
    <w:next w:val="affffff"/>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4"/>
    <w:qFormat/>
    <w:pPr>
      <w:widowControl w:val="0"/>
      <w:numPr>
        <w:numId w:val="28"/>
      </w:numPr>
      <w:jc w:val="both"/>
    </w:pPr>
    <w:rPr>
      <w:rFonts w:ascii="宋体" w:hAnsi="Times New Roman"/>
      <w:sz w:val="18"/>
      <w:szCs w:val="18"/>
    </w:rPr>
  </w:style>
  <w:style w:type="paragraph" w:customStyle="1" w:styleId="affffffffff4">
    <w:name w:val="标准文件_示例内容"/>
    <w:basedOn w:val="affffff"/>
    <w:qFormat/>
    <w:pPr>
      <w:ind w:firstLine="420"/>
    </w:pPr>
    <w:rPr>
      <w:sz w:val="18"/>
    </w:rPr>
  </w:style>
  <w:style w:type="paragraph" w:customStyle="1" w:styleId="afd">
    <w:name w:val="标准文件_示例×："/>
    <w:basedOn w:val="afff8"/>
    <w:next w:val="affffffffff4"/>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f"/>
    <w:rPr>
      <w:rFonts w:ascii="宋体" w:hAnsi="Times New Roman"/>
      <w:sz w:val="21"/>
    </w:rPr>
  </w:style>
  <w:style w:type="paragraph" w:customStyle="1" w:styleId="affffffffff5">
    <w:name w:val="标准文件_表格续"/>
    <w:basedOn w:val="affffff"/>
    <w:next w:val="affffff"/>
    <w:qFormat/>
    <w:pPr>
      <w:jc w:val="center"/>
    </w:pPr>
    <w:rPr>
      <w:rFonts w:ascii="黑体" w:eastAsia="黑体" w:hAnsi="黑体"/>
    </w:rPr>
  </w:style>
  <w:style w:type="character" w:styleId="affffffffff6">
    <w:name w:val="Placeholder Text"/>
    <w:basedOn w:val="afffa"/>
    <w:uiPriority w:val="99"/>
    <w:semiHidden/>
    <w:rPr>
      <w:color w:val="808080"/>
    </w:rPr>
  </w:style>
  <w:style w:type="paragraph" w:customStyle="1" w:styleId="2">
    <w:name w:val="标准文件_二级项2"/>
    <w:basedOn w:val="affffff"/>
    <w:qFormat/>
    <w:pPr>
      <w:numPr>
        <w:ilvl w:val="1"/>
        <w:numId w:val="21"/>
      </w:numPr>
      <w:ind w:firstLineChars="0" w:firstLine="0"/>
    </w:pPr>
  </w:style>
  <w:style w:type="paragraph" w:customStyle="1" w:styleId="21">
    <w:name w:val="标准文件_三级项2"/>
    <w:basedOn w:val="affffff"/>
    <w:qFormat/>
    <w:pPr>
      <w:numPr>
        <w:numId w:val="30"/>
      </w:numPr>
      <w:spacing w:line="300" w:lineRule="exact"/>
      <w:ind w:firstLineChars="0"/>
    </w:pPr>
    <w:rPr>
      <w:rFonts w:ascii="Times New Roman"/>
    </w:rPr>
  </w:style>
  <w:style w:type="paragraph" w:customStyle="1" w:styleId="20">
    <w:name w:val="标准文件_一级项2"/>
    <w:basedOn w:val="affffff"/>
    <w:qFormat/>
    <w:pPr>
      <w:numPr>
        <w:numId w:val="31"/>
      </w:numPr>
      <w:spacing w:line="300" w:lineRule="exact"/>
      <w:ind w:firstLineChars="0"/>
    </w:pPr>
    <w:rPr>
      <w:rFonts w:ascii="Times New Roman"/>
    </w:rPr>
  </w:style>
  <w:style w:type="paragraph" w:customStyle="1" w:styleId="affffffffff7">
    <w:name w:val="标准文件_提示"/>
    <w:basedOn w:val="affffff"/>
    <w:next w:val="affffff"/>
    <w:qFormat/>
    <w:pPr>
      <w:ind w:firstLine="420"/>
    </w:pPr>
    <w:rPr>
      <w:rFonts w:ascii="黑体" w:eastAsia="黑体"/>
    </w:rPr>
  </w:style>
  <w:style w:type="character" w:customStyle="1" w:styleId="affffffffff8">
    <w:name w:val="标准文件_来源"/>
    <w:basedOn w:val="afffa"/>
    <w:uiPriority w:val="1"/>
    <w:qFormat/>
    <w:rPr>
      <w:rFonts w:eastAsia="宋体"/>
      <w:sz w:val="21"/>
    </w:rPr>
  </w:style>
  <w:style w:type="paragraph" w:customStyle="1" w:styleId="affffffffff9">
    <w:name w:val="标准文件_图表说明"/>
    <w:qFormat/>
    <w:pPr>
      <w:spacing w:line="276" w:lineRule="auto"/>
      <w:ind w:firstLine="420"/>
    </w:pPr>
    <w:rPr>
      <w:rFonts w:ascii="宋体" w:hAnsi="宋体"/>
      <w:kern w:val="2"/>
      <w:sz w:val="18"/>
    </w:rPr>
  </w:style>
  <w:style w:type="paragraph" w:customStyle="1" w:styleId="affffffffffa">
    <w:name w:val="其他发布日期"/>
    <w:basedOn w:val="afffffffd"/>
    <w:pPr>
      <w:framePr w:w="3997" w:h="471" w:hRule="exact" w:hSpace="0" w:vSpace="181" w:wrap="around" w:vAnchor="page" w:hAnchor="page" w:x="1419" w:y="14097"/>
    </w:pPr>
  </w:style>
  <w:style w:type="paragraph" w:customStyle="1" w:styleId="affffffffffb">
    <w:name w:val="其他实施日期"/>
    <w:basedOn w:val="afffffffff3"/>
    <w:pPr>
      <w:framePr w:w="3997" w:h="471" w:hRule="exact" w:vSpace="181" w:wrap="around" w:vAnchor="page" w:hAnchor="page" w:x="7089" w:y="14097"/>
    </w:pPr>
  </w:style>
  <w:style w:type="paragraph" w:customStyle="1" w:styleId="affffffffffc">
    <w:name w:val="标准文件_文件编号"/>
    <w:basedOn w:val="affffff"/>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d">
    <w:name w:val="标准文件_替换文件编号"/>
    <w:basedOn w:val="affffffffffc"/>
    <w:qFormat/>
    <w:pPr>
      <w:framePr w:wrap="auto"/>
      <w:spacing w:before="57"/>
    </w:pPr>
    <w:rPr>
      <w:sz w:val="21"/>
    </w:rPr>
  </w:style>
  <w:style w:type="paragraph" w:customStyle="1" w:styleId="affffffffffe">
    <w:name w:val="标准文件_文件名称"/>
    <w:basedOn w:val="affffff"/>
    <w:next w:val="affffff"/>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b">
    <w:name w:val="标准文件_附录图标号"/>
    <w:basedOn w:val="affffff"/>
    <w:next w:val="affffff"/>
    <w:qFormat/>
    <w:pPr>
      <w:numPr>
        <w:numId w:val="6"/>
      </w:numPr>
      <w:spacing w:line="14" w:lineRule="exact"/>
      <w:ind w:firstLineChars="0" w:firstLine="0"/>
      <w:jc w:val="center"/>
    </w:pPr>
    <w:rPr>
      <w:rFonts w:ascii="黑体" w:eastAsia="黑体" w:hAnsi="黑体"/>
      <w:vanish/>
      <w:sz w:val="2"/>
      <w:szCs w:val="21"/>
    </w:rPr>
  </w:style>
  <w:style w:type="paragraph" w:customStyle="1" w:styleId="aff1">
    <w:name w:val="标准文件_附录表标号"/>
    <w:basedOn w:val="affffff"/>
    <w:next w:val="affffff"/>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f"/>
    <w:next w:val="affffff"/>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f"/>
    <w:next w:val="affffff"/>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f"/>
    <w:next w:val="affffff"/>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f"/>
    <w:next w:val="affffff"/>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f"/>
    <w:next w:val="affffff"/>
    <w:qFormat/>
    <w:pPr>
      <w:numPr>
        <w:ilvl w:val="5"/>
        <w:numId w:val="8"/>
      </w:numPr>
      <w:spacing w:beforeLines="50" w:before="50" w:afterLines="50" w:after="50"/>
      <w:ind w:firstLineChars="0"/>
    </w:pPr>
    <w:rPr>
      <w:rFonts w:ascii="黑体" w:eastAsia="黑体"/>
    </w:rPr>
  </w:style>
  <w:style w:type="paragraph" w:customStyle="1" w:styleId="afffffffffff">
    <w:name w:val="标准文件_注后"/>
    <w:basedOn w:val="affffff"/>
    <w:qFormat/>
    <w:pPr>
      <w:ind w:left="811" w:firstLineChars="0" w:firstLine="0"/>
    </w:pPr>
    <w:rPr>
      <w:sz w:val="18"/>
    </w:rPr>
  </w:style>
  <w:style w:type="paragraph" w:customStyle="1" w:styleId="X">
    <w:name w:val="标准文件_注X后"/>
    <w:basedOn w:val="affffff"/>
    <w:qFormat/>
    <w:pPr>
      <w:ind w:left="811" w:firstLineChars="0" w:firstLine="0"/>
    </w:pPr>
    <w:rPr>
      <w:sz w:val="18"/>
    </w:rPr>
  </w:style>
  <w:style w:type="paragraph" w:customStyle="1" w:styleId="afffffffffff0">
    <w:name w:val="标准文件_示例后"/>
    <w:basedOn w:val="affffff"/>
    <w:qFormat/>
    <w:pPr>
      <w:ind w:left="964" w:firstLineChars="0" w:firstLine="0"/>
    </w:pPr>
    <w:rPr>
      <w:sz w:val="18"/>
    </w:rPr>
  </w:style>
  <w:style w:type="paragraph" w:customStyle="1" w:styleId="X0">
    <w:name w:val="标准文件_示例X后"/>
    <w:basedOn w:val="affffff"/>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f1">
    <w:name w:val="标准文件_索引项"/>
    <w:basedOn w:val="affffff"/>
    <w:next w:val="affffff"/>
    <w:qFormat/>
    <w:pPr>
      <w:tabs>
        <w:tab w:val="right" w:leader="dot" w:pos="9356"/>
      </w:tabs>
      <w:ind w:left="210" w:firstLineChars="0" w:hanging="210"/>
      <w:jc w:val="left"/>
    </w:pPr>
  </w:style>
  <w:style w:type="paragraph" w:customStyle="1" w:styleId="afffffffffff2">
    <w:name w:val="标准文件_附录一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二级无标题"/>
    <w:basedOn w:val="aff8"/>
    <w:pPr>
      <w:spacing w:beforeLines="0" w:before="0" w:afterLines="0" w:after="0" w:line="276" w:lineRule="auto"/>
      <w:outlineLvl w:val="9"/>
    </w:pPr>
    <w:rPr>
      <w:rFonts w:ascii="宋体" w:eastAsia="宋体"/>
    </w:rPr>
  </w:style>
  <w:style w:type="paragraph" w:customStyle="1" w:styleId="afffffffffff4">
    <w:name w:val="标准文件_附录三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四级无标题"/>
    <w:basedOn w:val="affa"/>
    <w:qFormat/>
    <w:pPr>
      <w:spacing w:beforeLines="0" w:before="0" w:afterLines="0" w:after="0" w:line="276" w:lineRule="auto"/>
      <w:outlineLvl w:val="9"/>
    </w:pPr>
    <w:rPr>
      <w:rFonts w:ascii="宋体" w:eastAsia="宋体"/>
    </w:rPr>
  </w:style>
  <w:style w:type="paragraph" w:customStyle="1" w:styleId="afffffffffff6">
    <w:name w:val="标准文件_附录五级无标题"/>
    <w:basedOn w:val="affb"/>
    <w:qFormat/>
    <w:pPr>
      <w:spacing w:beforeLines="0" w:before="0" w:afterLines="0" w:after="0" w:line="276" w:lineRule="auto"/>
      <w:outlineLvl w:val="9"/>
    </w:pPr>
    <w:rPr>
      <w:rFonts w:ascii="宋体" w:eastAsia="宋体"/>
    </w:rPr>
  </w:style>
  <w:style w:type="paragraph" w:customStyle="1" w:styleId="afffffffffff7">
    <w:name w:val="标准文件_引言一级无标题"/>
    <w:basedOn w:val="a7"/>
    <w:next w:val="affffff"/>
    <w:qFormat/>
    <w:pPr>
      <w:spacing w:beforeLines="0" w:before="0" w:afterLines="0" w:after="0" w:line="276" w:lineRule="auto"/>
    </w:pPr>
    <w:rPr>
      <w:rFonts w:ascii="宋体" w:eastAsia="宋体"/>
    </w:rPr>
  </w:style>
  <w:style w:type="paragraph" w:customStyle="1" w:styleId="afffffffffff8">
    <w:name w:val="标准文件_引言二级无标题"/>
    <w:basedOn w:val="a8"/>
    <w:next w:val="affffff"/>
    <w:qFormat/>
    <w:pPr>
      <w:spacing w:beforeLines="0" w:before="0" w:afterLines="0" w:after="0" w:line="276" w:lineRule="auto"/>
    </w:pPr>
    <w:rPr>
      <w:rFonts w:ascii="宋体" w:eastAsia="宋体"/>
    </w:rPr>
  </w:style>
  <w:style w:type="paragraph" w:customStyle="1" w:styleId="afffffffffff9">
    <w:name w:val="标准文件_引言三级无标题"/>
    <w:basedOn w:val="a9"/>
    <w:qFormat/>
    <w:pPr>
      <w:spacing w:beforeLines="0" w:before="0" w:afterLines="0" w:after="0" w:line="276" w:lineRule="auto"/>
    </w:pPr>
    <w:rPr>
      <w:rFonts w:ascii="宋体" w:eastAsia="宋体"/>
    </w:rPr>
  </w:style>
  <w:style w:type="paragraph" w:customStyle="1" w:styleId="afffffffffffa">
    <w:name w:val="标准文件_引言四级无标题"/>
    <w:basedOn w:val="aa"/>
    <w:next w:val="affffff"/>
    <w:qFormat/>
    <w:pPr>
      <w:spacing w:beforeLines="0" w:before="0" w:afterLines="0" w:after="0" w:line="276" w:lineRule="auto"/>
    </w:pPr>
    <w:rPr>
      <w:rFonts w:ascii="宋体" w:eastAsia="宋体"/>
    </w:rPr>
  </w:style>
  <w:style w:type="paragraph" w:customStyle="1" w:styleId="afffffffffffb">
    <w:name w:val="标准文件_引言五级无标题"/>
    <w:basedOn w:val="ab"/>
    <w:next w:val="affffff"/>
    <w:qFormat/>
    <w:pPr>
      <w:spacing w:beforeLines="0" w:before="0" w:afterLines="0" w:after="0" w:line="276" w:lineRule="auto"/>
    </w:pPr>
    <w:rPr>
      <w:rFonts w:ascii="宋体" w:eastAsia="宋体"/>
    </w:rPr>
  </w:style>
  <w:style w:type="paragraph" w:customStyle="1" w:styleId="afffffffffffc">
    <w:name w:val="标准文件_索引标题"/>
    <w:basedOn w:val="affffff6"/>
    <w:next w:val="affffff"/>
    <w:qFormat/>
    <w:rPr>
      <w:rFonts w:hAnsi="黑体"/>
    </w:rPr>
  </w:style>
  <w:style w:type="paragraph" w:customStyle="1" w:styleId="afffffffffffd">
    <w:name w:val="标准文件_脚注内容"/>
    <w:basedOn w:val="affffff"/>
    <w:qFormat/>
    <w:pPr>
      <w:ind w:leftChars="200" w:left="400" w:hangingChars="200" w:hanging="200"/>
    </w:pPr>
    <w:rPr>
      <w:sz w:val="15"/>
    </w:rPr>
  </w:style>
  <w:style w:type="paragraph" w:customStyle="1" w:styleId="afffffffffffe">
    <w:name w:val="标准文件_术语条一"/>
    <w:basedOn w:val="afffffffff8"/>
    <w:next w:val="affffff"/>
    <w:qFormat/>
  </w:style>
  <w:style w:type="paragraph" w:customStyle="1" w:styleId="affffffffffff">
    <w:name w:val="标准文件_术语条二"/>
    <w:basedOn w:val="afffffffffb"/>
    <w:next w:val="affffff"/>
    <w:qFormat/>
  </w:style>
  <w:style w:type="paragraph" w:customStyle="1" w:styleId="affffffffffff0">
    <w:name w:val="标准文件_术语条三"/>
    <w:basedOn w:val="afffffffffa"/>
    <w:next w:val="affffff"/>
    <w:qFormat/>
  </w:style>
  <w:style w:type="paragraph" w:customStyle="1" w:styleId="affffffffffff1">
    <w:name w:val="标准文件_术语条四"/>
    <w:basedOn w:val="afffffffffd"/>
    <w:next w:val="affffff"/>
    <w:qFormat/>
  </w:style>
  <w:style w:type="paragraph" w:customStyle="1" w:styleId="affffffffffff2">
    <w:name w:val="标准文件_术语条五"/>
    <w:basedOn w:val="afffffffff9"/>
    <w:next w:val="affffff"/>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f3">
    <w:name w:val="发布"/>
    <w:basedOn w:val="afffa"/>
    <w:rPr>
      <w:rFonts w:ascii="黑体" w:eastAsia="黑体"/>
      <w:spacing w:val="85"/>
      <w:w w:val="100"/>
      <w:position w:val="3"/>
      <w:sz w:val="28"/>
      <w:szCs w:val="28"/>
    </w:rPr>
  </w:style>
  <w:style w:type="paragraph" w:customStyle="1" w:styleId="affffffffffff4">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4"/>
    <w:qFormat/>
    <w:rPr>
      <w:rFonts w:ascii="宋体" w:hAnsi="Times New Roman"/>
      <w:sz w:val="21"/>
    </w:rPr>
  </w:style>
  <w:style w:type="paragraph" w:customStyle="1" w:styleId="af2">
    <w:name w:val="章标题"/>
    <w:next w:val="affffffffffff4"/>
    <w:qFormat/>
    <w:pPr>
      <w:numPr>
        <w:numId w:val="32"/>
      </w:numPr>
      <w:spacing w:beforeLines="100" w:before="312" w:afterLines="100" w:after="312"/>
      <w:jc w:val="both"/>
      <w:outlineLvl w:val="1"/>
    </w:pPr>
    <w:rPr>
      <w:rFonts w:ascii="黑体" w:eastAsia="黑体" w:hAnsi="Times New Roman"/>
      <w:sz w:val="21"/>
    </w:rPr>
  </w:style>
  <w:style w:type="paragraph" w:customStyle="1" w:styleId="af3">
    <w:name w:val="一级条标题"/>
    <w:next w:val="affffffffffff4"/>
    <w:qFormat/>
    <w:pPr>
      <w:numPr>
        <w:ilvl w:val="1"/>
        <w:numId w:val="32"/>
      </w:numPr>
      <w:spacing w:beforeLines="50" w:before="50" w:afterLines="50" w:after="50"/>
      <w:outlineLvl w:val="2"/>
    </w:pPr>
    <w:rPr>
      <w:rFonts w:ascii="黑体" w:eastAsia="黑体" w:hAnsi="黑体"/>
      <w:sz w:val="21"/>
      <w:szCs w:val="21"/>
    </w:rPr>
  </w:style>
  <w:style w:type="paragraph" w:customStyle="1" w:styleId="af4">
    <w:name w:val="二级条标题"/>
    <w:basedOn w:val="af3"/>
    <w:next w:val="affffffffffff4"/>
    <w:qFormat/>
    <w:pPr>
      <w:numPr>
        <w:ilvl w:val="2"/>
      </w:numPr>
      <w:outlineLvl w:val="3"/>
    </w:pPr>
  </w:style>
  <w:style w:type="paragraph" w:customStyle="1" w:styleId="affffffffffff5">
    <w:name w:val="注×："/>
    <w:pPr>
      <w:widowControl w:val="0"/>
      <w:autoSpaceDE w:val="0"/>
      <w:autoSpaceDN w:val="0"/>
      <w:ind w:left="811"/>
      <w:jc w:val="both"/>
    </w:pPr>
    <w:rPr>
      <w:rFonts w:ascii="宋体" w:hAnsi="Times New Roman"/>
      <w:sz w:val="18"/>
      <w:szCs w:val="18"/>
    </w:rPr>
  </w:style>
  <w:style w:type="character" w:customStyle="1" w:styleId="afffe">
    <w:name w:val="正文文本首行缩进 字符"/>
    <w:basedOn w:val="affff"/>
    <w:link w:val="afff9"/>
    <w:uiPriority w:val="99"/>
    <w:semiHidden/>
    <w:rPr>
      <w:kern w:val="2"/>
      <w:sz w:val="21"/>
      <w:szCs w:val="21"/>
    </w:rPr>
  </w:style>
  <w:style w:type="paragraph" w:customStyle="1" w:styleId="affffffffffff6">
    <w:name w:val="字母编号列项（一级）"/>
    <w:pPr>
      <w:tabs>
        <w:tab w:val="left" w:pos="840"/>
      </w:tabs>
      <w:ind w:left="425" w:hanging="425"/>
      <w:jc w:val="both"/>
    </w:pPr>
    <w:rPr>
      <w:rFonts w:ascii="宋体" w:hAnsi="Times New Roman"/>
      <w:sz w:val="21"/>
    </w:rPr>
  </w:style>
  <w:style w:type="paragraph" w:customStyle="1" w:styleId="0505">
    <w:name w:val="样式 三级条标题 + 段前: 0.5 行 段后: 0.5 行"/>
    <w:basedOn w:val="afff8"/>
    <w:pPr>
      <w:widowControl/>
      <w:adjustRightInd/>
      <w:spacing w:beforeLines="50" w:before="156" w:afterLines="50" w:after="156" w:line="240" w:lineRule="auto"/>
      <w:jc w:val="left"/>
      <w:outlineLvl w:val="4"/>
    </w:pPr>
    <w:rPr>
      <w:rFonts w:ascii="黑体" w:eastAsia="黑体" w:hAnsi="Times New Roman" w:cs="宋体"/>
      <w:kern w:val="0"/>
      <w:szCs w:val="20"/>
    </w:rPr>
  </w:style>
  <w:style w:type="paragraph" w:customStyle="1" w:styleId="affffffffffff7">
    <w:name w:val="示例"/>
    <w:next w:val="afff8"/>
    <w:pPr>
      <w:widowControl w:val="0"/>
      <w:jc w:val="both"/>
    </w:pPr>
    <w:rPr>
      <w:rFonts w:ascii="宋体" w:hAnsi="Times New Roman"/>
      <w:sz w:val="18"/>
      <w:szCs w:val="18"/>
    </w:rPr>
  </w:style>
  <w:style w:type="character" w:customStyle="1" w:styleId="affff2">
    <w:name w:val="批注文字 字符"/>
    <w:basedOn w:val="afffa"/>
    <w:link w:val="affff1"/>
    <w:uiPriority w:val="99"/>
    <w:semiHidden/>
    <w:rPr>
      <w:kern w:val="2"/>
      <w:sz w:val="21"/>
      <w:szCs w:val="21"/>
    </w:rPr>
  </w:style>
  <w:style w:type="character" w:customStyle="1" w:styleId="afffff">
    <w:name w:val="批注主题 字符"/>
    <w:basedOn w:val="affff2"/>
    <w:link w:val="affffe"/>
    <w:uiPriority w:val="99"/>
    <w:semiHidden/>
    <w:rPr>
      <w:b/>
      <w:bCs/>
      <w:kern w:val="2"/>
      <w:sz w:val="21"/>
      <w:szCs w:val="21"/>
    </w:rPr>
  </w:style>
  <w:style w:type="table" w:customStyle="1" w:styleId="12">
    <w:name w:val="网格型1"/>
    <w:basedOn w:val="afff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b"/>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fff8">
    <w:name w:val="Revision"/>
    <w:hidden/>
    <w:uiPriority w:val="99"/>
    <w:semiHidden/>
    <w:rsid w:val="0038670B"/>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38467">
      <w:bodyDiv w:val="1"/>
      <w:marLeft w:val="0"/>
      <w:marRight w:val="0"/>
      <w:marTop w:val="0"/>
      <w:marBottom w:val="0"/>
      <w:divBdr>
        <w:top w:val="none" w:sz="0" w:space="0" w:color="auto"/>
        <w:left w:val="none" w:sz="0" w:space="0" w:color="auto"/>
        <w:bottom w:val="none" w:sz="0" w:space="0" w:color="auto"/>
        <w:right w:val="none" w:sz="0" w:space="0" w:color="auto"/>
      </w:divBdr>
    </w:div>
    <w:div w:id="842286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0873DA09F64A06ACF26A7B343F9491"/>
        <w:category>
          <w:name w:val="常规"/>
          <w:gallery w:val="placeholder"/>
        </w:category>
        <w:types>
          <w:type w:val="bbPlcHdr"/>
        </w:types>
        <w:behaviors>
          <w:behavior w:val="content"/>
        </w:behaviors>
        <w:guid w:val="{B82676A8-042B-4904-A641-2B3C37E4190A}"/>
      </w:docPartPr>
      <w:docPartBody>
        <w:p w:rsidR="007F790C" w:rsidRDefault="007F790C">
          <w:pPr>
            <w:pStyle w:val="D40873DA09F64A06ACF26A7B343F9491"/>
          </w:pPr>
          <w:r>
            <w:rPr>
              <w:rStyle w:val="a3"/>
              <w:rFonts w:hint="eastAsia"/>
            </w:rPr>
            <w:t>单击或点击此处输入文字。</w:t>
          </w:r>
        </w:p>
      </w:docPartBody>
    </w:docPart>
    <w:docPart>
      <w:docPartPr>
        <w:name w:val="87764F5433D847B28EAE9B10D4E2FEB4"/>
        <w:category>
          <w:name w:val="常规"/>
          <w:gallery w:val="placeholder"/>
        </w:category>
        <w:types>
          <w:type w:val="bbPlcHdr"/>
        </w:types>
        <w:behaviors>
          <w:behavior w:val="content"/>
        </w:behaviors>
        <w:guid w:val="{9B15EE12-5E19-4953-BB66-133FCA47727A}"/>
      </w:docPartPr>
      <w:docPartBody>
        <w:p w:rsidR="007F790C" w:rsidRDefault="007F790C">
          <w:pPr>
            <w:pStyle w:val="87764F5433D847B28EAE9B10D4E2FEB4"/>
          </w:pPr>
          <w:r>
            <w:rPr>
              <w:rStyle w:val="a3"/>
              <w:rFonts w:hint="eastAsia"/>
            </w:rPr>
            <w:t>选择一项。</w:t>
          </w:r>
        </w:p>
      </w:docPartBody>
    </w:docPart>
    <w:docPart>
      <w:docPartPr>
        <w:name w:val="B319CAB39DEA42F1A05BB5FF4F96EE36"/>
        <w:category>
          <w:name w:val="常规"/>
          <w:gallery w:val="placeholder"/>
        </w:category>
        <w:types>
          <w:type w:val="bbPlcHdr"/>
        </w:types>
        <w:behaviors>
          <w:behavior w:val="content"/>
        </w:behaviors>
        <w:guid w:val="{00196A24-FC78-4737-90A5-72DB47289CB5}"/>
      </w:docPartPr>
      <w:docPartBody>
        <w:p w:rsidR="007F790C" w:rsidRDefault="007F790C">
          <w:pPr>
            <w:pStyle w:val="B319CAB39DEA42F1A05BB5FF4F96EE3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497"/>
    <w:rsid w:val="000A79A3"/>
    <w:rsid w:val="000D2497"/>
    <w:rsid w:val="001515AC"/>
    <w:rsid w:val="00197096"/>
    <w:rsid w:val="001B511E"/>
    <w:rsid w:val="00237815"/>
    <w:rsid w:val="00456037"/>
    <w:rsid w:val="004B167C"/>
    <w:rsid w:val="00580DA5"/>
    <w:rsid w:val="005E7A4E"/>
    <w:rsid w:val="00695B2F"/>
    <w:rsid w:val="007168E5"/>
    <w:rsid w:val="007F790C"/>
    <w:rsid w:val="00807BD1"/>
    <w:rsid w:val="008A25DE"/>
    <w:rsid w:val="009E2EDA"/>
    <w:rsid w:val="009E3E62"/>
    <w:rsid w:val="00B830B2"/>
    <w:rsid w:val="00BA5E68"/>
    <w:rsid w:val="00C066C5"/>
    <w:rsid w:val="00CD412F"/>
    <w:rsid w:val="00D51E0F"/>
    <w:rsid w:val="00D662EB"/>
    <w:rsid w:val="00DE00B5"/>
    <w:rsid w:val="00E0606B"/>
    <w:rsid w:val="00E716CB"/>
    <w:rsid w:val="00E72DE7"/>
    <w:rsid w:val="00EA14C2"/>
    <w:rsid w:val="00EC2E08"/>
    <w:rsid w:val="00EC4864"/>
    <w:rsid w:val="00F700B5"/>
    <w:rsid w:val="00F94AD9"/>
    <w:rsid w:val="00FB04C3"/>
    <w:rsid w:val="00FC19B6"/>
    <w:rsid w:val="00FE77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6037"/>
    <w:rPr>
      <w:color w:val="808080"/>
    </w:rPr>
  </w:style>
  <w:style w:type="paragraph" w:customStyle="1" w:styleId="D40873DA09F64A06ACF26A7B343F9491">
    <w:name w:val="D40873DA09F64A06ACF26A7B343F9491"/>
    <w:pPr>
      <w:widowControl w:val="0"/>
      <w:jc w:val="both"/>
    </w:pPr>
    <w:rPr>
      <w:kern w:val="2"/>
      <w:sz w:val="21"/>
      <w:szCs w:val="22"/>
    </w:rPr>
  </w:style>
  <w:style w:type="paragraph" w:customStyle="1" w:styleId="87764F5433D847B28EAE9B10D4E2FEB4">
    <w:name w:val="87764F5433D847B28EAE9B10D4E2FEB4"/>
    <w:qFormat/>
    <w:pPr>
      <w:widowControl w:val="0"/>
      <w:jc w:val="both"/>
    </w:pPr>
    <w:rPr>
      <w:kern w:val="2"/>
      <w:sz w:val="21"/>
      <w:szCs w:val="22"/>
    </w:rPr>
  </w:style>
  <w:style w:type="paragraph" w:customStyle="1" w:styleId="B319CAB39DEA42F1A05BB5FF4F96EE36">
    <w:name w:val="B319CAB39DEA42F1A05BB5FF4F96EE3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EF85D8-1B87-4D42-B1B8-3249B1261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67</TotalTime>
  <Pages>19</Pages>
  <Words>2075</Words>
  <Characters>11833</Characters>
  <Application>Microsoft Office Word</Application>
  <DocSecurity>0</DocSecurity>
  <Lines>98</Lines>
  <Paragraphs>27</Paragraphs>
  <ScaleCrop>false</ScaleCrop>
  <Company>PCMI</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PC</dc:creator>
  <dc:description>&lt;config cover="true" show_menu="true" version="1.0.0" doctype="SDKXY"&gt;_x000d_
&lt;/config&gt;</dc:description>
  <cp:lastModifiedBy>林友孝</cp:lastModifiedBy>
  <cp:revision>18</cp:revision>
  <cp:lastPrinted>2022-11-28T16:42:00Z</cp:lastPrinted>
  <dcterms:created xsi:type="dcterms:W3CDTF">2022-12-09T03:07:00Z</dcterms:created>
  <dcterms:modified xsi:type="dcterms:W3CDTF">2022-12-12T06:42:00Z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2052-11.1.0.12763</vt:lpwstr>
  </property>
  <property fmtid="{D5CDD505-2E9C-101B-9397-08002B2CF9AE}" pid="15" name="ICV">
    <vt:lpwstr>5B4A66373A464C55847136BD48D57526</vt:lpwstr>
  </property>
</Properties>
</file>