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E42E26" w:rsidRPr="00E42E26" w14:paraId="7B380E03" w14:textId="77777777" w:rsidTr="007B7453">
        <w:tc>
          <w:tcPr>
            <w:tcW w:w="509" w:type="dxa"/>
          </w:tcPr>
          <w:p w14:paraId="56AEC694" w14:textId="77777777" w:rsidR="00672BFD" w:rsidRPr="00E42E26" w:rsidRDefault="00672BFD" w:rsidP="0024666E">
            <w:pPr>
              <w:pStyle w:val="afffc"/>
              <w:framePr w:wrap="notBeside" w:vAnchor="page" w:hAnchor="page" w:x="1372" w:y="568"/>
              <w:tabs>
                <w:tab w:val="clear" w:pos="4153"/>
                <w:tab w:val="clear" w:pos="8306"/>
              </w:tabs>
              <w:spacing w:line="240" w:lineRule="auto"/>
              <w:jc w:val="left"/>
              <w:rPr>
                <w:rFonts w:ascii="黑体" w:eastAsia="黑体" w:hAnsi="黑体"/>
                <w:sz w:val="21"/>
                <w:szCs w:val="21"/>
              </w:rPr>
            </w:pPr>
            <w:r w:rsidRPr="00E42E26">
              <w:rPr>
                <w:rFonts w:ascii="Times New Roman" w:eastAsia="黑体" w:hAnsi="Times New Roman"/>
                <w:sz w:val="21"/>
                <w:szCs w:val="21"/>
              </w:rPr>
              <w:t>ICS</w:t>
            </w:r>
            <w:r w:rsidRPr="00E42E26">
              <w:rPr>
                <w:rFonts w:ascii="黑体" w:eastAsia="黑体" w:hAnsi="黑体"/>
                <w:sz w:val="21"/>
                <w:szCs w:val="21"/>
              </w:rPr>
              <w:t xml:space="preserve"> </w:t>
            </w:r>
            <w:r w:rsidR="006A25E5" w:rsidRPr="00E42E26">
              <w:rPr>
                <w:rFonts w:ascii="黑体" w:eastAsia="黑体" w:hAnsi="黑体"/>
                <w:sz w:val="21"/>
                <w:szCs w:val="21"/>
              </w:rPr>
              <w:t xml:space="preserve"> </w:t>
            </w:r>
          </w:p>
        </w:tc>
        <w:tc>
          <w:tcPr>
            <w:tcW w:w="8855" w:type="dxa"/>
          </w:tcPr>
          <w:p w14:paraId="0A04F502" w14:textId="63BE6343" w:rsidR="00672BFD" w:rsidRPr="00E42E26" w:rsidRDefault="004A17E6" w:rsidP="00BE6DE0">
            <w:pPr>
              <w:pStyle w:val="afffc"/>
              <w:framePr w:wrap="notBeside" w:vAnchor="page" w:hAnchor="page" w:x="1372" w:y="568"/>
              <w:tabs>
                <w:tab w:val="clear" w:pos="4153"/>
                <w:tab w:val="clear" w:pos="8306"/>
              </w:tabs>
              <w:spacing w:line="240" w:lineRule="auto"/>
              <w:jc w:val="both"/>
              <w:rPr>
                <w:rFonts w:ascii="黑体" w:eastAsia="黑体" w:hAnsi="黑体"/>
                <w:sz w:val="21"/>
                <w:szCs w:val="21"/>
              </w:rPr>
            </w:pPr>
            <w:r w:rsidRPr="00A9491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A9491D">
              <w:rPr>
                <w:rFonts w:ascii="黑体" w:eastAsia="黑体" w:hAnsi="黑体"/>
                <w:sz w:val="21"/>
                <w:szCs w:val="21"/>
              </w:rPr>
              <w:instrText xml:space="preserve"> FORMTEXT </w:instrText>
            </w:r>
            <w:r w:rsidRPr="00A9491D">
              <w:rPr>
                <w:rFonts w:ascii="黑体" w:eastAsia="黑体" w:hAnsi="黑体"/>
                <w:sz w:val="21"/>
                <w:szCs w:val="21"/>
              </w:rPr>
            </w:r>
            <w:r w:rsidRPr="00A9491D">
              <w:rPr>
                <w:rFonts w:ascii="黑体" w:eastAsia="黑体" w:hAnsi="黑体"/>
                <w:sz w:val="21"/>
                <w:szCs w:val="21"/>
              </w:rPr>
              <w:fldChar w:fldCharType="separate"/>
            </w:r>
            <w:r w:rsidR="00BE6DE0" w:rsidRPr="00A9491D">
              <w:rPr>
                <w:rFonts w:ascii="黑体" w:eastAsia="黑体" w:hAnsi="黑体"/>
                <w:sz w:val="21"/>
                <w:szCs w:val="21"/>
              </w:rPr>
              <w:t>35.24</w:t>
            </w:r>
            <w:r w:rsidR="00A9491D" w:rsidRPr="00A9491D">
              <w:rPr>
                <w:rFonts w:ascii="黑体" w:eastAsia="黑体" w:hAnsi="黑体"/>
                <w:sz w:val="21"/>
                <w:szCs w:val="21"/>
              </w:rPr>
              <w:t>0</w:t>
            </w:r>
            <w:r w:rsidR="00BE6DE0" w:rsidRPr="00A9491D">
              <w:rPr>
                <w:rFonts w:ascii="黑体" w:eastAsia="黑体" w:hAnsi="黑体"/>
                <w:sz w:val="21"/>
                <w:szCs w:val="21"/>
              </w:rPr>
              <w:t>.01</w:t>
            </w:r>
            <w:r w:rsidR="002771AC" w:rsidRPr="00A9491D">
              <w:rPr>
                <w:rFonts w:ascii="黑体" w:eastAsia="黑体" w:hAnsi="黑体"/>
                <w:sz w:val="21"/>
                <w:szCs w:val="21"/>
              </w:rPr>
              <w:t xml:space="preserve"> </w:t>
            </w:r>
            <w:r w:rsidRPr="00A9491D">
              <w:rPr>
                <w:rFonts w:ascii="黑体" w:eastAsia="黑体" w:hAnsi="黑体"/>
                <w:sz w:val="21"/>
                <w:szCs w:val="21"/>
              </w:rPr>
              <w:fldChar w:fldCharType="end"/>
            </w:r>
            <w:bookmarkEnd w:id="0"/>
          </w:p>
        </w:tc>
      </w:tr>
      <w:tr w:rsidR="00E42E26" w:rsidRPr="00E42E26" w14:paraId="210E5429" w14:textId="77777777" w:rsidTr="007B7453">
        <w:tc>
          <w:tcPr>
            <w:tcW w:w="509" w:type="dxa"/>
          </w:tcPr>
          <w:p w14:paraId="307E8373" w14:textId="77777777" w:rsidR="00672BFD" w:rsidRPr="00E42E26" w:rsidRDefault="00672BFD"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E42E26">
              <w:rPr>
                <w:rFonts w:ascii="Times New Roman" w:eastAsia="黑体" w:hAnsi="Times New Roman"/>
                <w:sz w:val="21"/>
                <w:szCs w:val="21"/>
              </w:rPr>
              <w:t>CCS</w:t>
            </w:r>
            <w:r w:rsidR="0024666E" w:rsidRPr="00E42E26">
              <w:rPr>
                <w:rFonts w:ascii="Times New Roman" w:eastAsia="黑体" w:hAnsi="Times New Roman"/>
                <w:sz w:val="21"/>
                <w:szCs w:val="21"/>
              </w:rPr>
              <w:t xml:space="preserve"> </w:t>
            </w:r>
            <w:r w:rsidRPr="00E42E26">
              <w:rPr>
                <w:rFonts w:ascii="黑体" w:eastAsia="黑体" w:hAnsi="黑体"/>
                <w:sz w:val="21"/>
                <w:szCs w:val="21"/>
              </w:rPr>
              <w:t xml:space="preserve"> </w:t>
            </w:r>
          </w:p>
        </w:tc>
        <w:tc>
          <w:tcPr>
            <w:tcW w:w="8855" w:type="dxa"/>
          </w:tcPr>
          <w:p w14:paraId="00859E16" w14:textId="77777777" w:rsidR="00FB231D" w:rsidRPr="00E42E26" w:rsidRDefault="00672BFD"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E42E26">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E42E26">
              <w:rPr>
                <w:rFonts w:ascii="黑体" w:eastAsia="黑体" w:hAnsi="黑体"/>
                <w:sz w:val="21"/>
                <w:szCs w:val="21"/>
              </w:rPr>
              <w:instrText xml:space="preserve"> FORMTEXT </w:instrText>
            </w:r>
            <w:r w:rsidRPr="00E42E26">
              <w:rPr>
                <w:rFonts w:ascii="黑体" w:eastAsia="黑体" w:hAnsi="黑体"/>
                <w:sz w:val="21"/>
                <w:szCs w:val="21"/>
              </w:rPr>
            </w:r>
            <w:r w:rsidRPr="00E42E26">
              <w:rPr>
                <w:rFonts w:ascii="黑体" w:eastAsia="黑体" w:hAnsi="黑体"/>
                <w:sz w:val="21"/>
                <w:szCs w:val="21"/>
              </w:rPr>
              <w:fldChar w:fldCharType="separate"/>
            </w:r>
            <w:r w:rsidR="00BE6DE0" w:rsidRPr="00E42E26">
              <w:rPr>
                <w:rFonts w:ascii="黑体" w:eastAsia="黑体" w:hAnsi="黑体" w:hint="eastAsia"/>
                <w:sz w:val="21"/>
                <w:szCs w:val="21"/>
              </w:rPr>
              <w:t>L</w:t>
            </w:r>
            <w:r w:rsidR="00BE6DE0" w:rsidRPr="00E42E26">
              <w:rPr>
                <w:rFonts w:ascii="黑体" w:eastAsia="黑体" w:hAnsi="黑体"/>
                <w:sz w:val="21"/>
                <w:szCs w:val="21"/>
              </w:rPr>
              <w:t xml:space="preserve"> 70</w:t>
            </w:r>
            <w:r w:rsidRPr="00E42E26">
              <w:rPr>
                <w:rFonts w:ascii="黑体" w:eastAsia="黑体" w:hAnsi="黑体"/>
                <w:sz w:val="21"/>
                <w:szCs w:val="21"/>
              </w:rPr>
              <w:fldChar w:fldCharType="end"/>
            </w:r>
            <w:bookmarkEnd w:id="1"/>
          </w:p>
        </w:tc>
      </w:tr>
    </w:tbl>
    <w:tbl>
      <w:tblPr>
        <w:tblStyle w:val="affffffffff"/>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E42E26" w:rsidRPr="00E42E26" w14:paraId="760A4ED9" w14:textId="77777777" w:rsidTr="00DF5F11">
        <w:tc>
          <w:tcPr>
            <w:tcW w:w="6407" w:type="dxa"/>
          </w:tcPr>
          <w:p w14:paraId="3DBF7C24" w14:textId="77777777" w:rsidR="001446C2" w:rsidRPr="00E42E26" w:rsidRDefault="001446C2" w:rsidP="00BE6DE0">
            <w:pPr>
              <w:pStyle w:val="affff8"/>
              <w:framePr w:w="0" w:hRule="auto" w:wrap="auto" w:hAnchor="text" w:xAlign="left" w:yAlign="inline" w:anchorLock="0"/>
              <w:rPr>
                <w:rFonts w:ascii="宋体" w:hAnsi="宋体"/>
                <w:sz w:val="28"/>
                <w:szCs w:val="28"/>
              </w:rPr>
            </w:pPr>
            <w:bookmarkStart w:id="2" w:name="_Hlk26473981"/>
            <w:r w:rsidRPr="00E42E26">
              <w:rPr>
                <w:noProof/>
              </w:rPr>
              <w:drawing>
                <wp:inline distT="0" distB="0" distL="0" distR="0" wp14:anchorId="59E93628" wp14:editId="62CF820F">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E42E26">
              <w:rPr>
                <w:sz w:val="21"/>
                <w:szCs w:val="21"/>
              </w:rPr>
              <w:t xml:space="preserve"> </w:t>
            </w:r>
            <w:r w:rsidRPr="00E42E26">
              <w:fldChar w:fldCharType="begin">
                <w:ffData>
                  <w:name w:val="c1"/>
                  <w:enabled/>
                  <w:calcOnExit w:val="0"/>
                  <w:textInput>
                    <w:maxLength w:val="8"/>
                  </w:textInput>
                </w:ffData>
              </w:fldChar>
            </w:r>
            <w:bookmarkStart w:id="3" w:name="c1"/>
            <w:r w:rsidRPr="00E42E26">
              <w:instrText xml:space="preserve"> FORMTEXT </w:instrText>
            </w:r>
            <w:r w:rsidRPr="00E42E26">
              <w:fldChar w:fldCharType="separate"/>
            </w:r>
            <w:r w:rsidR="00BE6DE0" w:rsidRPr="00E42E26">
              <w:t>3303</w:t>
            </w:r>
            <w:r w:rsidRPr="00E42E26">
              <w:fldChar w:fldCharType="end"/>
            </w:r>
            <w:bookmarkEnd w:id="3"/>
          </w:p>
        </w:tc>
      </w:tr>
    </w:tbl>
    <w:p w14:paraId="047FD438" w14:textId="77777777" w:rsidR="0000040A" w:rsidRPr="00E42E26" w:rsidRDefault="007B7453" w:rsidP="000107E0">
      <w:pPr>
        <w:pStyle w:val="affff9"/>
        <w:framePr w:w="9639" w:h="624" w:hRule="exact" w:hSpace="181" w:vSpace="181" w:wrap="around" w:hAnchor="page" w:x="1305" w:y="2269"/>
        <w:rPr>
          <w:rFonts w:ascii="黑体" w:eastAsia="黑体" w:hAnsi="黑体"/>
          <w:b w:val="0"/>
          <w:bCs w:val="0"/>
          <w:w w:val="100"/>
          <w:sz w:val="48"/>
          <w:szCs w:val="48"/>
        </w:rPr>
      </w:pPr>
      <w:r w:rsidRPr="00E42E26">
        <w:rPr>
          <w:rFonts w:ascii="黑体" w:eastAsia="黑体"/>
          <w:b w:val="0"/>
          <w:w w:val="100"/>
          <w:sz w:val="48"/>
        </w:rPr>
        <w:fldChar w:fldCharType="begin">
          <w:ffData>
            <w:name w:val="c2"/>
            <w:enabled/>
            <w:calcOnExit w:val="0"/>
            <w:textInput/>
          </w:ffData>
        </w:fldChar>
      </w:r>
      <w:bookmarkStart w:id="4" w:name="c2"/>
      <w:r w:rsidRPr="00E42E26">
        <w:rPr>
          <w:rFonts w:ascii="黑体" w:eastAsia="黑体"/>
          <w:b w:val="0"/>
          <w:w w:val="100"/>
          <w:sz w:val="48"/>
        </w:rPr>
        <w:instrText xml:space="preserve"> FORMTEXT </w:instrText>
      </w:r>
      <w:r w:rsidRPr="00E42E26">
        <w:rPr>
          <w:rFonts w:ascii="黑体" w:eastAsia="黑体"/>
          <w:b w:val="0"/>
          <w:w w:val="100"/>
          <w:sz w:val="48"/>
        </w:rPr>
      </w:r>
      <w:r w:rsidRPr="00E42E26">
        <w:rPr>
          <w:rFonts w:ascii="黑体" w:eastAsia="黑体"/>
          <w:b w:val="0"/>
          <w:w w:val="100"/>
          <w:sz w:val="48"/>
        </w:rPr>
        <w:fldChar w:fldCharType="separate"/>
      </w:r>
      <w:r w:rsidR="00BE6DE0" w:rsidRPr="00E42E26">
        <w:rPr>
          <w:rFonts w:ascii="黑体" w:eastAsia="黑体" w:hint="eastAsia"/>
          <w:b w:val="0"/>
          <w:w w:val="100"/>
          <w:sz w:val="48"/>
        </w:rPr>
        <w:t>温州市</w:t>
      </w:r>
      <w:r w:rsidRPr="00E42E26">
        <w:rPr>
          <w:rFonts w:ascii="黑体" w:eastAsia="黑体"/>
          <w:b w:val="0"/>
          <w:w w:val="100"/>
          <w:sz w:val="48"/>
        </w:rPr>
        <w:fldChar w:fldCharType="end"/>
      </w:r>
      <w:bookmarkEnd w:id="4"/>
      <w:r w:rsidR="00B77EC8" w:rsidRPr="00E42E26">
        <w:rPr>
          <w:rFonts w:ascii="黑体" w:eastAsia="黑体" w:hAnsi="黑体" w:hint="eastAsia"/>
          <w:b w:val="0"/>
          <w:bCs w:val="0"/>
          <w:w w:val="100"/>
          <w:sz w:val="48"/>
          <w:szCs w:val="48"/>
        </w:rPr>
        <w:t>地方</w:t>
      </w:r>
      <w:r w:rsidRPr="00E42E26">
        <w:rPr>
          <w:rFonts w:ascii="黑体" w:eastAsia="黑体" w:hAnsi="黑体" w:hint="eastAsia"/>
          <w:b w:val="0"/>
          <w:bCs w:val="0"/>
          <w:w w:val="100"/>
          <w:sz w:val="48"/>
          <w:szCs w:val="48"/>
        </w:rPr>
        <w:t>标准</w:t>
      </w:r>
    </w:p>
    <w:bookmarkEnd w:id="2"/>
    <w:p w14:paraId="36FD25B6" w14:textId="0439D2B1" w:rsidR="00AA456B" w:rsidRPr="00E42E26" w:rsidRDefault="00634D9E" w:rsidP="00A952D7">
      <w:pPr>
        <w:pStyle w:val="affffffffff6"/>
        <w:framePr w:wrap="auto"/>
        <w:rPr>
          <w:lang w:val="fr-FR"/>
        </w:rPr>
      </w:pPr>
      <w:r w:rsidRPr="00E42E26">
        <w:rPr>
          <w:lang w:val="fr-FR"/>
        </w:rPr>
        <w:t>DB</w:t>
      </w:r>
      <w:r w:rsidR="005F4712" w:rsidRPr="00E42E26">
        <w:fldChar w:fldCharType="begin">
          <w:ffData>
            <w:name w:val="文字1"/>
            <w:enabled/>
            <w:calcOnExit w:val="0"/>
            <w:textInput>
              <w:default w:val="XX/T"/>
            </w:textInput>
          </w:ffData>
        </w:fldChar>
      </w:r>
      <w:bookmarkStart w:id="5" w:name="文字1"/>
      <w:r w:rsidR="005F4712" w:rsidRPr="00E42E26">
        <w:rPr>
          <w:lang w:val="fr-FR"/>
        </w:rPr>
        <w:instrText xml:space="preserve"> FORMTEXT </w:instrText>
      </w:r>
      <w:r w:rsidR="005F4712" w:rsidRPr="00E42E26">
        <w:fldChar w:fldCharType="separate"/>
      </w:r>
      <w:r w:rsidR="00BE6DE0" w:rsidRPr="00E42E26">
        <w:t>3303</w:t>
      </w:r>
      <w:r w:rsidR="005F4712" w:rsidRPr="00E42E26">
        <w:rPr>
          <w:lang w:val="fr-FR"/>
        </w:rPr>
        <w:t>/T</w:t>
      </w:r>
      <w:r w:rsidR="005F4712" w:rsidRPr="00E42E26">
        <w:fldChar w:fldCharType="end"/>
      </w:r>
      <w:bookmarkEnd w:id="5"/>
      <w:r w:rsidRPr="00E42E26">
        <w:rPr>
          <w:lang w:val="fr-FR"/>
        </w:rPr>
        <w:t xml:space="preserve"> </w:t>
      </w:r>
      <w:r w:rsidR="006E23EA" w:rsidRPr="00E42E26">
        <w:fldChar w:fldCharType="begin">
          <w:ffData>
            <w:name w:val="NSTD_CODE_F"/>
            <w:enabled/>
            <w:calcOnExit w:val="0"/>
            <w:textInput>
              <w:default w:val="XXXX"/>
            </w:textInput>
          </w:ffData>
        </w:fldChar>
      </w:r>
      <w:bookmarkStart w:id="6" w:name="NSTD_CODE_F"/>
      <w:r w:rsidR="006E23EA" w:rsidRPr="00E42E26">
        <w:rPr>
          <w:lang w:val="fr-FR"/>
        </w:rPr>
        <w:instrText xml:space="preserve"> FORMTEXT </w:instrText>
      </w:r>
      <w:r w:rsidR="006E23EA" w:rsidRPr="00E42E26">
        <w:fldChar w:fldCharType="separate"/>
      </w:r>
      <w:r w:rsidR="006E23EA" w:rsidRPr="00E42E26">
        <w:rPr>
          <w:lang w:val="fr-FR"/>
        </w:rPr>
        <w:t>XXXX</w:t>
      </w:r>
      <w:r w:rsidR="006E23EA" w:rsidRPr="00E42E26">
        <w:fldChar w:fldCharType="end"/>
      </w:r>
      <w:bookmarkEnd w:id="6"/>
      <w:r w:rsidR="004644A6" w:rsidRPr="00E42E26">
        <w:rPr>
          <w:rFonts w:hAnsi="黑体"/>
          <w:lang w:val="fr-FR"/>
        </w:rPr>
        <w:t>—</w:t>
      </w:r>
      <w:r w:rsidR="00087A77" w:rsidRPr="00E42E26">
        <w:fldChar w:fldCharType="begin">
          <w:ffData>
            <w:name w:val="NSTD_CODE_B"/>
            <w:enabled/>
            <w:calcOnExit w:val="0"/>
            <w:textInput>
              <w:default w:val="XXXX"/>
            </w:textInput>
          </w:ffData>
        </w:fldChar>
      </w:r>
      <w:bookmarkStart w:id="7" w:name="NSTD_CODE_B"/>
      <w:r w:rsidR="00087A77" w:rsidRPr="00E42E26">
        <w:rPr>
          <w:lang w:val="fr-FR"/>
        </w:rPr>
        <w:instrText xml:space="preserve"> FORMTEXT </w:instrText>
      </w:r>
      <w:r w:rsidR="00087A77" w:rsidRPr="00E42E26">
        <w:fldChar w:fldCharType="separate"/>
      </w:r>
      <w:r w:rsidR="00087A77" w:rsidRPr="00E42E26">
        <w:rPr>
          <w:lang w:val="fr-FR"/>
        </w:rPr>
        <w:t>XXXX</w:t>
      </w:r>
      <w:r w:rsidR="00087A77" w:rsidRPr="00E42E26">
        <w:fldChar w:fldCharType="end"/>
      </w:r>
      <w:bookmarkEnd w:id="7"/>
    </w:p>
    <w:p w14:paraId="289C87E4" w14:textId="77777777" w:rsidR="00E846C8" w:rsidRPr="00E42E26" w:rsidRDefault="00087A77" w:rsidP="00A952D7">
      <w:pPr>
        <w:pStyle w:val="affffffffff7"/>
        <w:framePr w:wrap="auto"/>
        <w:rPr>
          <w:rFonts w:hAnsi="黑体"/>
        </w:rPr>
      </w:pPr>
      <w:r w:rsidRPr="00E42E26">
        <w:rPr>
          <w:rFonts w:hAnsi="黑体"/>
        </w:rPr>
        <w:fldChar w:fldCharType="begin">
          <w:ffData>
            <w:name w:val="OSTD_CODE"/>
            <w:enabled/>
            <w:calcOnExit w:val="0"/>
            <w:textInput/>
          </w:ffData>
        </w:fldChar>
      </w:r>
      <w:bookmarkStart w:id="8" w:name="OSTD_CODE"/>
      <w:r w:rsidRPr="00E42E26">
        <w:rPr>
          <w:rFonts w:hAnsi="黑体"/>
        </w:rPr>
        <w:instrText xml:space="preserve"> FORMTEXT </w:instrText>
      </w:r>
      <w:r w:rsidRPr="00E42E26">
        <w:rPr>
          <w:rFonts w:hAnsi="黑体"/>
        </w:rPr>
      </w:r>
      <w:r w:rsidRPr="00E42E26">
        <w:rPr>
          <w:rFonts w:hAnsi="黑体"/>
        </w:rPr>
        <w:fldChar w:fldCharType="separate"/>
      </w:r>
      <w:r w:rsidR="00942BF1" w:rsidRPr="00E42E26">
        <w:rPr>
          <w:rFonts w:hAnsi="黑体"/>
        </w:rPr>
        <w:t> </w:t>
      </w:r>
      <w:r w:rsidR="00942BF1" w:rsidRPr="00E42E26">
        <w:rPr>
          <w:rFonts w:hAnsi="黑体"/>
        </w:rPr>
        <w:t> </w:t>
      </w:r>
      <w:r w:rsidR="00942BF1" w:rsidRPr="00E42E26">
        <w:rPr>
          <w:rFonts w:hAnsi="黑体"/>
        </w:rPr>
        <w:t> </w:t>
      </w:r>
      <w:r w:rsidR="00942BF1" w:rsidRPr="00E42E26">
        <w:rPr>
          <w:rFonts w:hAnsi="黑体"/>
        </w:rPr>
        <w:t> </w:t>
      </w:r>
      <w:r w:rsidR="00942BF1" w:rsidRPr="00E42E26">
        <w:rPr>
          <w:rFonts w:hAnsi="黑体"/>
        </w:rPr>
        <w:t> </w:t>
      </w:r>
      <w:r w:rsidRPr="00E42E26">
        <w:rPr>
          <w:rFonts w:hAnsi="黑体"/>
        </w:rPr>
        <w:fldChar w:fldCharType="end"/>
      </w:r>
      <w:bookmarkEnd w:id="8"/>
    </w:p>
    <w:p w14:paraId="18160854" w14:textId="77777777" w:rsidR="008F70BD" w:rsidRPr="00E42E26" w:rsidRDefault="007439EB" w:rsidP="007B7453">
      <w:pPr>
        <w:spacing w:line="240" w:lineRule="auto"/>
        <w:rPr>
          <w:rFonts w:ascii="黑体" w:eastAsia="黑体" w:hAnsi="黑体"/>
          <w:kern w:val="0"/>
          <w:sz w:val="10"/>
          <w:szCs w:val="10"/>
        </w:rPr>
      </w:pPr>
      <w:r w:rsidRPr="00E42E26">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DBD5802" wp14:editId="73E6276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A3926"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204A3178" w14:textId="77777777" w:rsidR="006816A4" w:rsidRPr="00E42E26" w:rsidRDefault="006816A4" w:rsidP="0036429C">
      <w:pPr>
        <w:pStyle w:val="affff9"/>
        <w:framePr w:w="9639" w:h="6976" w:hRule="exact" w:hSpace="0" w:vSpace="0" w:wrap="around" w:hAnchor="page" w:y="6408"/>
        <w:jc w:val="center"/>
        <w:rPr>
          <w:rFonts w:ascii="黑体" w:eastAsia="黑体" w:hAnsi="黑体"/>
          <w:b w:val="0"/>
          <w:bCs w:val="0"/>
          <w:w w:val="100"/>
        </w:rPr>
      </w:pPr>
    </w:p>
    <w:p w14:paraId="59588FD9" w14:textId="77777777" w:rsidR="006816A4" w:rsidRPr="00E42E26" w:rsidRDefault="0012059C" w:rsidP="00463B77">
      <w:pPr>
        <w:pStyle w:val="affffffffff8"/>
        <w:framePr w:h="6974" w:hRule="exact" w:wrap="around" w:x="1419" w:anchorLock="1"/>
      </w:pPr>
      <w:r w:rsidRPr="00E42E26">
        <w:fldChar w:fldCharType="begin">
          <w:ffData>
            <w:name w:val="CSTD_NAME"/>
            <w:enabled/>
            <w:calcOnExit w:val="0"/>
            <w:textInput>
              <w:default w:val="点击此处添加标准名称"/>
            </w:textInput>
          </w:ffData>
        </w:fldChar>
      </w:r>
      <w:bookmarkStart w:id="9" w:name="CSTD_NAME"/>
      <w:r w:rsidRPr="00E42E26">
        <w:instrText xml:space="preserve"> FORMTEXT </w:instrText>
      </w:r>
      <w:r w:rsidRPr="00E42E26">
        <w:fldChar w:fldCharType="separate"/>
      </w:r>
      <w:r w:rsidR="00095559" w:rsidRPr="00E42E26">
        <w:t>政务云资源使用效率评价及调整规则</w:t>
      </w:r>
      <w:r w:rsidRPr="00E42E26">
        <w:fldChar w:fldCharType="end"/>
      </w:r>
      <w:bookmarkEnd w:id="9"/>
    </w:p>
    <w:p w14:paraId="35936E12" w14:textId="77777777" w:rsidR="00815419" w:rsidRPr="00E42E26" w:rsidRDefault="00815419" w:rsidP="00324EDD">
      <w:pPr>
        <w:framePr w:w="9639" w:h="6974" w:hRule="exact" w:wrap="around" w:vAnchor="page" w:hAnchor="page" w:x="1419" w:y="6408" w:anchorLock="1"/>
        <w:ind w:left="-1418"/>
      </w:pPr>
    </w:p>
    <w:p w14:paraId="73F27424" w14:textId="77777777" w:rsidR="00755402" w:rsidRPr="00E42E26" w:rsidRDefault="00F515EE" w:rsidP="00463B77">
      <w:pPr>
        <w:pStyle w:val="afffffff8"/>
        <w:framePr w:w="9639" w:h="6974" w:hRule="exact" w:wrap="around" w:vAnchor="page" w:hAnchor="page" w:x="1419" w:y="6408" w:anchorLock="1"/>
        <w:textAlignment w:val="bottom"/>
        <w:rPr>
          <w:rFonts w:ascii="黑体" w:eastAsia="黑体" w:hAnsi="黑体"/>
          <w:noProof/>
          <w:szCs w:val="28"/>
        </w:rPr>
      </w:pPr>
      <w:r w:rsidRPr="00E42E26">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Pr="00E42E26">
        <w:rPr>
          <w:rFonts w:ascii="黑体" w:eastAsia="黑体" w:hAnsi="黑体"/>
          <w:noProof/>
          <w:szCs w:val="28"/>
        </w:rPr>
        <w:instrText xml:space="preserve"> FORMTEXT </w:instrText>
      </w:r>
      <w:r w:rsidRPr="00E42E26">
        <w:rPr>
          <w:rFonts w:ascii="黑体" w:eastAsia="黑体" w:hAnsi="黑体"/>
          <w:noProof/>
          <w:szCs w:val="28"/>
        </w:rPr>
      </w:r>
      <w:r w:rsidRPr="00E42E26">
        <w:rPr>
          <w:rFonts w:ascii="黑体" w:eastAsia="黑体" w:hAnsi="黑体"/>
          <w:noProof/>
          <w:szCs w:val="28"/>
        </w:rPr>
        <w:fldChar w:fldCharType="separate"/>
      </w:r>
      <w:r w:rsidR="00BE6DE0" w:rsidRPr="00E42E26">
        <w:rPr>
          <w:rFonts w:ascii="黑体" w:eastAsia="黑体" w:hAnsi="黑体"/>
          <w:noProof/>
          <w:szCs w:val="28"/>
        </w:rPr>
        <w:t>Efficiency evaluation and adjustment rules of government cloud resources</w:t>
      </w:r>
      <w:r w:rsidRPr="00E42E26">
        <w:rPr>
          <w:rFonts w:ascii="黑体" w:eastAsia="黑体" w:hAnsi="黑体"/>
          <w:noProof/>
          <w:szCs w:val="28"/>
        </w:rPr>
        <w:fldChar w:fldCharType="end"/>
      </w:r>
      <w:bookmarkEnd w:id="10"/>
    </w:p>
    <w:p w14:paraId="375E6D7C" w14:textId="77777777" w:rsidR="00815419" w:rsidRPr="00E42E26" w:rsidRDefault="00815419" w:rsidP="00324EDD">
      <w:pPr>
        <w:framePr w:w="9639" w:h="6974" w:hRule="exact" w:wrap="around" w:vAnchor="page" w:hAnchor="page" w:x="1419" w:y="6408" w:anchorLock="1"/>
        <w:spacing w:line="760" w:lineRule="exact"/>
        <w:ind w:left="-1418"/>
      </w:pPr>
    </w:p>
    <w:p w14:paraId="3C9AF0CF" w14:textId="77777777" w:rsidR="00B87131" w:rsidRPr="00E42E26" w:rsidRDefault="00B87131" w:rsidP="00463B77">
      <w:pPr>
        <w:pStyle w:val="afffffff8"/>
        <w:framePr w:w="9639" w:h="6974" w:hRule="exact" w:wrap="around" w:vAnchor="page" w:hAnchor="page" w:x="1419" w:y="6408" w:anchorLock="1"/>
        <w:textAlignment w:val="bottom"/>
        <w:rPr>
          <w:rFonts w:eastAsia="黑体"/>
          <w:noProof/>
          <w:szCs w:val="28"/>
        </w:rPr>
      </w:pPr>
    </w:p>
    <w:p w14:paraId="1F1508F9" w14:textId="77777777" w:rsidR="00CA7AFD" w:rsidRPr="00E42E26" w:rsidRDefault="00A32D73" w:rsidP="00463B77">
      <w:pPr>
        <w:pStyle w:val="afffffff8"/>
        <w:framePr w:w="9639" w:h="6974" w:hRule="exact" w:wrap="around" w:vAnchor="page" w:hAnchor="page" w:x="1419" w:y="6408" w:anchorLock="1"/>
        <w:spacing w:before="440" w:after="160"/>
        <w:textAlignment w:val="bottom"/>
        <w:rPr>
          <w:noProof/>
          <w:sz w:val="24"/>
          <w:szCs w:val="28"/>
        </w:rPr>
      </w:pPr>
      <w:r w:rsidRPr="00E42E26">
        <w:rPr>
          <w:noProof/>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sidRPr="00E42E26">
        <w:rPr>
          <w:noProof/>
          <w:sz w:val="24"/>
          <w:szCs w:val="28"/>
        </w:rPr>
        <w:instrText xml:space="preserve"> FORMDROPDOWN </w:instrText>
      </w:r>
      <w:r w:rsidR="00000000">
        <w:rPr>
          <w:noProof/>
          <w:sz w:val="24"/>
          <w:szCs w:val="28"/>
        </w:rPr>
      </w:r>
      <w:r w:rsidR="00000000">
        <w:rPr>
          <w:noProof/>
          <w:sz w:val="24"/>
          <w:szCs w:val="28"/>
        </w:rPr>
        <w:fldChar w:fldCharType="separate"/>
      </w:r>
      <w:r w:rsidRPr="00E42E26">
        <w:rPr>
          <w:noProof/>
          <w:sz w:val="24"/>
          <w:szCs w:val="28"/>
        </w:rPr>
        <w:fldChar w:fldCharType="end"/>
      </w:r>
      <w:bookmarkEnd w:id="11"/>
    </w:p>
    <w:p w14:paraId="4FA63C95" w14:textId="7DA14763" w:rsidR="00DE703F" w:rsidRPr="00E42E26" w:rsidRDefault="00DE703F" w:rsidP="00463B77">
      <w:pPr>
        <w:pStyle w:val="afffffff8"/>
        <w:framePr w:w="9639" w:h="6974" w:hRule="exact" w:wrap="around" w:vAnchor="page" w:hAnchor="page" w:x="1419" w:y="6408" w:anchorLock="1"/>
        <w:spacing w:beforeLines="300" w:before="720" w:afterLines="30" w:after="72" w:line="240" w:lineRule="auto"/>
        <w:textAlignment w:val="bottom"/>
        <w:rPr>
          <w:b/>
          <w:noProof/>
          <w:sz w:val="21"/>
          <w:szCs w:val="28"/>
        </w:rPr>
      </w:pPr>
    </w:p>
    <w:p w14:paraId="376EF65F" w14:textId="77777777" w:rsidR="00CD50A1" w:rsidRPr="00E42E26" w:rsidRDefault="00087A77" w:rsidP="00EE7869">
      <w:pPr>
        <w:pStyle w:val="affffffffff4"/>
        <w:framePr w:wrap="around" w:y="14176"/>
      </w:pPr>
      <w:r w:rsidRPr="00E42E26">
        <w:rPr>
          <w:rFonts w:ascii="黑体"/>
        </w:rPr>
        <w:fldChar w:fldCharType="begin">
          <w:ffData>
            <w:name w:val="PLSH_DATE_Y"/>
            <w:enabled/>
            <w:calcOnExit w:val="0"/>
            <w:textInput>
              <w:default w:val="XXXX"/>
              <w:maxLength w:val="4"/>
            </w:textInput>
          </w:ffData>
        </w:fldChar>
      </w:r>
      <w:bookmarkStart w:id="12" w:name="PLSH_DATE_Y"/>
      <w:r w:rsidRPr="00E42E26">
        <w:rPr>
          <w:rFonts w:ascii="黑体"/>
        </w:rPr>
        <w:instrText xml:space="preserve"> FORMTEXT </w:instrText>
      </w:r>
      <w:r w:rsidRPr="00E42E26">
        <w:rPr>
          <w:rFonts w:ascii="黑体"/>
        </w:rPr>
      </w:r>
      <w:r w:rsidRPr="00E42E26">
        <w:rPr>
          <w:rFonts w:ascii="黑体"/>
        </w:rPr>
        <w:fldChar w:fldCharType="separate"/>
      </w:r>
      <w:r w:rsidRPr="00E42E26">
        <w:rPr>
          <w:rFonts w:ascii="黑体"/>
          <w:noProof/>
        </w:rPr>
        <w:t>XXXX</w:t>
      </w:r>
      <w:r w:rsidRPr="00E42E26">
        <w:rPr>
          <w:rFonts w:ascii="黑体"/>
        </w:rPr>
        <w:fldChar w:fldCharType="end"/>
      </w:r>
      <w:bookmarkEnd w:id="12"/>
      <w:r w:rsidR="00CD50A1" w:rsidRPr="00E42E26">
        <w:t xml:space="preserve"> </w:t>
      </w:r>
      <w:r w:rsidR="00CD50A1" w:rsidRPr="00E42E26">
        <w:rPr>
          <w:rFonts w:ascii="黑体"/>
        </w:rPr>
        <w:t>-</w:t>
      </w:r>
      <w:r w:rsidR="00CD50A1" w:rsidRPr="00E42E26">
        <w:t xml:space="preserve"> </w:t>
      </w:r>
      <w:r w:rsidRPr="00E42E26">
        <w:rPr>
          <w:rFonts w:ascii="黑体"/>
        </w:rPr>
        <w:fldChar w:fldCharType="begin">
          <w:ffData>
            <w:name w:val="PLSH_DATE_M"/>
            <w:enabled/>
            <w:calcOnExit w:val="0"/>
            <w:textInput>
              <w:default w:val="XX"/>
              <w:maxLength w:val="2"/>
            </w:textInput>
          </w:ffData>
        </w:fldChar>
      </w:r>
      <w:bookmarkStart w:id="13" w:name="PLSH_DATE_M"/>
      <w:r w:rsidRPr="00E42E26">
        <w:rPr>
          <w:rFonts w:ascii="黑体"/>
        </w:rPr>
        <w:instrText xml:space="preserve"> FORMTEXT </w:instrText>
      </w:r>
      <w:r w:rsidRPr="00E42E26">
        <w:rPr>
          <w:rFonts w:ascii="黑体"/>
        </w:rPr>
      </w:r>
      <w:r w:rsidRPr="00E42E26">
        <w:rPr>
          <w:rFonts w:ascii="黑体"/>
        </w:rPr>
        <w:fldChar w:fldCharType="separate"/>
      </w:r>
      <w:r w:rsidRPr="00E42E26">
        <w:rPr>
          <w:rFonts w:ascii="黑体"/>
          <w:noProof/>
        </w:rPr>
        <w:t>XX</w:t>
      </w:r>
      <w:r w:rsidRPr="00E42E26">
        <w:rPr>
          <w:rFonts w:ascii="黑体"/>
        </w:rPr>
        <w:fldChar w:fldCharType="end"/>
      </w:r>
      <w:bookmarkEnd w:id="13"/>
      <w:r w:rsidR="00CD50A1" w:rsidRPr="00E42E26">
        <w:t xml:space="preserve"> </w:t>
      </w:r>
      <w:r w:rsidR="00CD50A1" w:rsidRPr="00E42E26">
        <w:rPr>
          <w:rFonts w:ascii="黑体"/>
        </w:rPr>
        <w:t>-</w:t>
      </w:r>
      <w:r w:rsidR="00CD50A1" w:rsidRPr="00E42E26">
        <w:t xml:space="preserve"> </w:t>
      </w:r>
      <w:r w:rsidRPr="00E42E26">
        <w:rPr>
          <w:rFonts w:ascii="黑体"/>
        </w:rPr>
        <w:fldChar w:fldCharType="begin">
          <w:ffData>
            <w:name w:val="PLSH_DATE_D"/>
            <w:enabled/>
            <w:calcOnExit w:val="0"/>
            <w:textInput>
              <w:default w:val="XX"/>
              <w:maxLength w:val="2"/>
            </w:textInput>
          </w:ffData>
        </w:fldChar>
      </w:r>
      <w:bookmarkStart w:id="14" w:name="PLSH_DATE_D"/>
      <w:r w:rsidRPr="00E42E26">
        <w:rPr>
          <w:rFonts w:ascii="黑体"/>
        </w:rPr>
        <w:instrText xml:space="preserve"> FORMTEXT </w:instrText>
      </w:r>
      <w:r w:rsidRPr="00E42E26">
        <w:rPr>
          <w:rFonts w:ascii="黑体"/>
        </w:rPr>
      </w:r>
      <w:r w:rsidRPr="00E42E26">
        <w:rPr>
          <w:rFonts w:ascii="黑体"/>
        </w:rPr>
        <w:fldChar w:fldCharType="separate"/>
      </w:r>
      <w:r w:rsidRPr="00E42E26">
        <w:rPr>
          <w:rFonts w:ascii="黑体"/>
          <w:noProof/>
        </w:rPr>
        <w:t>XX</w:t>
      </w:r>
      <w:r w:rsidRPr="00E42E26">
        <w:rPr>
          <w:rFonts w:ascii="黑体"/>
        </w:rPr>
        <w:fldChar w:fldCharType="end"/>
      </w:r>
      <w:bookmarkEnd w:id="14"/>
      <w:r w:rsidR="00CD50A1" w:rsidRPr="00E42E26">
        <w:rPr>
          <w:rFonts w:hint="eastAsia"/>
        </w:rPr>
        <w:t>发布</w:t>
      </w:r>
    </w:p>
    <w:p w14:paraId="36EE76F9" w14:textId="77777777" w:rsidR="00CD50A1" w:rsidRPr="00E42E26" w:rsidRDefault="00087A77" w:rsidP="00EE7869">
      <w:pPr>
        <w:pStyle w:val="affffffffff5"/>
        <w:framePr w:wrap="around" w:y="14176"/>
      </w:pPr>
      <w:r w:rsidRPr="00E42E26">
        <w:rPr>
          <w:rFonts w:ascii="黑体"/>
        </w:rPr>
        <w:fldChar w:fldCharType="begin">
          <w:ffData>
            <w:name w:val="CROT_DATE_Y"/>
            <w:enabled/>
            <w:calcOnExit w:val="0"/>
            <w:textInput>
              <w:default w:val="XXXX"/>
              <w:maxLength w:val="4"/>
            </w:textInput>
          </w:ffData>
        </w:fldChar>
      </w:r>
      <w:bookmarkStart w:id="15" w:name="CROT_DATE_Y"/>
      <w:r w:rsidRPr="00E42E26">
        <w:rPr>
          <w:rFonts w:ascii="黑体"/>
        </w:rPr>
        <w:instrText xml:space="preserve"> FORMTEXT </w:instrText>
      </w:r>
      <w:r w:rsidRPr="00E42E26">
        <w:rPr>
          <w:rFonts w:ascii="黑体"/>
        </w:rPr>
      </w:r>
      <w:r w:rsidRPr="00E42E26">
        <w:rPr>
          <w:rFonts w:ascii="黑体"/>
        </w:rPr>
        <w:fldChar w:fldCharType="separate"/>
      </w:r>
      <w:r w:rsidRPr="00E42E26">
        <w:rPr>
          <w:rFonts w:ascii="黑体"/>
          <w:noProof/>
        </w:rPr>
        <w:t>XXXX</w:t>
      </w:r>
      <w:r w:rsidRPr="00E42E26">
        <w:rPr>
          <w:rFonts w:ascii="黑体"/>
        </w:rPr>
        <w:fldChar w:fldCharType="end"/>
      </w:r>
      <w:bookmarkEnd w:id="15"/>
      <w:r w:rsidR="00CD50A1" w:rsidRPr="00E42E26">
        <w:t xml:space="preserve"> </w:t>
      </w:r>
      <w:r w:rsidR="00CD50A1" w:rsidRPr="00E42E26">
        <w:rPr>
          <w:rFonts w:ascii="黑体"/>
        </w:rPr>
        <w:t>-</w:t>
      </w:r>
      <w:r w:rsidR="00CD50A1" w:rsidRPr="00E42E26">
        <w:t xml:space="preserve"> </w:t>
      </w:r>
      <w:r w:rsidRPr="00E42E26">
        <w:rPr>
          <w:rFonts w:ascii="黑体"/>
        </w:rPr>
        <w:fldChar w:fldCharType="begin">
          <w:ffData>
            <w:name w:val="CROT_DATE_M"/>
            <w:enabled/>
            <w:calcOnExit w:val="0"/>
            <w:textInput>
              <w:default w:val="XX"/>
              <w:maxLength w:val="2"/>
            </w:textInput>
          </w:ffData>
        </w:fldChar>
      </w:r>
      <w:bookmarkStart w:id="16" w:name="CROT_DATE_M"/>
      <w:r w:rsidRPr="00E42E26">
        <w:rPr>
          <w:rFonts w:ascii="黑体"/>
        </w:rPr>
        <w:instrText xml:space="preserve"> FORMTEXT </w:instrText>
      </w:r>
      <w:r w:rsidRPr="00E42E26">
        <w:rPr>
          <w:rFonts w:ascii="黑体"/>
        </w:rPr>
      </w:r>
      <w:r w:rsidRPr="00E42E26">
        <w:rPr>
          <w:rFonts w:ascii="黑体"/>
        </w:rPr>
        <w:fldChar w:fldCharType="separate"/>
      </w:r>
      <w:r w:rsidRPr="00E42E26">
        <w:rPr>
          <w:rFonts w:ascii="黑体"/>
          <w:noProof/>
        </w:rPr>
        <w:t>XX</w:t>
      </w:r>
      <w:r w:rsidRPr="00E42E26">
        <w:rPr>
          <w:rFonts w:ascii="黑体"/>
        </w:rPr>
        <w:fldChar w:fldCharType="end"/>
      </w:r>
      <w:bookmarkEnd w:id="16"/>
      <w:r w:rsidR="00CD50A1" w:rsidRPr="00E42E26">
        <w:t xml:space="preserve"> </w:t>
      </w:r>
      <w:r w:rsidR="00CD50A1" w:rsidRPr="00E42E26">
        <w:rPr>
          <w:rFonts w:ascii="黑体"/>
        </w:rPr>
        <w:t>-</w:t>
      </w:r>
      <w:r w:rsidR="00CD50A1" w:rsidRPr="00E42E26">
        <w:t xml:space="preserve"> </w:t>
      </w:r>
      <w:r w:rsidRPr="00E42E26">
        <w:rPr>
          <w:rFonts w:ascii="黑体"/>
        </w:rPr>
        <w:fldChar w:fldCharType="begin">
          <w:ffData>
            <w:name w:val="CROT_DATE_D"/>
            <w:enabled/>
            <w:calcOnExit w:val="0"/>
            <w:textInput>
              <w:default w:val="XX"/>
              <w:maxLength w:val="2"/>
            </w:textInput>
          </w:ffData>
        </w:fldChar>
      </w:r>
      <w:bookmarkStart w:id="17" w:name="CROT_DATE_D"/>
      <w:r w:rsidRPr="00E42E26">
        <w:rPr>
          <w:rFonts w:ascii="黑体"/>
        </w:rPr>
        <w:instrText xml:space="preserve"> FORMTEXT </w:instrText>
      </w:r>
      <w:r w:rsidRPr="00E42E26">
        <w:rPr>
          <w:rFonts w:ascii="黑体"/>
        </w:rPr>
      </w:r>
      <w:r w:rsidRPr="00E42E26">
        <w:rPr>
          <w:rFonts w:ascii="黑体"/>
        </w:rPr>
        <w:fldChar w:fldCharType="separate"/>
      </w:r>
      <w:r w:rsidRPr="00E42E26">
        <w:rPr>
          <w:rFonts w:ascii="黑体"/>
          <w:noProof/>
        </w:rPr>
        <w:t>XX</w:t>
      </w:r>
      <w:r w:rsidRPr="00E42E26">
        <w:rPr>
          <w:rFonts w:ascii="黑体"/>
        </w:rPr>
        <w:fldChar w:fldCharType="end"/>
      </w:r>
      <w:bookmarkEnd w:id="17"/>
      <w:r w:rsidR="00CD50A1" w:rsidRPr="00E42E26">
        <w:rPr>
          <w:rFonts w:hint="eastAsia"/>
        </w:rPr>
        <w:t>实施</w:t>
      </w:r>
    </w:p>
    <w:p w14:paraId="75570DD6" w14:textId="77777777" w:rsidR="007B7453" w:rsidRPr="00E42E26" w:rsidRDefault="007B7453" w:rsidP="00A4006C">
      <w:pPr>
        <w:pStyle w:val="affffffff8"/>
        <w:framePr w:h="584" w:hRule="exact" w:hSpace="181" w:vSpace="181" w:wrap="around" w:y="15027"/>
        <w:rPr>
          <w:rFonts w:hAnsi="黑体"/>
        </w:rPr>
      </w:pPr>
      <w:r w:rsidRPr="00E42E26">
        <w:rPr>
          <w:rFonts w:hAnsi="黑体"/>
          <w:w w:val="100"/>
          <w:sz w:val="28"/>
        </w:rPr>
        <w:fldChar w:fldCharType="begin">
          <w:ffData>
            <w:name w:val="fm"/>
            <w:enabled/>
            <w:calcOnExit w:val="0"/>
            <w:textInput/>
          </w:ffData>
        </w:fldChar>
      </w:r>
      <w:bookmarkStart w:id="18" w:name="fm"/>
      <w:r w:rsidRPr="00E42E26">
        <w:rPr>
          <w:rFonts w:hAnsi="黑体"/>
          <w:w w:val="100"/>
          <w:sz w:val="28"/>
        </w:rPr>
        <w:instrText xml:space="preserve"> FORMTEXT </w:instrText>
      </w:r>
      <w:r w:rsidRPr="00E42E26">
        <w:rPr>
          <w:rFonts w:hAnsi="黑体"/>
          <w:w w:val="100"/>
          <w:sz w:val="28"/>
        </w:rPr>
      </w:r>
      <w:r w:rsidRPr="00E42E26">
        <w:rPr>
          <w:rFonts w:hAnsi="黑体"/>
          <w:w w:val="100"/>
          <w:sz w:val="28"/>
        </w:rPr>
        <w:fldChar w:fldCharType="separate"/>
      </w:r>
      <w:r w:rsidR="00BE6DE0" w:rsidRPr="00E42E26">
        <w:rPr>
          <w:rFonts w:hAnsi="黑体" w:hint="eastAsia"/>
          <w:w w:val="100"/>
          <w:sz w:val="28"/>
        </w:rPr>
        <w:t>温州市市场监督管理局</w:t>
      </w:r>
      <w:r w:rsidRPr="00E42E26">
        <w:rPr>
          <w:rFonts w:hAnsi="黑体"/>
          <w:w w:val="100"/>
          <w:sz w:val="28"/>
        </w:rPr>
        <w:fldChar w:fldCharType="end"/>
      </w:r>
      <w:bookmarkEnd w:id="18"/>
      <w:r w:rsidR="00196EF5" w:rsidRPr="00E42E26">
        <w:rPr>
          <w:rFonts w:ascii="Times New Roman"/>
          <w:w w:val="100"/>
          <w:sz w:val="28"/>
        </w:rPr>
        <w:t> </w:t>
      </w:r>
      <w:r w:rsidR="00196EF5" w:rsidRPr="00E42E26">
        <w:rPr>
          <w:rFonts w:ascii="Times New Roman"/>
          <w:w w:val="100"/>
          <w:sz w:val="28"/>
        </w:rPr>
        <w:t> </w:t>
      </w:r>
      <w:r w:rsidRPr="00E42E26">
        <w:rPr>
          <w:rStyle w:val="afffffffffffd"/>
          <w:rFonts w:hAnsi="黑体" w:hint="eastAsia"/>
          <w:position w:val="0"/>
        </w:rPr>
        <w:t>发</w:t>
      </w:r>
      <w:r w:rsidRPr="00E42E26">
        <w:rPr>
          <w:rStyle w:val="afffffffffffd"/>
          <w:rFonts w:hAnsi="黑体" w:hint="eastAsia"/>
          <w:spacing w:val="0"/>
          <w:position w:val="0"/>
        </w:rPr>
        <w:t>布</w:t>
      </w:r>
    </w:p>
    <w:p w14:paraId="27BAD3B7" w14:textId="77777777" w:rsidR="00A02BAE" w:rsidRPr="00E42E26" w:rsidRDefault="006A37B9" w:rsidP="00A02BAE">
      <w:pPr>
        <w:rPr>
          <w:rFonts w:ascii="宋体" w:hAnsi="宋体"/>
          <w:sz w:val="28"/>
          <w:szCs w:val="28"/>
        </w:rPr>
        <w:sectPr w:rsidR="00A02BAE" w:rsidRPr="00E42E26"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sidRPr="00E42E26">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F82A316" wp14:editId="31B768D2">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83E0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4558C874" w14:textId="77777777" w:rsidR="005A5BB3" w:rsidRDefault="005A5BB3" w:rsidP="005A5BB3">
      <w:pPr>
        <w:pStyle w:val="affffff5"/>
        <w:spacing w:after="468"/>
      </w:pPr>
      <w:bookmarkStart w:id="19" w:name="BookMark1"/>
      <w:bookmarkStart w:id="20" w:name="_Toc120472196"/>
      <w:bookmarkStart w:id="21" w:name="_Toc120472214"/>
      <w:bookmarkStart w:id="22" w:name="_Toc120488828"/>
      <w:bookmarkStart w:id="23" w:name="_Toc120662246"/>
      <w:bookmarkStart w:id="24" w:name="_Toc120697451"/>
      <w:bookmarkStart w:id="25" w:name="_Toc120888808"/>
      <w:r w:rsidRPr="005A5BB3">
        <w:rPr>
          <w:rFonts w:hint="eastAsia"/>
          <w:spacing w:val="320"/>
        </w:rPr>
        <w:lastRenderedPageBreak/>
        <w:t>目</w:t>
      </w:r>
      <w:r>
        <w:rPr>
          <w:rFonts w:hint="eastAsia"/>
        </w:rPr>
        <w:t>次</w:t>
      </w:r>
    </w:p>
    <w:p w14:paraId="7A0EF416" w14:textId="77777777" w:rsidR="005A5BB3" w:rsidRPr="005A5BB3" w:rsidRDefault="005A5BB3">
      <w:pPr>
        <w:pStyle w:val="TOC1"/>
        <w:tabs>
          <w:tab w:val="right" w:leader="dot" w:pos="9344"/>
        </w:tabs>
        <w:rPr>
          <w:rFonts w:asciiTheme="minorHAnsi" w:eastAsiaTheme="minorEastAsia" w:hAnsiTheme="minorHAnsi" w:cstheme="minorBidi"/>
          <w:noProof/>
          <w:szCs w:val="22"/>
        </w:rPr>
      </w:pPr>
      <w:r w:rsidRPr="005A5BB3">
        <w:fldChar w:fldCharType="begin"/>
      </w:r>
      <w:r w:rsidRPr="005A5BB3">
        <w:instrText xml:space="preserve"> TOC \o "1-1" \h </w:instrText>
      </w:r>
      <w:r w:rsidRPr="005A5BB3">
        <w:fldChar w:fldCharType="separate"/>
      </w:r>
      <w:hyperlink w:anchor="_Toc120889027" w:history="1">
        <w:r w:rsidRPr="005A5BB3">
          <w:rPr>
            <w:rStyle w:val="afffffff1"/>
            <w:noProof/>
          </w:rPr>
          <w:t>前言</w:t>
        </w:r>
        <w:r w:rsidRPr="005A5BB3">
          <w:rPr>
            <w:noProof/>
          </w:rPr>
          <w:tab/>
        </w:r>
        <w:r w:rsidRPr="005A5BB3">
          <w:rPr>
            <w:noProof/>
          </w:rPr>
          <w:fldChar w:fldCharType="begin"/>
        </w:r>
        <w:r w:rsidRPr="005A5BB3">
          <w:rPr>
            <w:noProof/>
          </w:rPr>
          <w:instrText xml:space="preserve"> PAGEREF _Toc120889027 \h </w:instrText>
        </w:r>
        <w:r w:rsidRPr="005A5BB3">
          <w:rPr>
            <w:noProof/>
          </w:rPr>
        </w:r>
        <w:r w:rsidRPr="005A5BB3">
          <w:rPr>
            <w:noProof/>
          </w:rPr>
          <w:fldChar w:fldCharType="separate"/>
        </w:r>
        <w:r w:rsidRPr="005A5BB3">
          <w:rPr>
            <w:noProof/>
          </w:rPr>
          <w:t>II</w:t>
        </w:r>
        <w:r w:rsidRPr="005A5BB3">
          <w:rPr>
            <w:noProof/>
          </w:rPr>
          <w:fldChar w:fldCharType="end"/>
        </w:r>
      </w:hyperlink>
    </w:p>
    <w:p w14:paraId="2AB6EA0D"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28" w:history="1">
        <w:r w:rsidR="005A5BB3" w:rsidRPr="005A5BB3">
          <w:rPr>
            <w:rStyle w:val="afffffff1"/>
            <w:noProof/>
          </w:rPr>
          <w:t>1</w:t>
        </w:r>
        <w:r w:rsidR="005A5BB3">
          <w:rPr>
            <w:rStyle w:val="afffffff1"/>
            <w:noProof/>
          </w:rPr>
          <w:t xml:space="preserve"> </w:t>
        </w:r>
        <w:r w:rsidR="005A5BB3" w:rsidRPr="005A5BB3">
          <w:rPr>
            <w:rStyle w:val="afffffff1"/>
            <w:noProof/>
          </w:rPr>
          <w:t xml:space="preserve"> 范围</w:t>
        </w:r>
        <w:r w:rsidR="005A5BB3" w:rsidRPr="005A5BB3">
          <w:rPr>
            <w:noProof/>
          </w:rPr>
          <w:tab/>
        </w:r>
        <w:r w:rsidR="005A5BB3" w:rsidRPr="005A5BB3">
          <w:rPr>
            <w:noProof/>
          </w:rPr>
          <w:fldChar w:fldCharType="begin"/>
        </w:r>
        <w:r w:rsidR="005A5BB3" w:rsidRPr="005A5BB3">
          <w:rPr>
            <w:noProof/>
          </w:rPr>
          <w:instrText xml:space="preserve"> PAGEREF _Toc120889028 \h </w:instrText>
        </w:r>
        <w:r w:rsidR="005A5BB3" w:rsidRPr="005A5BB3">
          <w:rPr>
            <w:noProof/>
          </w:rPr>
        </w:r>
        <w:r w:rsidR="005A5BB3" w:rsidRPr="005A5BB3">
          <w:rPr>
            <w:noProof/>
          </w:rPr>
          <w:fldChar w:fldCharType="separate"/>
        </w:r>
        <w:r w:rsidR="005A5BB3" w:rsidRPr="005A5BB3">
          <w:rPr>
            <w:noProof/>
          </w:rPr>
          <w:t>1</w:t>
        </w:r>
        <w:r w:rsidR="005A5BB3" w:rsidRPr="005A5BB3">
          <w:rPr>
            <w:noProof/>
          </w:rPr>
          <w:fldChar w:fldCharType="end"/>
        </w:r>
      </w:hyperlink>
    </w:p>
    <w:p w14:paraId="463DCA84"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29" w:history="1">
        <w:r w:rsidR="005A5BB3" w:rsidRPr="005A5BB3">
          <w:rPr>
            <w:rStyle w:val="afffffff1"/>
            <w:noProof/>
          </w:rPr>
          <w:t>2</w:t>
        </w:r>
        <w:r w:rsidR="005A5BB3">
          <w:rPr>
            <w:rStyle w:val="afffffff1"/>
            <w:noProof/>
          </w:rPr>
          <w:t xml:space="preserve"> </w:t>
        </w:r>
        <w:r w:rsidR="005A5BB3" w:rsidRPr="005A5BB3">
          <w:rPr>
            <w:rStyle w:val="afffffff1"/>
            <w:noProof/>
          </w:rPr>
          <w:t xml:space="preserve"> 规范性引用文件</w:t>
        </w:r>
        <w:r w:rsidR="005A5BB3" w:rsidRPr="005A5BB3">
          <w:rPr>
            <w:noProof/>
          </w:rPr>
          <w:tab/>
        </w:r>
        <w:r w:rsidR="005A5BB3" w:rsidRPr="005A5BB3">
          <w:rPr>
            <w:noProof/>
          </w:rPr>
          <w:fldChar w:fldCharType="begin"/>
        </w:r>
        <w:r w:rsidR="005A5BB3" w:rsidRPr="005A5BB3">
          <w:rPr>
            <w:noProof/>
          </w:rPr>
          <w:instrText xml:space="preserve"> PAGEREF _Toc120889029 \h </w:instrText>
        </w:r>
        <w:r w:rsidR="005A5BB3" w:rsidRPr="005A5BB3">
          <w:rPr>
            <w:noProof/>
          </w:rPr>
        </w:r>
        <w:r w:rsidR="005A5BB3" w:rsidRPr="005A5BB3">
          <w:rPr>
            <w:noProof/>
          </w:rPr>
          <w:fldChar w:fldCharType="separate"/>
        </w:r>
        <w:r w:rsidR="005A5BB3" w:rsidRPr="005A5BB3">
          <w:rPr>
            <w:noProof/>
          </w:rPr>
          <w:t>1</w:t>
        </w:r>
        <w:r w:rsidR="005A5BB3" w:rsidRPr="005A5BB3">
          <w:rPr>
            <w:noProof/>
          </w:rPr>
          <w:fldChar w:fldCharType="end"/>
        </w:r>
      </w:hyperlink>
    </w:p>
    <w:p w14:paraId="4B8F02F8"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30" w:history="1">
        <w:r w:rsidR="005A5BB3" w:rsidRPr="005A5BB3">
          <w:rPr>
            <w:rStyle w:val="afffffff1"/>
            <w:noProof/>
          </w:rPr>
          <w:t>3</w:t>
        </w:r>
        <w:r w:rsidR="005A5BB3">
          <w:rPr>
            <w:rStyle w:val="afffffff1"/>
            <w:noProof/>
          </w:rPr>
          <w:t xml:space="preserve"> </w:t>
        </w:r>
        <w:r w:rsidR="005A5BB3" w:rsidRPr="005A5BB3">
          <w:rPr>
            <w:rStyle w:val="afffffff1"/>
            <w:noProof/>
          </w:rPr>
          <w:t xml:space="preserve"> 术语和定义、缩略语</w:t>
        </w:r>
        <w:r w:rsidR="005A5BB3" w:rsidRPr="005A5BB3">
          <w:rPr>
            <w:noProof/>
          </w:rPr>
          <w:tab/>
        </w:r>
        <w:r w:rsidR="005A5BB3" w:rsidRPr="005A5BB3">
          <w:rPr>
            <w:noProof/>
          </w:rPr>
          <w:fldChar w:fldCharType="begin"/>
        </w:r>
        <w:r w:rsidR="005A5BB3" w:rsidRPr="005A5BB3">
          <w:rPr>
            <w:noProof/>
          </w:rPr>
          <w:instrText xml:space="preserve"> PAGEREF _Toc120889030 \h </w:instrText>
        </w:r>
        <w:r w:rsidR="005A5BB3" w:rsidRPr="005A5BB3">
          <w:rPr>
            <w:noProof/>
          </w:rPr>
        </w:r>
        <w:r w:rsidR="005A5BB3" w:rsidRPr="005A5BB3">
          <w:rPr>
            <w:noProof/>
          </w:rPr>
          <w:fldChar w:fldCharType="separate"/>
        </w:r>
        <w:r w:rsidR="005A5BB3" w:rsidRPr="005A5BB3">
          <w:rPr>
            <w:noProof/>
          </w:rPr>
          <w:t>1</w:t>
        </w:r>
        <w:r w:rsidR="005A5BB3" w:rsidRPr="005A5BB3">
          <w:rPr>
            <w:noProof/>
          </w:rPr>
          <w:fldChar w:fldCharType="end"/>
        </w:r>
      </w:hyperlink>
    </w:p>
    <w:p w14:paraId="4871B5D7"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31" w:history="1">
        <w:r w:rsidR="005A5BB3" w:rsidRPr="005A5BB3">
          <w:rPr>
            <w:rStyle w:val="afffffff1"/>
            <w:noProof/>
          </w:rPr>
          <w:t>4</w:t>
        </w:r>
        <w:r w:rsidR="005A5BB3">
          <w:rPr>
            <w:rStyle w:val="afffffff1"/>
            <w:noProof/>
          </w:rPr>
          <w:t xml:space="preserve"> </w:t>
        </w:r>
        <w:r w:rsidR="005A5BB3" w:rsidRPr="005A5BB3">
          <w:rPr>
            <w:rStyle w:val="afffffff1"/>
            <w:noProof/>
            <w:shd w:val="clear" w:color="auto" w:fill="FFFFFF"/>
          </w:rPr>
          <w:t xml:space="preserve"> 分类</w:t>
        </w:r>
        <w:r w:rsidR="005A5BB3" w:rsidRPr="005A5BB3">
          <w:rPr>
            <w:noProof/>
          </w:rPr>
          <w:tab/>
        </w:r>
        <w:r w:rsidR="005A5BB3" w:rsidRPr="005A5BB3">
          <w:rPr>
            <w:noProof/>
          </w:rPr>
          <w:fldChar w:fldCharType="begin"/>
        </w:r>
        <w:r w:rsidR="005A5BB3" w:rsidRPr="005A5BB3">
          <w:rPr>
            <w:noProof/>
          </w:rPr>
          <w:instrText xml:space="preserve"> PAGEREF _Toc120889031 \h </w:instrText>
        </w:r>
        <w:r w:rsidR="005A5BB3" w:rsidRPr="005A5BB3">
          <w:rPr>
            <w:noProof/>
          </w:rPr>
        </w:r>
        <w:r w:rsidR="005A5BB3" w:rsidRPr="005A5BB3">
          <w:rPr>
            <w:noProof/>
          </w:rPr>
          <w:fldChar w:fldCharType="separate"/>
        </w:r>
        <w:r w:rsidR="005A5BB3" w:rsidRPr="005A5BB3">
          <w:rPr>
            <w:noProof/>
          </w:rPr>
          <w:t>2</w:t>
        </w:r>
        <w:r w:rsidR="005A5BB3" w:rsidRPr="005A5BB3">
          <w:rPr>
            <w:noProof/>
          </w:rPr>
          <w:fldChar w:fldCharType="end"/>
        </w:r>
      </w:hyperlink>
    </w:p>
    <w:p w14:paraId="4D59D976"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32" w:history="1">
        <w:r w:rsidR="005A5BB3" w:rsidRPr="005A5BB3">
          <w:rPr>
            <w:rStyle w:val="afffffff1"/>
            <w:noProof/>
          </w:rPr>
          <w:t>5</w:t>
        </w:r>
        <w:r w:rsidR="005A5BB3">
          <w:rPr>
            <w:rStyle w:val="afffffff1"/>
            <w:noProof/>
          </w:rPr>
          <w:t xml:space="preserve"> </w:t>
        </w:r>
        <w:r w:rsidR="005A5BB3" w:rsidRPr="005A5BB3">
          <w:rPr>
            <w:rStyle w:val="afffffff1"/>
            <w:noProof/>
            <w:shd w:val="clear" w:color="auto" w:fill="FFFFFF"/>
          </w:rPr>
          <w:t xml:space="preserve"> 评价指标体系框架</w:t>
        </w:r>
        <w:r w:rsidR="005A5BB3" w:rsidRPr="005A5BB3">
          <w:rPr>
            <w:noProof/>
          </w:rPr>
          <w:tab/>
        </w:r>
        <w:r w:rsidR="005A5BB3" w:rsidRPr="005A5BB3">
          <w:rPr>
            <w:noProof/>
          </w:rPr>
          <w:fldChar w:fldCharType="begin"/>
        </w:r>
        <w:r w:rsidR="005A5BB3" w:rsidRPr="005A5BB3">
          <w:rPr>
            <w:noProof/>
          </w:rPr>
          <w:instrText xml:space="preserve"> PAGEREF _Toc120889032 \h </w:instrText>
        </w:r>
        <w:r w:rsidR="005A5BB3" w:rsidRPr="005A5BB3">
          <w:rPr>
            <w:noProof/>
          </w:rPr>
        </w:r>
        <w:r w:rsidR="005A5BB3" w:rsidRPr="005A5BB3">
          <w:rPr>
            <w:noProof/>
          </w:rPr>
          <w:fldChar w:fldCharType="separate"/>
        </w:r>
        <w:r w:rsidR="005A5BB3" w:rsidRPr="005A5BB3">
          <w:rPr>
            <w:noProof/>
          </w:rPr>
          <w:t>2</w:t>
        </w:r>
        <w:r w:rsidR="005A5BB3" w:rsidRPr="005A5BB3">
          <w:rPr>
            <w:noProof/>
          </w:rPr>
          <w:fldChar w:fldCharType="end"/>
        </w:r>
      </w:hyperlink>
    </w:p>
    <w:p w14:paraId="0AF87457"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33" w:history="1">
        <w:r w:rsidR="005A5BB3" w:rsidRPr="005A5BB3">
          <w:rPr>
            <w:rStyle w:val="afffffff1"/>
            <w:noProof/>
          </w:rPr>
          <w:t>6</w:t>
        </w:r>
        <w:r w:rsidR="005A5BB3">
          <w:rPr>
            <w:rStyle w:val="afffffff1"/>
            <w:noProof/>
          </w:rPr>
          <w:t xml:space="preserve"> </w:t>
        </w:r>
        <w:r w:rsidR="005A5BB3" w:rsidRPr="005A5BB3">
          <w:rPr>
            <w:rStyle w:val="afffffff1"/>
            <w:noProof/>
          </w:rPr>
          <w:t xml:space="preserve"> 评价指标采集</w:t>
        </w:r>
        <w:r w:rsidR="005A5BB3" w:rsidRPr="005A5BB3">
          <w:rPr>
            <w:noProof/>
          </w:rPr>
          <w:tab/>
        </w:r>
        <w:r w:rsidR="005A5BB3" w:rsidRPr="005A5BB3">
          <w:rPr>
            <w:noProof/>
          </w:rPr>
          <w:fldChar w:fldCharType="begin"/>
        </w:r>
        <w:r w:rsidR="005A5BB3" w:rsidRPr="005A5BB3">
          <w:rPr>
            <w:noProof/>
          </w:rPr>
          <w:instrText xml:space="preserve"> PAGEREF _Toc120889033 \h </w:instrText>
        </w:r>
        <w:r w:rsidR="005A5BB3" w:rsidRPr="005A5BB3">
          <w:rPr>
            <w:noProof/>
          </w:rPr>
        </w:r>
        <w:r w:rsidR="005A5BB3" w:rsidRPr="005A5BB3">
          <w:rPr>
            <w:noProof/>
          </w:rPr>
          <w:fldChar w:fldCharType="separate"/>
        </w:r>
        <w:r w:rsidR="005A5BB3" w:rsidRPr="005A5BB3">
          <w:rPr>
            <w:noProof/>
          </w:rPr>
          <w:t>3</w:t>
        </w:r>
        <w:r w:rsidR="005A5BB3" w:rsidRPr="005A5BB3">
          <w:rPr>
            <w:noProof/>
          </w:rPr>
          <w:fldChar w:fldCharType="end"/>
        </w:r>
      </w:hyperlink>
    </w:p>
    <w:p w14:paraId="7893D35E"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34" w:history="1">
        <w:r w:rsidR="005A5BB3" w:rsidRPr="005A5BB3">
          <w:rPr>
            <w:rStyle w:val="afffffff1"/>
            <w:rFonts w:hAnsi="宋体"/>
            <w:noProof/>
          </w:rPr>
          <w:t>7</w:t>
        </w:r>
        <w:r w:rsidR="005A5BB3">
          <w:rPr>
            <w:rStyle w:val="afffffff1"/>
            <w:rFonts w:hAnsi="宋体"/>
            <w:noProof/>
          </w:rPr>
          <w:t xml:space="preserve"> </w:t>
        </w:r>
        <w:r w:rsidR="005A5BB3" w:rsidRPr="005A5BB3">
          <w:rPr>
            <w:rStyle w:val="afffffff1"/>
            <w:rFonts w:hAnsi="宋体"/>
            <w:noProof/>
          </w:rPr>
          <w:t xml:space="preserve"> 评价指标分值设计</w:t>
        </w:r>
        <w:r w:rsidR="005A5BB3" w:rsidRPr="005A5BB3">
          <w:rPr>
            <w:noProof/>
          </w:rPr>
          <w:tab/>
        </w:r>
        <w:r w:rsidR="005A5BB3" w:rsidRPr="005A5BB3">
          <w:rPr>
            <w:noProof/>
          </w:rPr>
          <w:fldChar w:fldCharType="begin"/>
        </w:r>
        <w:r w:rsidR="005A5BB3" w:rsidRPr="005A5BB3">
          <w:rPr>
            <w:noProof/>
          </w:rPr>
          <w:instrText xml:space="preserve"> PAGEREF _Toc120889034 \h </w:instrText>
        </w:r>
        <w:r w:rsidR="005A5BB3" w:rsidRPr="005A5BB3">
          <w:rPr>
            <w:noProof/>
          </w:rPr>
        </w:r>
        <w:r w:rsidR="005A5BB3" w:rsidRPr="005A5BB3">
          <w:rPr>
            <w:noProof/>
          </w:rPr>
          <w:fldChar w:fldCharType="separate"/>
        </w:r>
        <w:r w:rsidR="005A5BB3" w:rsidRPr="005A5BB3">
          <w:rPr>
            <w:noProof/>
          </w:rPr>
          <w:t>6</w:t>
        </w:r>
        <w:r w:rsidR="005A5BB3" w:rsidRPr="005A5BB3">
          <w:rPr>
            <w:noProof/>
          </w:rPr>
          <w:fldChar w:fldCharType="end"/>
        </w:r>
      </w:hyperlink>
    </w:p>
    <w:p w14:paraId="5A20ABF7"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35" w:history="1">
        <w:r w:rsidR="005A5BB3" w:rsidRPr="005A5BB3">
          <w:rPr>
            <w:rStyle w:val="afffffff1"/>
            <w:rFonts w:hAnsi="宋体"/>
            <w:noProof/>
          </w:rPr>
          <w:t>8</w:t>
        </w:r>
        <w:r w:rsidR="005A5BB3">
          <w:rPr>
            <w:rStyle w:val="afffffff1"/>
            <w:rFonts w:hAnsi="宋体"/>
            <w:noProof/>
          </w:rPr>
          <w:t xml:space="preserve"> </w:t>
        </w:r>
        <w:r w:rsidR="005A5BB3" w:rsidRPr="005A5BB3">
          <w:rPr>
            <w:rStyle w:val="afffffff1"/>
            <w:rFonts w:hAnsi="宋体"/>
            <w:noProof/>
          </w:rPr>
          <w:t xml:space="preserve"> 评价等级划分</w:t>
        </w:r>
        <w:r w:rsidR="005A5BB3" w:rsidRPr="005A5BB3">
          <w:rPr>
            <w:noProof/>
          </w:rPr>
          <w:tab/>
        </w:r>
        <w:r w:rsidR="005A5BB3" w:rsidRPr="005A5BB3">
          <w:rPr>
            <w:noProof/>
          </w:rPr>
          <w:fldChar w:fldCharType="begin"/>
        </w:r>
        <w:r w:rsidR="005A5BB3" w:rsidRPr="005A5BB3">
          <w:rPr>
            <w:noProof/>
          </w:rPr>
          <w:instrText xml:space="preserve"> PAGEREF _Toc120889035 \h </w:instrText>
        </w:r>
        <w:r w:rsidR="005A5BB3" w:rsidRPr="005A5BB3">
          <w:rPr>
            <w:noProof/>
          </w:rPr>
        </w:r>
        <w:r w:rsidR="005A5BB3" w:rsidRPr="005A5BB3">
          <w:rPr>
            <w:noProof/>
          </w:rPr>
          <w:fldChar w:fldCharType="separate"/>
        </w:r>
        <w:r w:rsidR="005A5BB3" w:rsidRPr="005A5BB3">
          <w:rPr>
            <w:noProof/>
          </w:rPr>
          <w:t>6</w:t>
        </w:r>
        <w:r w:rsidR="005A5BB3" w:rsidRPr="005A5BB3">
          <w:rPr>
            <w:noProof/>
          </w:rPr>
          <w:fldChar w:fldCharType="end"/>
        </w:r>
      </w:hyperlink>
    </w:p>
    <w:p w14:paraId="32721572"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36" w:history="1">
        <w:r w:rsidR="005A5BB3" w:rsidRPr="005A5BB3">
          <w:rPr>
            <w:rStyle w:val="afffffff1"/>
            <w:rFonts w:hAnsi="宋体"/>
            <w:noProof/>
          </w:rPr>
          <w:t>9</w:t>
        </w:r>
        <w:r w:rsidR="005A5BB3">
          <w:rPr>
            <w:rStyle w:val="afffffff1"/>
            <w:rFonts w:hAnsi="宋体"/>
            <w:noProof/>
          </w:rPr>
          <w:t xml:space="preserve"> </w:t>
        </w:r>
        <w:r w:rsidR="005A5BB3" w:rsidRPr="005A5BB3">
          <w:rPr>
            <w:rStyle w:val="afffffff1"/>
            <w:rFonts w:hAnsi="宋体"/>
            <w:noProof/>
          </w:rPr>
          <w:t xml:space="preserve"> 使用调整规则</w:t>
        </w:r>
        <w:r w:rsidR="005A5BB3" w:rsidRPr="005A5BB3">
          <w:rPr>
            <w:noProof/>
          </w:rPr>
          <w:tab/>
        </w:r>
        <w:r w:rsidR="005A5BB3" w:rsidRPr="005A5BB3">
          <w:rPr>
            <w:noProof/>
          </w:rPr>
          <w:fldChar w:fldCharType="begin"/>
        </w:r>
        <w:r w:rsidR="005A5BB3" w:rsidRPr="005A5BB3">
          <w:rPr>
            <w:noProof/>
          </w:rPr>
          <w:instrText xml:space="preserve"> PAGEREF _Toc120889036 \h </w:instrText>
        </w:r>
        <w:r w:rsidR="005A5BB3" w:rsidRPr="005A5BB3">
          <w:rPr>
            <w:noProof/>
          </w:rPr>
        </w:r>
        <w:r w:rsidR="005A5BB3" w:rsidRPr="005A5BB3">
          <w:rPr>
            <w:noProof/>
          </w:rPr>
          <w:fldChar w:fldCharType="separate"/>
        </w:r>
        <w:r w:rsidR="005A5BB3" w:rsidRPr="005A5BB3">
          <w:rPr>
            <w:noProof/>
          </w:rPr>
          <w:t>7</w:t>
        </w:r>
        <w:r w:rsidR="005A5BB3" w:rsidRPr="005A5BB3">
          <w:rPr>
            <w:noProof/>
          </w:rPr>
          <w:fldChar w:fldCharType="end"/>
        </w:r>
      </w:hyperlink>
    </w:p>
    <w:p w14:paraId="5DAD93C6"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37" w:history="1">
        <w:r w:rsidR="005A5BB3" w:rsidRPr="005A5BB3">
          <w:rPr>
            <w:rStyle w:val="afffffff1"/>
            <w:noProof/>
          </w:rPr>
          <w:t>附录</w:t>
        </w:r>
        <w:r w:rsidR="005A5BB3">
          <w:rPr>
            <w:rStyle w:val="afffffff1"/>
            <w:noProof/>
          </w:rPr>
          <w:t>A</w:t>
        </w:r>
        <w:r w:rsidR="005A5BB3" w:rsidRPr="005A5BB3">
          <w:rPr>
            <w:rStyle w:val="afffffff1"/>
            <w:noProof/>
          </w:rPr>
          <w:t>（规范性）</w:t>
        </w:r>
        <w:r w:rsidR="005A5BB3">
          <w:rPr>
            <w:rStyle w:val="afffffff1"/>
            <w:noProof/>
          </w:rPr>
          <w:t xml:space="preserve"> </w:t>
        </w:r>
        <w:r w:rsidR="005A5BB3" w:rsidRPr="005A5BB3">
          <w:rPr>
            <w:rStyle w:val="afffffff1"/>
            <w:noProof/>
          </w:rPr>
          <w:t xml:space="preserve"> 政务云资源使用效率评价指标分值</w:t>
        </w:r>
        <w:r w:rsidR="005A5BB3" w:rsidRPr="005A5BB3">
          <w:rPr>
            <w:noProof/>
          </w:rPr>
          <w:tab/>
        </w:r>
        <w:r w:rsidR="005A5BB3" w:rsidRPr="005A5BB3">
          <w:rPr>
            <w:noProof/>
          </w:rPr>
          <w:fldChar w:fldCharType="begin"/>
        </w:r>
        <w:r w:rsidR="005A5BB3" w:rsidRPr="005A5BB3">
          <w:rPr>
            <w:noProof/>
          </w:rPr>
          <w:instrText xml:space="preserve"> PAGEREF _Toc120889037 \h </w:instrText>
        </w:r>
        <w:r w:rsidR="005A5BB3" w:rsidRPr="005A5BB3">
          <w:rPr>
            <w:noProof/>
          </w:rPr>
        </w:r>
        <w:r w:rsidR="005A5BB3" w:rsidRPr="005A5BB3">
          <w:rPr>
            <w:noProof/>
          </w:rPr>
          <w:fldChar w:fldCharType="separate"/>
        </w:r>
        <w:r w:rsidR="005A5BB3" w:rsidRPr="005A5BB3">
          <w:rPr>
            <w:noProof/>
          </w:rPr>
          <w:t>8</w:t>
        </w:r>
        <w:r w:rsidR="005A5BB3" w:rsidRPr="005A5BB3">
          <w:rPr>
            <w:noProof/>
          </w:rPr>
          <w:fldChar w:fldCharType="end"/>
        </w:r>
      </w:hyperlink>
    </w:p>
    <w:p w14:paraId="670AF934" w14:textId="77777777" w:rsidR="005A5BB3" w:rsidRPr="005A5BB3" w:rsidRDefault="00000000">
      <w:pPr>
        <w:pStyle w:val="TOC1"/>
        <w:tabs>
          <w:tab w:val="right" w:leader="dot" w:pos="9344"/>
        </w:tabs>
        <w:rPr>
          <w:rFonts w:asciiTheme="minorHAnsi" w:eastAsiaTheme="minorEastAsia" w:hAnsiTheme="minorHAnsi" w:cstheme="minorBidi"/>
          <w:noProof/>
          <w:szCs w:val="22"/>
        </w:rPr>
      </w:pPr>
      <w:hyperlink w:anchor="_Toc120889038" w:history="1">
        <w:r w:rsidR="005A5BB3" w:rsidRPr="005A5BB3">
          <w:rPr>
            <w:rStyle w:val="afffffff1"/>
            <w:noProof/>
          </w:rPr>
          <w:t>参考文献</w:t>
        </w:r>
        <w:r w:rsidR="005A5BB3" w:rsidRPr="005A5BB3">
          <w:rPr>
            <w:noProof/>
          </w:rPr>
          <w:tab/>
        </w:r>
        <w:r w:rsidR="005A5BB3" w:rsidRPr="005A5BB3">
          <w:rPr>
            <w:noProof/>
          </w:rPr>
          <w:fldChar w:fldCharType="begin"/>
        </w:r>
        <w:r w:rsidR="005A5BB3" w:rsidRPr="005A5BB3">
          <w:rPr>
            <w:noProof/>
          </w:rPr>
          <w:instrText xml:space="preserve"> PAGEREF _Toc120889038 \h </w:instrText>
        </w:r>
        <w:r w:rsidR="005A5BB3" w:rsidRPr="005A5BB3">
          <w:rPr>
            <w:noProof/>
          </w:rPr>
        </w:r>
        <w:r w:rsidR="005A5BB3" w:rsidRPr="005A5BB3">
          <w:rPr>
            <w:noProof/>
          </w:rPr>
          <w:fldChar w:fldCharType="separate"/>
        </w:r>
        <w:r w:rsidR="005A5BB3" w:rsidRPr="005A5BB3">
          <w:rPr>
            <w:noProof/>
          </w:rPr>
          <w:t>10</w:t>
        </w:r>
        <w:r w:rsidR="005A5BB3" w:rsidRPr="005A5BB3">
          <w:rPr>
            <w:noProof/>
          </w:rPr>
          <w:fldChar w:fldCharType="end"/>
        </w:r>
      </w:hyperlink>
    </w:p>
    <w:p w14:paraId="2B073DC6" w14:textId="77777777" w:rsidR="005A5BB3" w:rsidRPr="005A5BB3" w:rsidRDefault="005A5BB3" w:rsidP="005A5BB3">
      <w:pPr>
        <w:pStyle w:val="affffff5"/>
        <w:spacing w:after="468"/>
        <w:sectPr w:rsidR="005A5BB3" w:rsidRPr="005A5BB3" w:rsidSect="005A5BB3">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r w:rsidRPr="005A5BB3">
        <w:fldChar w:fldCharType="end"/>
      </w:r>
    </w:p>
    <w:p w14:paraId="4FD98E66" w14:textId="77777777" w:rsidR="00BE6DE0" w:rsidRPr="00E42E26" w:rsidRDefault="00BE6DE0" w:rsidP="00BE6DE0">
      <w:pPr>
        <w:pStyle w:val="a6"/>
        <w:spacing w:before="900" w:after="468"/>
      </w:pPr>
      <w:bookmarkStart w:id="26" w:name="_Toc120889027"/>
      <w:bookmarkStart w:id="27" w:name="BookMark2"/>
      <w:bookmarkEnd w:id="19"/>
      <w:r w:rsidRPr="00E42E26">
        <w:rPr>
          <w:spacing w:val="320"/>
        </w:rPr>
        <w:lastRenderedPageBreak/>
        <w:t>前</w:t>
      </w:r>
      <w:r w:rsidRPr="00E42E26">
        <w:t>言</w:t>
      </w:r>
      <w:bookmarkEnd w:id="20"/>
      <w:bookmarkEnd w:id="21"/>
      <w:bookmarkEnd w:id="22"/>
      <w:bookmarkEnd w:id="23"/>
      <w:bookmarkEnd w:id="24"/>
      <w:bookmarkEnd w:id="25"/>
      <w:bookmarkEnd w:id="26"/>
    </w:p>
    <w:p w14:paraId="6838C51B" w14:textId="77777777" w:rsidR="00BE6DE0" w:rsidRPr="00E42E26" w:rsidRDefault="00BE6DE0" w:rsidP="00BE6DE0">
      <w:pPr>
        <w:pStyle w:val="affffe"/>
        <w:ind w:firstLine="420"/>
      </w:pPr>
      <w:r w:rsidRPr="00E42E26">
        <w:rPr>
          <w:rFonts w:hint="eastAsia"/>
        </w:rPr>
        <w:t>本文件按照GB/T 1.1—2020《标准化工作导则  第1部分：标准化文件的结构和起草规则》的规定起草。</w:t>
      </w:r>
    </w:p>
    <w:p w14:paraId="64EE85C8" w14:textId="77777777" w:rsidR="00BE6DE0" w:rsidRPr="00E42E26" w:rsidRDefault="00BE6DE0" w:rsidP="00BE6DE0">
      <w:pPr>
        <w:pStyle w:val="affffe"/>
        <w:ind w:firstLine="420"/>
      </w:pPr>
      <w:r w:rsidRPr="00E42E26">
        <w:rPr>
          <w:rFonts w:hint="eastAsia"/>
        </w:rPr>
        <w:t>请注意本文件的某些内容可能涉及专利。本文件的发布机构不承担识别专利的责任。</w:t>
      </w:r>
    </w:p>
    <w:p w14:paraId="2D8F35DB" w14:textId="77777777" w:rsidR="00BE6DE0" w:rsidRPr="00E42E26" w:rsidRDefault="00BE6DE0" w:rsidP="00BE6DE0">
      <w:pPr>
        <w:pStyle w:val="affffe"/>
        <w:ind w:firstLine="420"/>
      </w:pPr>
      <w:r w:rsidRPr="00E42E26">
        <w:rPr>
          <w:rFonts w:hint="eastAsia"/>
        </w:rPr>
        <w:t>本文件由温州市大数据发展管理局提出并归口。</w:t>
      </w:r>
    </w:p>
    <w:p w14:paraId="6A11D11F" w14:textId="77777777" w:rsidR="00BE6DE0" w:rsidRPr="00E42E26" w:rsidRDefault="00BE6DE0" w:rsidP="00BE6DE0">
      <w:pPr>
        <w:pStyle w:val="affffe"/>
        <w:ind w:firstLine="420"/>
      </w:pPr>
      <w:r w:rsidRPr="00E42E26">
        <w:rPr>
          <w:rFonts w:hint="eastAsia"/>
        </w:rPr>
        <w:t>本文件起草单位：温州市大数据发展管理局、温州市财政局</w:t>
      </w:r>
      <w:r w:rsidRPr="00E42E26">
        <w:t>、中</w:t>
      </w:r>
      <w:r w:rsidRPr="00E42E26">
        <w:rPr>
          <w:rFonts w:hint="eastAsia"/>
        </w:rPr>
        <w:t>国移动通信集团浙江有限公司温州分公司、中国电信股份有限公司温州分公司、中国联合网络通信有限公司温州市分公司</w:t>
      </w:r>
      <w:r w:rsidRPr="00E42E26">
        <w:t>、</w:t>
      </w:r>
      <w:r w:rsidRPr="00E42E26">
        <w:rPr>
          <w:rFonts w:hint="eastAsia"/>
        </w:rPr>
        <w:t>华为技术有限公司、新华三信息技术有限公司、温州市公安局、温州市自然资源和规划局、温州市市场监督管理局、温州市人力资源和社会保障局。</w:t>
      </w:r>
    </w:p>
    <w:p w14:paraId="489085CD" w14:textId="77777777" w:rsidR="00BE6DE0" w:rsidRPr="00E42E26" w:rsidRDefault="00BE6DE0" w:rsidP="00BE6DE0">
      <w:pPr>
        <w:pStyle w:val="affffe"/>
        <w:ind w:firstLine="420"/>
      </w:pPr>
      <w:r w:rsidRPr="00E42E26">
        <w:rPr>
          <w:rFonts w:hint="eastAsia"/>
        </w:rPr>
        <w:t>本文件主要起草人：孙祥光</w:t>
      </w:r>
      <w:r w:rsidRPr="00E42E26">
        <w:t>、</w:t>
      </w:r>
      <w:r w:rsidRPr="00E42E26">
        <w:rPr>
          <w:rFonts w:hint="eastAsia"/>
        </w:rPr>
        <w:t>陈四雄、卫达、祖爱新、</w:t>
      </w:r>
      <w:r w:rsidRPr="00E42E26">
        <w:t>林震雷、</w:t>
      </w:r>
      <w:r w:rsidRPr="00E42E26">
        <w:rPr>
          <w:rFonts w:hint="eastAsia"/>
        </w:rPr>
        <w:t>郝凯、瞿先智、单向峰，吴明晔</w:t>
      </w:r>
      <w:r w:rsidRPr="00E42E26">
        <w:t>、郑武积</w:t>
      </w:r>
      <w:r w:rsidRPr="00E42E26">
        <w:rPr>
          <w:rFonts w:hint="eastAsia"/>
        </w:rPr>
        <w:t>、</w:t>
      </w:r>
      <w:r w:rsidRPr="00E42E26">
        <w:t>陈峰、</w:t>
      </w:r>
      <w:r w:rsidRPr="00E42E26">
        <w:rPr>
          <w:rFonts w:hint="eastAsia"/>
        </w:rPr>
        <w:t>吴海涛、陈孝云、张磊、严伟、丁锡节、洪帅、沙南屹、岳利、桑乃建、冯志勇、刘红星、黄才博、郭为人、黄邦澄、张安娜、沈一洲。</w:t>
      </w:r>
    </w:p>
    <w:p w14:paraId="6B69E6C2" w14:textId="77777777" w:rsidR="00BE6DE0" w:rsidRPr="00E42E26" w:rsidRDefault="00BE6DE0" w:rsidP="00BE6DE0">
      <w:pPr>
        <w:pStyle w:val="affffe"/>
        <w:ind w:firstLine="420"/>
      </w:pPr>
    </w:p>
    <w:p w14:paraId="58C67FC9" w14:textId="77777777" w:rsidR="00BE6DE0" w:rsidRPr="00E42E26" w:rsidRDefault="00BE6DE0" w:rsidP="00BE6DE0">
      <w:pPr>
        <w:pStyle w:val="affffe"/>
        <w:ind w:firstLine="420"/>
      </w:pPr>
    </w:p>
    <w:p w14:paraId="52211DA8" w14:textId="77777777" w:rsidR="00BE6DE0" w:rsidRPr="00E42E26" w:rsidRDefault="00BE6DE0" w:rsidP="00BE6DE0">
      <w:pPr>
        <w:pStyle w:val="affffe"/>
        <w:ind w:firstLine="420"/>
      </w:pPr>
    </w:p>
    <w:p w14:paraId="5B7B957D" w14:textId="77777777" w:rsidR="00BE6DE0" w:rsidRPr="00E42E26" w:rsidRDefault="00BE6DE0" w:rsidP="00BE6DE0">
      <w:pPr>
        <w:pStyle w:val="affffe"/>
        <w:ind w:firstLine="420"/>
        <w:sectPr w:rsidR="00BE6DE0" w:rsidRPr="00E42E26" w:rsidSect="00BE6DE0">
          <w:pgSz w:w="11906" w:h="16838" w:code="9"/>
          <w:pgMar w:top="1928" w:right="1134" w:bottom="1134" w:left="1134" w:header="1418" w:footer="1134" w:gutter="284"/>
          <w:pgNumType w:fmt="upperRoman"/>
          <w:cols w:space="425"/>
          <w:formProt w:val="0"/>
          <w:docGrid w:type="lines" w:linePitch="312"/>
        </w:sectPr>
      </w:pPr>
    </w:p>
    <w:p w14:paraId="2F22C5FC" w14:textId="77777777" w:rsidR="00894836" w:rsidRPr="00E42E26" w:rsidRDefault="00894836" w:rsidP="00093D25">
      <w:pPr>
        <w:spacing w:line="20" w:lineRule="exact"/>
        <w:jc w:val="center"/>
        <w:rPr>
          <w:rFonts w:ascii="黑体" w:eastAsia="黑体" w:hAnsi="黑体"/>
          <w:sz w:val="32"/>
          <w:szCs w:val="32"/>
        </w:rPr>
      </w:pPr>
      <w:bookmarkStart w:id="28" w:name="BookMark4"/>
      <w:bookmarkEnd w:id="27"/>
    </w:p>
    <w:p w14:paraId="64122BC3" w14:textId="77777777" w:rsidR="00894836" w:rsidRPr="00E42E2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968EF6576DC4A3F97D6A82BAFB5D628"/>
        </w:placeholder>
      </w:sdtPr>
      <w:sdtContent>
        <w:bookmarkStart w:id="29" w:name="NEW_STAND_NAME" w:displacedByCustomXml="prev"/>
        <w:p w14:paraId="2825C22A" w14:textId="77777777" w:rsidR="00F26B7E" w:rsidRPr="00E42E26" w:rsidRDefault="003329EB" w:rsidP="003329EB">
          <w:pPr>
            <w:pStyle w:val="afffffffffb"/>
            <w:spacing w:beforeLines="100" w:before="312" w:afterLines="220" w:after="686"/>
          </w:pPr>
          <w:r w:rsidRPr="00E42E26">
            <w:rPr>
              <w:rFonts w:hint="eastAsia"/>
            </w:rPr>
            <w:t>政务</w:t>
          </w:r>
          <w:proofErr w:type="gramStart"/>
          <w:r w:rsidRPr="00E42E26">
            <w:rPr>
              <w:rFonts w:hint="eastAsia"/>
            </w:rPr>
            <w:t>云资源</w:t>
          </w:r>
          <w:proofErr w:type="gramEnd"/>
          <w:r w:rsidRPr="00E42E26">
            <w:rPr>
              <w:rFonts w:hint="eastAsia"/>
            </w:rPr>
            <w:t>使用效率评价及调整规则</w:t>
          </w:r>
        </w:p>
      </w:sdtContent>
    </w:sdt>
    <w:bookmarkEnd w:id="29" w:displacedByCustomXml="prev"/>
    <w:p w14:paraId="4B96956E" w14:textId="77777777" w:rsidR="00E2552F" w:rsidRPr="00E42E26" w:rsidRDefault="00E2552F" w:rsidP="00A77CCB">
      <w:pPr>
        <w:pStyle w:val="afff"/>
        <w:spacing w:before="312" w:after="312"/>
      </w:pPr>
      <w:bookmarkStart w:id="30" w:name="_Toc17233325"/>
      <w:bookmarkStart w:id="31" w:name="_Toc17233333"/>
      <w:bookmarkStart w:id="32" w:name="_Toc24884211"/>
      <w:bookmarkStart w:id="33" w:name="_Toc24884218"/>
      <w:bookmarkStart w:id="34" w:name="_Toc26648465"/>
      <w:bookmarkStart w:id="35" w:name="_Toc26718930"/>
      <w:bookmarkStart w:id="36" w:name="_Toc26986530"/>
      <w:bookmarkStart w:id="37" w:name="_Toc26986771"/>
      <w:bookmarkStart w:id="38" w:name="_Toc97191423"/>
      <w:bookmarkStart w:id="39" w:name="_Toc120393831"/>
      <w:bookmarkStart w:id="40" w:name="_Toc120472197"/>
      <w:bookmarkStart w:id="41" w:name="_Toc120472215"/>
      <w:bookmarkStart w:id="42" w:name="_Toc120488829"/>
      <w:bookmarkStart w:id="43" w:name="_Toc120662247"/>
      <w:bookmarkStart w:id="44" w:name="_Toc120697452"/>
      <w:bookmarkStart w:id="45" w:name="_Toc120888809"/>
      <w:bookmarkStart w:id="46" w:name="_Toc120889028"/>
      <w:r w:rsidRPr="00E42E26">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AEF846F" w14:textId="77777777" w:rsidR="00BE6DE0" w:rsidRPr="00E42E26" w:rsidRDefault="00BE6DE0" w:rsidP="00BE6DE0">
      <w:pPr>
        <w:pStyle w:val="affffe"/>
        <w:ind w:firstLine="420"/>
      </w:pPr>
      <w:bookmarkStart w:id="47" w:name="_Toc17233326"/>
      <w:bookmarkStart w:id="48" w:name="_Toc17233334"/>
      <w:bookmarkStart w:id="49" w:name="_Toc24884212"/>
      <w:bookmarkStart w:id="50" w:name="_Toc24884219"/>
      <w:bookmarkStart w:id="51" w:name="_Toc26648466"/>
      <w:r w:rsidRPr="00E42E26">
        <w:rPr>
          <w:rFonts w:hint="eastAsia"/>
        </w:rPr>
        <w:t>本文件规定了</w:t>
      </w:r>
      <w:r w:rsidR="005B1D12" w:rsidRPr="00E42E26">
        <w:rPr>
          <w:rFonts w:hint="eastAsia"/>
        </w:rPr>
        <w:t>政务</w:t>
      </w:r>
      <w:r w:rsidR="000F52D8" w:rsidRPr="00E42E26">
        <w:rPr>
          <w:rFonts w:hint="eastAsia"/>
        </w:rPr>
        <w:t>云资源使用效率评价的分类、</w:t>
      </w:r>
      <w:r w:rsidR="003C4423" w:rsidRPr="00E42E26">
        <w:rPr>
          <w:rFonts w:hint="eastAsia"/>
        </w:rPr>
        <w:t>评价</w:t>
      </w:r>
      <w:r w:rsidRPr="00E42E26">
        <w:rPr>
          <w:rFonts w:hint="eastAsia"/>
        </w:rPr>
        <w:t>指标</w:t>
      </w:r>
      <w:r w:rsidR="003C4423" w:rsidRPr="00E42E26">
        <w:rPr>
          <w:rFonts w:hint="eastAsia"/>
        </w:rPr>
        <w:t>体系框架、</w:t>
      </w:r>
      <w:r w:rsidR="00E455DB" w:rsidRPr="00E42E26">
        <w:rPr>
          <w:rFonts w:hint="eastAsia"/>
        </w:rPr>
        <w:t>评价指标采集、评价指标分值设计、评价等级划分、使用调整规则</w:t>
      </w:r>
      <w:r w:rsidRPr="00E42E26">
        <w:rPr>
          <w:rFonts w:hint="eastAsia"/>
        </w:rPr>
        <w:t>等内容。</w:t>
      </w:r>
    </w:p>
    <w:p w14:paraId="01B8909C" w14:textId="77777777" w:rsidR="008B0C9C" w:rsidRPr="00E42E26" w:rsidRDefault="00BE6DE0" w:rsidP="00BE6DE0">
      <w:pPr>
        <w:pStyle w:val="affffe"/>
        <w:ind w:firstLine="420"/>
      </w:pPr>
      <w:r w:rsidRPr="00E42E26">
        <w:rPr>
          <w:rFonts w:hint="eastAsia"/>
        </w:rPr>
        <w:t>本文件适用于温州市各级党政机关、企事业单位的政务云资源使用效率、使用效率等级评价及政务云资源配置</w:t>
      </w:r>
      <w:r w:rsidR="00C27005" w:rsidRPr="00E42E26">
        <w:rPr>
          <w:rFonts w:hint="eastAsia"/>
        </w:rPr>
        <w:t>调整</w:t>
      </w:r>
      <w:r w:rsidRPr="00E42E26">
        <w:rPr>
          <w:rFonts w:hint="eastAsia"/>
        </w:rPr>
        <w:t>。</w:t>
      </w:r>
    </w:p>
    <w:p w14:paraId="209074EF" w14:textId="77777777" w:rsidR="00E2552F" w:rsidRPr="00E42E26" w:rsidRDefault="00E2552F" w:rsidP="00A77CCB">
      <w:pPr>
        <w:pStyle w:val="afff"/>
        <w:spacing w:before="312" w:after="312"/>
      </w:pPr>
      <w:bookmarkStart w:id="52" w:name="_Toc26718931"/>
      <w:bookmarkStart w:id="53" w:name="_Toc26986531"/>
      <w:bookmarkStart w:id="54" w:name="_Toc26986772"/>
      <w:bookmarkStart w:id="55" w:name="_Toc97191424"/>
      <w:bookmarkStart w:id="56" w:name="_Toc120393832"/>
      <w:bookmarkStart w:id="57" w:name="_Toc120472198"/>
      <w:bookmarkStart w:id="58" w:name="_Toc120472216"/>
      <w:bookmarkStart w:id="59" w:name="_Toc120488830"/>
      <w:bookmarkStart w:id="60" w:name="_Toc120662248"/>
      <w:bookmarkStart w:id="61" w:name="_Toc120697453"/>
      <w:bookmarkStart w:id="62" w:name="_Toc120888810"/>
      <w:bookmarkStart w:id="63" w:name="_Toc120889029"/>
      <w:r w:rsidRPr="00E42E26">
        <w:rPr>
          <w:rFonts w:hint="eastAsia"/>
        </w:rPr>
        <w:t>规范性引用文件</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sdt>
      <w:sdtPr>
        <w:rPr>
          <w:rFonts w:hint="eastAsia"/>
        </w:rPr>
        <w:id w:val="715848253"/>
        <w:placeholder>
          <w:docPart w:val="596E227C5FB4418B9AA7D38080D7A2B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0E2BA82" w14:textId="77777777" w:rsidR="008A57E6" w:rsidRPr="00E42E26" w:rsidRDefault="004D3B2B" w:rsidP="008A57E6">
          <w:pPr>
            <w:pStyle w:val="affffe"/>
            <w:ind w:firstLine="420"/>
          </w:pPr>
          <w:r w:rsidRPr="00E42E2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519FB38" w14:textId="77777777" w:rsidR="00BE6DE0" w:rsidRPr="00E42E26" w:rsidRDefault="00BE6DE0" w:rsidP="00BE6DE0">
      <w:pPr>
        <w:pStyle w:val="afffffffffffe"/>
      </w:pPr>
      <w:r w:rsidRPr="00E42E26">
        <w:rPr>
          <w:rFonts w:hint="eastAsia"/>
        </w:rPr>
        <w:t>GB/T</w:t>
      </w:r>
      <w:r w:rsidRPr="00E42E26">
        <w:t xml:space="preserve"> </w:t>
      </w:r>
      <w:r w:rsidRPr="00E42E26">
        <w:rPr>
          <w:rFonts w:hint="eastAsia"/>
        </w:rPr>
        <w:t>32400</w:t>
      </w:r>
      <w:r w:rsidRPr="00E42E26">
        <w:t xml:space="preserve">  </w:t>
      </w:r>
      <w:r w:rsidRPr="00E42E26">
        <w:rPr>
          <w:rFonts w:hint="eastAsia"/>
        </w:rPr>
        <w:t>信息技术</w:t>
      </w:r>
      <w:r w:rsidRPr="00E42E26">
        <w:t xml:space="preserve">  </w:t>
      </w:r>
      <w:proofErr w:type="gramStart"/>
      <w:r w:rsidRPr="00E42E26">
        <w:rPr>
          <w:rFonts w:hint="eastAsia"/>
        </w:rPr>
        <w:t>云计算</w:t>
      </w:r>
      <w:proofErr w:type="gramEnd"/>
      <w:r w:rsidRPr="00E42E26">
        <w:t xml:space="preserve">  </w:t>
      </w:r>
      <w:r w:rsidRPr="00E42E26">
        <w:rPr>
          <w:rFonts w:hint="eastAsia"/>
        </w:rPr>
        <w:t>概览与词汇</w:t>
      </w:r>
    </w:p>
    <w:p w14:paraId="00C78610" w14:textId="77777777" w:rsidR="004C76B6" w:rsidRPr="00E42E26" w:rsidRDefault="00E976FC" w:rsidP="00E976FC">
      <w:pPr>
        <w:pStyle w:val="afffffffffffe"/>
      </w:pPr>
      <w:r w:rsidRPr="00E42E26">
        <w:rPr>
          <w:rFonts w:hint="eastAsia"/>
        </w:rPr>
        <w:t>GB</w:t>
      </w:r>
      <w:r w:rsidR="00A8135D" w:rsidRPr="00E42E26">
        <w:rPr>
          <w:rFonts w:hint="eastAsia"/>
        </w:rPr>
        <w:t>/</w:t>
      </w:r>
      <w:r w:rsidRPr="00E42E26">
        <w:rPr>
          <w:rFonts w:hint="eastAsia"/>
        </w:rPr>
        <w:t xml:space="preserve">T 34077.5 </w:t>
      </w:r>
      <w:r w:rsidRPr="00E42E26">
        <w:t xml:space="preserve"> </w:t>
      </w:r>
      <w:r w:rsidRPr="00E42E26">
        <w:rPr>
          <w:rFonts w:hint="eastAsia"/>
        </w:rPr>
        <w:t>基于</w:t>
      </w:r>
      <w:proofErr w:type="gramStart"/>
      <w:r w:rsidRPr="00E42E26">
        <w:rPr>
          <w:rFonts w:hint="eastAsia"/>
        </w:rPr>
        <w:t>云计算</w:t>
      </w:r>
      <w:proofErr w:type="gramEnd"/>
      <w:r w:rsidRPr="00E42E26">
        <w:rPr>
          <w:rFonts w:hint="eastAsia"/>
        </w:rPr>
        <w:t>的电子政务公共平台管理规范　第5部分:技术服务体系</w:t>
      </w:r>
    </w:p>
    <w:p w14:paraId="016ECAE4" w14:textId="77777777" w:rsidR="00B265BC" w:rsidRPr="00E42E26" w:rsidRDefault="00FD59EB" w:rsidP="00FD59EB">
      <w:pPr>
        <w:pStyle w:val="afff"/>
        <w:spacing w:before="312" w:after="312"/>
        <w:rPr>
          <w:szCs w:val="21"/>
        </w:rPr>
      </w:pPr>
      <w:bookmarkStart w:id="64" w:name="_Toc97191425"/>
      <w:bookmarkStart w:id="65" w:name="_Toc120393833"/>
      <w:bookmarkStart w:id="66" w:name="_Toc120472199"/>
      <w:bookmarkStart w:id="67" w:name="_Toc120472217"/>
      <w:bookmarkStart w:id="68" w:name="_Toc120488831"/>
      <w:bookmarkStart w:id="69" w:name="_Toc120662249"/>
      <w:bookmarkStart w:id="70" w:name="_Toc120697454"/>
      <w:bookmarkStart w:id="71" w:name="_Toc120888811"/>
      <w:bookmarkStart w:id="72" w:name="_Toc120889030"/>
      <w:r w:rsidRPr="00E42E26">
        <w:rPr>
          <w:rFonts w:hint="eastAsia"/>
          <w:szCs w:val="21"/>
        </w:rPr>
        <w:t>术语和定义</w:t>
      </w:r>
      <w:bookmarkEnd w:id="64"/>
      <w:bookmarkEnd w:id="65"/>
      <w:r w:rsidR="00BE6DE0" w:rsidRPr="00E42E26">
        <w:rPr>
          <w:rFonts w:hint="eastAsia"/>
          <w:szCs w:val="21"/>
        </w:rPr>
        <w:t>、缩略语</w:t>
      </w:r>
      <w:bookmarkEnd w:id="66"/>
      <w:bookmarkEnd w:id="67"/>
      <w:bookmarkEnd w:id="68"/>
      <w:bookmarkEnd w:id="69"/>
      <w:bookmarkEnd w:id="70"/>
      <w:bookmarkEnd w:id="71"/>
      <w:bookmarkEnd w:id="72"/>
    </w:p>
    <w:p w14:paraId="126A2D5A" w14:textId="77777777" w:rsidR="00BE6DE0" w:rsidRPr="00E42E26" w:rsidRDefault="00BE6DE0" w:rsidP="00BE6DE0">
      <w:pPr>
        <w:pStyle w:val="afff0"/>
        <w:spacing w:before="156" w:after="156"/>
      </w:pPr>
      <w:bookmarkStart w:id="73" w:name="_Toc120472200"/>
      <w:r w:rsidRPr="00E42E26">
        <w:rPr>
          <w:rFonts w:hint="eastAsia"/>
        </w:rPr>
        <w:t>术语和定义</w:t>
      </w:r>
      <w:bookmarkEnd w:id="73"/>
    </w:p>
    <w:bookmarkStart w:id="74" w:name="_Toc26986532" w:displacedByCustomXml="next"/>
    <w:bookmarkEnd w:id="74" w:displacedByCustomXml="next"/>
    <w:sdt>
      <w:sdtPr>
        <w:id w:val="-1909835108"/>
        <w:placeholder>
          <w:docPart w:val="4A4F189FF608408F97A5A54E4D67EF8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E5A8E3B" w14:textId="77777777" w:rsidR="009341DF" w:rsidRPr="00E42E26" w:rsidRDefault="00A8135D" w:rsidP="00272428">
          <w:pPr>
            <w:pStyle w:val="affffe"/>
            <w:ind w:firstLine="420"/>
          </w:pPr>
          <w:r w:rsidRPr="00E42E26">
            <w:rPr>
              <w:rFonts w:hint="eastAsia"/>
            </w:rPr>
            <w:t>GB/T 32400、GB/T 34077.5界定的以及下列术语和定义适用于本文件。</w:t>
          </w:r>
        </w:p>
      </w:sdtContent>
    </w:sdt>
    <w:p w14:paraId="430F1EED" w14:textId="77777777" w:rsidR="00272428" w:rsidRPr="00E42E26" w:rsidRDefault="00272428" w:rsidP="002D19F1">
      <w:pPr>
        <w:pStyle w:val="afffffffffff9"/>
        <w:ind w:left="420" w:hangingChars="200" w:hanging="420"/>
        <w:rPr>
          <w:rFonts w:ascii="黑体" w:eastAsia="黑体" w:hAnsi="黑体"/>
        </w:rPr>
      </w:pPr>
    </w:p>
    <w:p w14:paraId="36222FBF" w14:textId="77777777" w:rsidR="00946386" w:rsidRPr="00E42E26" w:rsidRDefault="00946386" w:rsidP="00272428">
      <w:pPr>
        <w:pStyle w:val="afffffffffff9"/>
        <w:numPr>
          <w:ilvl w:val="0"/>
          <w:numId w:val="0"/>
        </w:numPr>
        <w:ind w:left="420"/>
        <w:rPr>
          <w:rFonts w:ascii="黑体" w:eastAsia="黑体" w:hAnsi="黑体"/>
        </w:rPr>
      </w:pPr>
      <w:proofErr w:type="gramStart"/>
      <w:r w:rsidRPr="00E42E26">
        <w:rPr>
          <w:rFonts w:ascii="黑体" w:eastAsia="黑体" w:hAnsi="黑体" w:hint="eastAsia"/>
        </w:rPr>
        <w:t>云资源</w:t>
      </w:r>
      <w:proofErr w:type="gramEnd"/>
      <w:r w:rsidRPr="00E42E26">
        <w:rPr>
          <w:rFonts w:ascii="黑体" w:eastAsia="黑体" w:hAnsi="黑体"/>
        </w:rPr>
        <w:t xml:space="preserve">  </w:t>
      </w:r>
      <w:r w:rsidR="00B0749A" w:rsidRPr="00E42E26">
        <w:rPr>
          <w:rFonts w:ascii="黑体" w:eastAsia="黑体" w:hAnsi="黑体"/>
        </w:rPr>
        <w:t>c</w:t>
      </w:r>
      <w:r w:rsidRPr="00E42E26">
        <w:rPr>
          <w:rFonts w:ascii="黑体" w:eastAsia="黑体" w:hAnsi="黑体"/>
        </w:rPr>
        <w:t>loud resources</w:t>
      </w:r>
    </w:p>
    <w:p w14:paraId="588E72AD" w14:textId="77777777" w:rsidR="006E1D00" w:rsidRPr="00E42E26" w:rsidRDefault="00946386" w:rsidP="006E1D00">
      <w:pPr>
        <w:pStyle w:val="afffffffffffe"/>
      </w:pPr>
      <w:r w:rsidRPr="00E42E26">
        <w:rPr>
          <w:rFonts w:hint="eastAsia"/>
        </w:rPr>
        <w:t>依托</w:t>
      </w:r>
      <w:proofErr w:type="gramStart"/>
      <w:r w:rsidRPr="00E42E26">
        <w:rPr>
          <w:rFonts w:hint="eastAsia"/>
        </w:rPr>
        <w:t>云计算</w:t>
      </w:r>
      <w:proofErr w:type="gramEnd"/>
      <w:r w:rsidRPr="00E42E26">
        <w:rPr>
          <w:rFonts w:hint="eastAsia"/>
        </w:rPr>
        <w:t>平台提供的计算、存储、网络等虚拟资源。</w:t>
      </w:r>
    </w:p>
    <w:p w14:paraId="6BD22AD7" w14:textId="77777777" w:rsidR="002D19F1" w:rsidRPr="00E42E26" w:rsidRDefault="002D19F1" w:rsidP="002D19F1">
      <w:pPr>
        <w:pStyle w:val="afffffffffff9"/>
        <w:ind w:left="420" w:hangingChars="200" w:hanging="420"/>
      </w:pPr>
    </w:p>
    <w:p w14:paraId="78C26BB2" w14:textId="77777777" w:rsidR="002D19F1" w:rsidRPr="00E42E26" w:rsidRDefault="002D19F1" w:rsidP="002D19F1">
      <w:pPr>
        <w:pStyle w:val="afffffffffff9"/>
        <w:numPr>
          <w:ilvl w:val="0"/>
          <w:numId w:val="0"/>
        </w:numPr>
        <w:ind w:left="420"/>
        <w:rPr>
          <w:rFonts w:ascii="黑体" w:eastAsia="黑体" w:hAnsi="黑体"/>
        </w:rPr>
      </w:pPr>
      <w:r w:rsidRPr="00E42E26">
        <w:rPr>
          <w:rFonts w:ascii="黑体" w:eastAsia="黑体" w:hAnsi="黑体" w:hint="eastAsia"/>
        </w:rPr>
        <w:t>云主机服务</w:t>
      </w:r>
      <w:r w:rsidR="00CD4594" w:rsidRPr="00E42E26">
        <w:rPr>
          <w:rFonts w:ascii="黑体" w:eastAsia="黑体" w:hAnsi="黑体" w:hint="eastAsia"/>
        </w:rPr>
        <w:t xml:space="preserve"> </w:t>
      </w:r>
      <w:r w:rsidR="00CD4594" w:rsidRPr="00E42E26">
        <w:rPr>
          <w:rFonts w:ascii="黑体" w:eastAsia="黑体" w:hAnsi="黑体"/>
        </w:rPr>
        <w:t>cloud machine service</w:t>
      </w:r>
    </w:p>
    <w:p w14:paraId="55AA7397" w14:textId="77777777" w:rsidR="002D19F1" w:rsidRPr="00E42E26" w:rsidRDefault="002D19F1" w:rsidP="00F93E6F">
      <w:pPr>
        <w:pStyle w:val="afffffffffffe"/>
      </w:pPr>
      <w:r w:rsidRPr="00E42E26">
        <w:rPr>
          <w:rFonts w:hint="eastAsia"/>
        </w:rPr>
        <w:t>基于</w:t>
      </w:r>
      <w:proofErr w:type="gramStart"/>
      <w:r w:rsidRPr="00E42E26">
        <w:rPr>
          <w:rFonts w:hint="eastAsia"/>
        </w:rPr>
        <w:t>云计算</w:t>
      </w:r>
      <w:proofErr w:type="gramEnd"/>
      <w:r w:rsidRPr="00E42E26">
        <w:rPr>
          <w:rFonts w:hint="eastAsia"/>
        </w:rPr>
        <w:t>平台提供的可弹性扩展的IaaS级别</w:t>
      </w:r>
      <w:proofErr w:type="gramStart"/>
      <w:r w:rsidRPr="00E42E26">
        <w:rPr>
          <w:rFonts w:hint="eastAsia"/>
        </w:rPr>
        <w:t>云计算</w:t>
      </w:r>
      <w:proofErr w:type="gramEnd"/>
      <w:r w:rsidRPr="00E42E26">
        <w:rPr>
          <w:rFonts w:hint="eastAsia"/>
        </w:rPr>
        <w:t>服务。</w:t>
      </w:r>
    </w:p>
    <w:p w14:paraId="07213F4D" w14:textId="77777777" w:rsidR="00F93E6F" w:rsidRPr="00E42E26" w:rsidRDefault="00F93E6F" w:rsidP="002D19F1">
      <w:pPr>
        <w:pStyle w:val="afffffffffff9"/>
        <w:ind w:left="420" w:hangingChars="200" w:hanging="420"/>
      </w:pPr>
      <w:r w:rsidRPr="00E42E26">
        <w:rPr>
          <w:rFonts w:hint="eastAsia"/>
        </w:rPr>
        <w:t xml:space="preserve"> </w:t>
      </w:r>
    </w:p>
    <w:p w14:paraId="21861F7A" w14:textId="77777777" w:rsidR="002D19F1" w:rsidRPr="00E42E26" w:rsidRDefault="002D19F1" w:rsidP="00F93E6F">
      <w:pPr>
        <w:pStyle w:val="afffffffffff9"/>
        <w:numPr>
          <w:ilvl w:val="0"/>
          <w:numId w:val="0"/>
        </w:numPr>
        <w:ind w:firstLineChars="200" w:firstLine="420"/>
        <w:rPr>
          <w:rFonts w:ascii="黑体" w:eastAsia="黑体" w:hAnsi="黑体"/>
        </w:rPr>
      </w:pPr>
      <w:r w:rsidRPr="00E42E26">
        <w:rPr>
          <w:rFonts w:ascii="黑体" w:eastAsia="黑体" w:hAnsi="黑体" w:hint="eastAsia"/>
        </w:rPr>
        <w:t>云数据库服务</w:t>
      </w:r>
      <w:r w:rsidR="00CD4594" w:rsidRPr="00E42E26">
        <w:rPr>
          <w:rFonts w:ascii="黑体" w:eastAsia="黑体" w:hAnsi="黑体" w:hint="eastAsia"/>
        </w:rPr>
        <w:t xml:space="preserve"> </w:t>
      </w:r>
      <w:r w:rsidR="00CD4594" w:rsidRPr="00E42E26">
        <w:rPr>
          <w:rFonts w:ascii="黑体" w:eastAsia="黑体" w:hAnsi="黑体"/>
        </w:rPr>
        <w:t>cloud database service</w:t>
      </w:r>
    </w:p>
    <w:p w14:paraId="31724F22" w14:textId="77777777" w:rsidR="002D19F1" w:rsidRPr="00E42E26" w:rsidRDefault="002D19F1" w:rsidP="00F93E6F">
      <w:pPr>
        <w:pStyle w:val="afffffffffffe"/>
      </w:pPr>
      <w:r w:rsidRPr="00E42E26">
        <w:rPr>
          <w:rFonts w:hint="eastAsia"/>
        </w:rPr>
        <w:t>基于</w:t>
      </w:r>
      <w:proofErr w:type="gramStart"/>
      <w:r w:rsidRPr="00E42E26">
        <w:rPr>
          <w:rFonts w:hint="eastAsia"/>
        </w:rPr>
        <w:t>云计算</w:t>
      </w:r>
      <w:proofErr w:type="gramEnd"/>
      <w:r w:rsidRPr="00E42E26">
        <w:rPr>
          <w:rFonts w:hint="eastAsia"/>
        </w:rPr>
        <w:t>平台提供的可弹性伸缩的在线数据库服务。</w:t>
      </w:r>
    </w:p>
    <w:p w14:paraId="09528D98" w14:textId="77777777" w:rsidR="00F93E6F" w:rsidRPr="00E42E26" w:rsidRDefault="00F93E6F" w:rsidP="002D19F1">
      <w:pPr>
        <w:pStyle w:val="afffffffffff9"/>
        <w:ind w:left="420" w:hangingChars="200" w:hanging="420"/>
      </w:pPr>
    </w:p>
    <w:p w14:paraId="3F0EA336" w14:textId="77777777" w:rsidR="002D19F1" w:rsidRPr="00E42E26" w:rsidRDefault="00066BF1" w:rsidP="00F93E6F">
      <w:pPr>
        <w:pStyle w:val="afffffffffff9"/>
        <w:numPr>
          <w:ilvl w:val="0"/>
          <w:numId w:val="0"/>
        </w:numPr>
        <w:ind w:left="420"/>
        <w:rPr>
          <w:rFonts w:ascii="黑体" w:eastAsia="黑体" w:hAnsi="黑体"/>
        </w:rPr>
      </w:pPr>
      <w:r w:rsidRPr="00E42E26">
        <w:rPr>
          <w:rFonts w:ascii="黑体" w:eastAsia="黑体" w:hAnsi="黑体" w:hint="eastAsia"/>
        </w:rPr>
        <w:t>云</w:t>
      </w:r>
      <w:r w:rsidR="002D19F1" w:rsidRPr="00E42E26">
        <w:rPr>
          <w:rFonts w:ascii="黑体" w:eastAsia="黑体" w:hAnsi="黑体" w:hint="eastAsia"/>
        </w:rPr>
        <w:t>存储服务</w:t>
      </w:r>
      <w:r w:rsidR="00CD4594" w:rsidRPr="00E42E26">
        <w:rPr>
          <w:rFonts w:ascii="黑体" w:eastAsia="黑体" w:hAnsi="黑体" w:hint="eastAsia"/>
        </w:rPr>
        <w:t xml:space="preserve"> </w:t>
      </w:r>
      <w:r w:rsidR="00222B9E" w:rsidRPr="00E42E26">
        <w:rPr>
          <w:rFonts w:ascii="黑体" w:eastAsia="黑体" w:hAnsi="黑体"/>
        </w:rPr>
        <w:t>cloud storage service</w:t>
      </w:r>
    </w:p>
    <w:p w14:paraId="2F9821CA" w14:textId="77777777" w:rsidR="002D19F1" w:rsidRPr="00E42E26" w:rsidRDefault="002D19F1" w:rsidP="00F93E6F">
      <w:pPr>
        <w:pStyle w:val="afffffffffffe"/>
      </w:pPr>
      <w:r w:rsidRPr="00E42E26">
        <w:rPr>
          <w:rFonts w:hint="eastAsia"/>
        </w:rPr>
        <w:t>基于</w:t>
      </w:r>
      <w:proofErr w:type="gramStart"/>
      <w:r w:rsidRPr="00E42E26">
        <w:rPr>
          <w:rFonts w:hint="eastAsia"/>
        </w:rPr>
        <w:t>云计算</w:t>
      </w:r>
      <w:proofErr w:type="gramEnd"/>
      <w:r w:rsidRPr="00E42E26">
        <w:rPr>
          <w:rFonts w:hint="eastAsia"/>
        </w:rPr>
        <w:t>平台</w:t>
      </w:r>
      <w:r w:rsidR="00066BF1" w:rsidRPr="00E42E26">
        <w:rPr>
          <w:rFonts w:hint="eastAsia"/>
        </w:rPr>
        <w:t>以块存储、对象存储、文件</w:t>
      </w:r>
      <w:r w:rsidRPr="00E42E26">
        <w:rPr>
          <w:rFonts w:hint="eastAsia"/>
        </w:rPr>
        <w:t>存储等方式提供的存储服务。</w:t>
      </w:r>
    </w:p>
    <w:p w14:paraId="7A550DAF" w14:textId="77777777" w:rsidR="00F93E6F" w:rsidRPr="00E42E26" w:rsidRDefault="00F93E6F" w:rsidP="002D19F1">
      <w:pPr>
        <w:pStyle w:val="afffffffffff9"/>
        <w:ind w:left="420" w:hangingChars="200" w:hanging="420"/>
      </w:pPr>
    </w:p>
    <w:p w14:paraId="2BFAE178" w14:textId="77777777" w:rsidR="002D19F1" w:rsidRPr="00E42E26" w:rsidRDefault="00066BF1" w:rsidP="00F93E6F">
      <w:pPr>
        <w:pStyle w:val="afffffffffff9"/>
        <w:numPr>
          <w:ilvl w:val="0"/>
          <w:numId w:val="0"/>
        </w:numPr>
        <w:ind w:left="420"/>
        <w:rPr>
          <w:rFonts w:ascii="黑体" w:eastAsia="黑体" w:hAnsi="黑体"/>
        </w:rPr>
      </w:pPr>
      <w:proofErr w:type="gramStart"/>
      <w:r w:rsidRPr="00E42E26">
        <w:rPr>
          <w:rFonts w:ascii="黑体" w:eastAsia="黑体" w:hAnsi="黑体" w:hint="eastAsia"/>
        </w:rPr>
        <w:t>云</w:t>
      </w:r>
      <w:r w:rsidR="002D19F1" w:rsidRPr="00E42E26">
        <w:rPr>
          <w:rFonts w:ascii="黑体" w:eastAsia="黑体" w:hAnsi="黑体" w:hint="eastAsia"/>
        </w:rPr>
        <w:t>安全</w:t>
      </w:r>
      <w:proofErr w:type="gramEnd"/>
      <w:r w:rsidR="002D19F1" w:rsidRPr="00E42E26">
        <w:rPr>
          <w:rFonts w:ascii="黑体" w:eastAsia="黑体" w:hAnsi="黑体" w:hint="eastAsia"/>
        </w:rPr>
        <w:t>服务</w:t>
      </w:r>
      <w:r w:rsidR="00F93E6F" w:rsidRPr="00E42E26">
        <w:rPr>
          <w:rFonts w:ascii="黑体" w:eastAsia="黑体" w:hAnsi="黑体" w:hint="eastAsia"/>
        </w:rPr>
        <w:t xml:space="preserve"> </w:t>
      </w:r>
      <w:r w:rsidR="00222B9E" w:rsidRPr="00E42E26">
        <w:rPr>
          <w:rFonts w:ascii="黑体" w:eastAsia="黑体" w:hAnsi="黑体"/>
        </w:rPr>
        <w:t xml:space="preserve">cloud security service </w:t>
      </w:r>
    </w:p>
    <w:p w14:paraId="52A88BD7" w14:textId="77777777" w:rsidR="002D19F1" w:rsidRPr="00E42E26" w:rsidRDefault="00E455DB" w:rsidP="002D19F1">
      <w:pPr>
        <w:pStyle w:val="affffe"/>
        <w:ind w:firstLine="420"/>
      </w:pPr>
      <w:r w:rsidRPr="00E42E26">
        <w:rPr>
          <w:rFonts w:hint="eastAsia"/>
        </w:rPr>
        <w:t>基于云计算平台提供的基本</w:t>
      </w:r>
      <w:r w:rsidR="002D19F1" w:rsidRPr="00E42E26">
        <w:rPr>
          <w:rFonts w:hint="eastAsia"/>
        </w:rPr>
        <w:t>安全服务，不限于防</w:t>
      </w:r>
      <w:r w:rsidR="002D19F1" w:rsidRPr="006B0CDF">
        <w:rPr>
          <w:rFonts w:hint="eastAsia"/>
        </w:rPr>
        <w:t>火墙/</w:t>
      </w:r>
      <w:r w:rsidR="00E7243B" w:rsidRPr="006B0CDF">
        <w:t>IPS</w:t>
      </w:r>
      <w:r w:rsidR="002D19F1" w:rsidRPr="006B0CDF">
        <w:rPr>
          <w:rFonts w:hint="eastAsia"/>
        </w:rPr>
        <w:t>、数据库</w:t>
      </w:r>
      <w:r w:rsidR="002D19F1" w:rsidRPr="00E42E26">
        <w:rPr>
          <w:rFonts w:hint="eastAsia"/>
        </w:rPr>
        <w:t>审计、日志审计</w:t>
      </w:r>
      <w:r w:rsidR="00F93E6F" w:rsidRPr="00E42E26">
        <w:rPr>
          <w:rFonts w:hint="eastAsia"/>
        </w:rPr>
        <w:t>等。</w:t>
      </w:r>
    </w:p>
    <w:p w14:paraId="27098961" w14:textId="77777777" w:rsidR="00946386" w:rsidRPr="00E42E26" w:rsidRDefault="00BE6DE0" w:rsidP="00222B9E">
      <w:pPr>
        <w:pStyle w:val="afff0"/>
        <w:spacing w:before="156" w:after="156"/>
      </w:pPr>
      <w:bookmarkStart w:id="75" w:name="_Toc120472201"/>
      <w:r w:rsidRPr="00E42E26">
        <w:rPr>
          <w:rFonts w:hint="eastAsia"/>
        </w:rPr>
        <w:t>缩略语</w:t>
      </w:r>
      <w:bookmarkEnd w:id="75"/>
    </w:p>
    <w:p w14:paraId="33E812A6" w14:textId="77777777" w:rsidR="00B265CB" w:rsidRPr="00E42E26" w:rsidRDefault="00B265CB" w:rsidP="00B265CB">
      <w:pPr>
        <w:pStyle w:val="afffffffffffe"/>
      </w:pPr>
      <w:r w:rsidRPr="00E42E26">
        <w:t>下列缩略语适用于本文件</w:t>
      </w:r>
      <w:r w:rsidRPr="00E42E26">
        <w:rPr>
          <w:rFonts w:hint="eastAsia"/>
        </w:rPr>
        <w:t>。</w:t>
      </w:r>
    </w:p>
    <w:p w14:paraId="69203DEC" w14:textId="77777777" w:rsidR="002B2509" w:rsidRPr="00E42E26" w:rsidRDefault="002B2509" w:rsidP="002B2509">
      <w:pPr>
        <w:pStyle w:val="afffffffffffe"/>
        <w:rPr>
          <w:rFonts w:hAnsi="宋体" w:cs="Arial"/>
          <w:szCs w:val="21"/>
          <w:shd w:val="clear" w:color="auto" w:fill="FFFFFF"/>
        </w:rPr>
      </w:pPr>
      <w:r w:rsidRPr="00E42E26">
        <w:rPr>
          <w:rFonts w:hAnsi="宋体" w:cs="Arial" w:hint="eastAsia"/>
          <w:szCs w:val="21"/>
          <w:shd w:val="clear" w:color="auto" w:fill="FFFFFF"/>
        </w:rPr>
        <w:t>CPU：</w:t>
      </w:r>
      <w:r w:rsidRPr="00E42E26">
        <w:rPr>
          <w:rFonts w:hAnsi="宋体" w:cs="Arial"/>
          <w:szCs w:val="21"/>
          <w:shd w:val="clear" w:color="auto" w:fill="FFFFFF"/>
        </w:rPr>
        <w:t>中央处理器（</w:t>
      </w:r>
      <w:r w:rsidRPr="00E42E26">
        <w:rPr>
          <w:rFonts w:hAnsi="宋体" w:cs="Arial" w:hint="eastAsia"/>
          <w:szCs w:val="21"/>
          <w:shd w:val="clear" w:color="auto" w:fill="FFFFFF"/>
        </w:rPr>
        <w:t>C</w:t>
      </w:r>
      <w:r w:rsidRPr="00E42E26">
        <w:rPr>
          <w:rFonts w:hAnsi="宋体" w:cs="Arial"/>
          <w:szCs w:val="21"/>
          <w:shd w:val="clear" w:color="auto" w:fill="FFFFFF"/>
        </w:rPr>
        <w:t xml:space="preserve">entral </w:t>
      </w:r>
      <w:r w:rsidRPr="00E42E26">
        <w:rPr>
          <w:rFonts w:hAnsi="宋体" w:cs="Arial" w:hint="eastAsia"/>
          <w:szCs w:val="21"/>
          <w:shd w:val="clear" w:color="auto" w:fill="FFFFFF"/>
        </w:rPr>
        <w:t>P</w:t>
      </w:r>
      <w:r w:rsidRPr="00E42E26">
        <w:rPr>
          <w:rFonts w:hAnsi="宋体" w:cs="Arial"/>
          <w:szCs w:val="21"/>
          <w:shd w:val="clear" w:color="auto" w:fill="FFFFFF"/>
        </w:rPr>
        <w:t xml:space="preserve">rocessing </w:t>
      </w:r>
      <w:r w:rsidRPr="00E42E26">
        <w:rPr>
          <w:rFonts w:hAnsi="宋体" w:cs="Arial" w:hint="eastAsia"/>
          <w:szCs w:val="21"/>
          <w:shd w:val="clear" w:color="auto" w:fill="FFFFFF"/>
        </w:rPr>
        <w:t>U</w:t>
      </w:r>
      <w:r w:rsidRPr="00E42E26">
        <w:rPr>
          <w:rFonts w:hAnsi="宋体" w:cs="Arial"/>
          <w:szCs w:val="21"/>
          <w:shd w:val="clear" w:color="auto" w:fill="FFFFFF"/>
        </w:rPr>
        <w:t>nit</w:t>
      </w:r>
      <w:r w:rsidRPr="00E42E26">
        <w:rPr>
          <w:rFonts w:hAnsi="宋体" w:cs="Arial" w:hint="eastAsia"/>
          <w:szCs w:val="21"/>
          <w:shd w:val="clear" w:color="auto" w:fill="FFFFFF"/>
        </w:rPr>
        <w:t>）</w:t>
      </w:r>
    </w:p>
    <w:p w14:paraId="14F47BDA" w14:textId="77777777" w:rsidR="002B2509" w:rsidRPr="00E42E26" w:rsidRDefault="002B2509" w:rsidP="002B2509">
      <w:pPr>
        <w:pStyle w:val="afffffffffffe"/>
        <w:rPr>
          <w:rFonts w:hAnsi="宋体" w:cs="Arial"/>
          <w:szCs w:val="21"/>
          <w:shd w:val="clear" w:color="auto" w:fill="FFFFFF"/>
        </w:rPr>
      </w:pPr>
      <w:r w:rsidRPr="00E42E26">
        <w:rPr>
          <w:rFonts w:hAnsi="宋体" w:cs="Arial" w:hint="eastAsia"/>
          <w:szCs w:val="21"/>
          <w:shd w:val="clear" w:color="auto" w:fill="FFFFFF"/>
        </w:rPr>
        <w:lastRenderedPageBreak/>
        <w:t>EDR：端点检测和响应（</w:t>
      </w:r>
      <w:r w:rsidRPr="00E42E26">
        <w:t>Endpoint Detection and Response</w:t>
      </w:r>
      <w:r w:rsidRPr="00E42E26">
        <w:rPr>
          <w:rFonts w:hint="eastAsia"/>
        </w:rPr>
        <w:t>）</w:t>
      </w:r>
    </w:p>
    <w:p w14:paraId="02400A01" w14:textId="77777777" w:rsidR="00B265CB" w:rsidRPr="00E42E26" w:rsidRDefault="00B265CB" w:rsidP="00B265CB">
      <w:pPr>
        <w:pStyle w:val="afffffffffffe"/>
        <w:rPr>
          <w:rFonts w:hAnsi="宋体" w:cs="Arial"/>
          <w:szCs w:val="21"/>
          <w:shd w:val="clear" w:color="auto" w:fill="FFFFFF"/>
        </w:rPr>
      </w:pPr>
      <w:r w:rsidRPr="00E42E26">
        <w:rPr>
          <w:rFonts w:hAnsi="宋体" w:cs="Arial" w:hint="eastAsia"/>
          <w:szCs w:val="21"/>
          <w:shd w:val="clear" w:color="auto" w:fill="FFFFFF"/>
        </w:rPr>
        <w:t>IaaS：基础设施即服务（Infrastructure as a Service）</w:t>
      </w:r>
    </w:p>
    <w:p w14:paraId="6DCC777E" w14:textId="77777777" w:rsidR="00B265CB" w:rsidRPr="006B0CDF" w:rsidRDefault="00E7243B" w:rsidP="00B265CB">
      <w:pPr>
        <w:pStyle w:val="afffffffffffe"/>
        <w:rPr>
          <w:rFonts w:hAnsi="宋体" w:cs="Arial"/>
          <w:szCs w:val="21"/>
          <w:shd w:val="clear" w:color="auto" w:fill="FFFFFF"/>
        </w:rPr>
      </w:pPr>
      <w:r w:rsidRPr="006B0CDF">
        <w:rPr>
          <w:rFonts w:hAnsi="宋体" w:cs="Arial" w:hint="eastAsia"/>
          <w:szCs w:val="21"/>
          <w:shd w:val="clear" w:color="auto" w:fill="FFFFFF"/>
        </w:rPr>
        <w:t>IPS</w:t>
      </w:r>
      <w:r w:rsidR="00B265CB" w:rsidRPr="006B0CDF">
        <w:rPr>
          <w:rFonts w:hAnsi="宋体" w:cs="Arial" w:hint="eastAsia"/>
          <w:szCs w:val="21"/>
          <w:shd w:val="clear" w:color="auto" w:fill="FFFFFF"/>
        </w:rPr>
        <w:t>：</w:t>
      </w:r>
      <w:r w:rsidRPr="006B0CDF">
        <w:rPr>
          <w:rFonts w:hAnsi="宋体" w:cs="Arial" w:hint="eastAsia"/>
          <w:szCs w:val="21"/>
          <w:shd w:val="clear" w:color="auto" w:fill="FFFFFF"/>
        </w:rPr>
        <w:t>入侵防御系统（Intrusion Prevention System)</w:t>
      </w:r>
      <w:r w:rsidR="00AA6077" w:rsidRPr="006B0CDF">
        <w:rPr>
          <w:rFonts w:hAnsi="宋体" w:cs="Arial"/>
          <w:szCs w:val="21"/>
          <w:shd w:val="clear" w:color="auto" w:fill="FFFFFF"/>
        </w:rPr>
        <w:t xml:space="preserve"> </w:t>
      </w:r>
    </w:p>
    <w:p w14:paraId="58110048" w14:textId="77777777" w:rsidR="000F52D8" w:rsidRPr="00E42E26" w:rsidRDefault="000F52D8" w:rsidP="000F52D8">
      <w:pPr>
        <w:pStyle w:val="afff"/>
        <w:spacing w:before="312" w:after="312"/>
        <w:rPr>
          <w:shd w:val="clear" w:color="auto" w:fill="FFFFFF"/>
        </w:rPr>
      </w:pPr>
      <w:bookmarkStart w:id="76" w:name="_Toc120662250"/>
      <w:bookmarkStart w:id="77" w:name="_Toc120697455"/>
      <w:bookmarkStart w:id="78" w:name="_Toc120888812"/>
      <w:bookmarkStart w:id="79" w:name="_Toc120889031"/>
      <w:r w:rsidRPr="00E42E26">
        <w:rPr>
          <w:rFonts w:hint="eastAsia"/>
          <w:shd w:val="clear" w:color="auto" w:fill="FFFFFF"/>
        </w:rPr>
        <w:t>分类</w:t>
      </w:r>
      <w:bookmarkEnd w:id="76"/>
      <w:bookmarkEnd w:id="77"/>
      <w:bookmarkEnd w:id="78"/>
      <w:bookmarkEnd w:id="79"/>
    </w:p>
    <w:p w14:paraId="1F449D1B" w14:textId="77777777" w:rsidR="000F52D8" w:rsidRPr="00E42E26" w:rsidRDefault="000F52D8" w:rsidP="000F52D8">
      <w:pPr>
        <w:pStyle w:val="affffe"/>
        <w:ind w:firstLine="420"/>
      </w:pPr>
      <w:r w:rsidRPr="00E42E26">
        <w:rPr>
          <w:rFonts w:hint="eastAsia"/>
        </w:rPr>
        <w:t>政务云资源分类及评价要素见表1。</w:t>
      </w:r>
    </w:p>
    <w:p w14:paraId="264BCB35" w14:textId="77777777" w:rsidR="00724DA7" w:rsidRPr="00E42E26" w:rsidRDefault="00724DA7" w:rsidP="00724DA7">
      <w:pPr>
        <w:pStyle w:val="aff5"/>
        <w:spacing w:before="156" w:after="156"/>
      </w:pPr>
      <w:r w:rsidRPr="00E42E26">
        <w:rPr>
          <w:rFonts w:hint="eastAsia"/>
        </w:rPr>
        <w:t>政务</w:t>
      </w:r>
      <w:proofErr w:type="gramStart"/>
      <w:r w:rsidRPr="00E42E26">
        <w:rPr>
          <w:rFonts w:hint="eastAsia"/>
        </w:rPr>
        <w:t>云资源</w:t>
      </w:r>
      <w:proofErr w:type="gramEnd"/>
      <w:r w:rsidRPr="00E42E26">
        <w:rPr>
          <w:rFonts w:hint="eastAsia"/>
        </w:rPr>
        <w:t>分</w:t>
      </w:r>
      <w:r w:rsidR="008E0390" w:rsidRPr="00E42E26">
        <w:rPr>
          <w:rFonts w:hint="eastAsia"/>
        </w:rPr>
        <w:t>类</w:t>
      </w:r>
      <w:r w:rsidRPr="00E42E26">
        <w:rPr>
          <w:rFonts w:hint="eastAsia"/>
        </w:rPr>
        <w:t>及评价要素</w:t>
      </w:r>
    </w:p>
    <w:tbl>
      <w:tblPr>
        <w:tblStyle w:val="affffffffff"/>
        <w:tblpPr w:leftFromText="180" w:rightFromText="180" w:vertAnchor="text" w:horzAnchor="margin" w:tblpY="16"/>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2268"/>
        <w:gridCol w:w="5670"/>
      </w:tblGrid>
      <w:tr w:rsidR="00E42E26" w:rsidRPr="00E42E26" w14:paraId="69E900B0" w14:textId="77777777" w:rsidTr="00724DA7">
        <w:trPr>
          <w:tblHeader/>
        </w:trPr>
        <w:tc>
          <w:tcPr>
            <w:tcW w:w="1266" w:type="dxa"/>
            <w:tcBorders>
              <w:top w:val="single" w:sz="8" w:space="0" w:color="auto"/>
              <w:bottom w:val="single" w:sz="8" w:space="0" w:color="auto"/>
            </w:tcBorders>
            <w:shd w:val="clear" w:color="auto" w:fill="auto"/>
            <w:vAlign w:val="center"/>
          </w:tcPr>
          <w:p w14:paraId="44BF8526" w14:textId="77777777" w:rsidR="00724DA7" w:rsidRPr="00E42E26" w:rsidRDefault="00724DA7" w:rsidP="00DE4294">
            <w:pPr>
              <w:pStyle w:val="afffffffffc"/>
            </w:pPr>
            <w:r w:rsidRPr="00E42E26">
              <w:rPr>
                <w:rFonts w:hint="eastAsia"/>
              </w:rPr>
              <w:t>序号</w:t>
            </w:r>
          </w:p>
        </w:tc>
        <w:tc>
          <w:tcPr>
            <w:tcW w:w="2268" w:type="dxa"/>
            <w:tcBorders>
              <w:top w:val="single" w:sz="8" w:space="0" w:color="auto"/>
              <w:bottom w:val="single" w:sz="8" w:space="0" w:color="auto"/>
            </w:tcBorders>
            <w:shd w:val="clear" w:color="auto" w:fill="auto"/>
            <w:vAlign w:val="center"/>
          </w:tcPr>
          <w:p w14:paraId="0263D4EE" w14:textId="77777777" w:rsidR="00724DA7" w:rsidRPr="00E42E26" w:rsidRDefault="00724DA7" w:rsidP="00DE4294">
            <w:pPr>
              <w:pStyle w:val="afffffffffc"/>
            </w:pPr>
            <w:r w:rsidRPr="00E42E26">
              <w:rPr>
                <w:rFonts w:hint="eastAsia"/>
              </w:rPr>
              <w:t>分类</w:t>
            </w:r>
          </w:p>
        </w:tc>
        <w:tc>
          <w:tcPr>
            <w:tcW w:w="5670" w:type="dxa"/>
            <w:tcBorders>
              <w:top w:val="single" w:sz="8" w:space="0" w:color="auto"/>
              <w:bottom w:val="single" w:sz="8" w:space="0" w:color="auto"/>
            </w:tcBorders>
            <w:shd w:val="clear" w:color="auto" w:fill="auto"/>
            <w:vAlign w:val="center"/>
          </w:tcPr>
          <w:p w14:paraId="4AEC64EF" w14:textId="77777777" w:rsidR="00724DA7" w:rsidRPr="00E42E26" w:rsidRDefault="00724DA7" w:rsidP="00DE4294">
            <w:pPr>
              <w:pStyle w:val="afffffffffc"/>
            </w:pPr>
            <w:r w:rsidRPr="00E42E26">
              <w:rPr>
                <w:rFonts w:hint="eastAsia"/>
              </w:rPr>
              <w:t>评价要素</w:t>
            </w:r>
          </w:p>
        </w:tc>
      </w:tr>
      <w:tr w:rsidR="00465F59" w:rsidRPr="00E42E26" w14:paraId="17BD82DA" w14:textId="77777777" w:rsidTr="00724DA7">
        <w:tc>
          <w:tcPr>
            <w:tcW w:w="1266" w:type="dxa"/>
            <w:vMerge w:val="restart"/>
            <w:shd w:val="clear" w:color="auto" w:fill="auto"/>
            <w:vAlign w:val="center"/>
          </w:tcPr>
          <w:p w14:paraId="2ACC44F1" w14:textId="77777777" w:rsidR="00465F59" w:rsidRPr="00E42E26" w:rsidRDefault="00465F59" w:rsidP="00DE4294">
            <w:pPr>
              <w:pStyle w:val="afffffffffc"/>
            </w:pPr>
            <w:r w:rsidRPr="00E42E26">
              <w:rPr>
                <w:rFonts w:hint="eastAsia"/>
              </w:rPr>
              <w:t>1</w:t>
            </w:r>
          </w:p>
        </w:tc>
        <w:tc>
          <w:tcPr>
            <w:tcW w:w="2268" w:type="dxa"/>
            <w:vMerge w:val="restart"/>
            <w:shd w:val="clear" w:color="auto" w:fill="auto"/>
            <w:vAlign w:val="center"/>
          </w:tcPr>
          <w:p w14:paraId="797DA5B1" w14:textId="77777777" w:rsidR="00465F59" w:rsidRPr="00E42E26" w:rsidRDefault="00465F59" w:rsidP="00DE4294">
            <w:pPr>
              <w:pStyle w:val="afffffffffc"/>
            </w:pPr>
            <w:r w:rsidRPr="00E42E26">
              <w:rPr>
                <w:rFonts w:hint="eastAsia"/>
              </w:rPr>
              <w:t>云主机服务</w:t>
            </w:r>
          </w:p>
        </w:tc>
        <w:tc>
          <w:tcPr>
            <w:tcW w:w="5670" w:type="dxa"/>
            <w:shd w:val="clear" w:color="auto" w:fill="auto"/>
            <w:vAlign w:val="center"/>
          </w:tcPr>
          <w:p w14:paraId="644A76D4" w14:textId="77777777" w:rsidR="00465F59" w:rsidRPr="00E42E26" w:rsidRDefault="00465F59" w:rsidP="00DE4294">
            <w:pPr>
              <w:pStyle w:val="afffffffffc"/>
            </w:pPr>
            <w:r w:rsidRPr="00E42E26">
              <w:rPr>
                <w:rFonts w:hint="eastAsia"/>
              </w:rPr>
              <w:t>CPU平均使用率</w:t>
            </w:r>
          </w:p>
        </w:tc>
      </w:tr>
      <w:tr w:rsidR="00465F59" w:rsidRPr="00E42E26" w14:paraId="6266A802" w14:textId="77777777" w:rsidTr="009B0521">
        <w:tc>
          <w:tcPr>
            <w:tcW w:w="1266" w:type="dxa"/>
            <w:vMerge/>
            <w:shd w:val="clear" w:color="auto" w:fill="auto"/>
            <w:vAlign w:val="center"/>
          </w:tcPr>
          <w:p w14:paraId="5C51A4E2" w14:textId="77777777" w:rsidR="00465F59" w:rsidRPr="00E42E26" w:rsidRDefault="00465F59" w:rsidP="00DE4294">
            <w:pPr>
              <w:pStyle w:val="afffffffffc"/>
            </w:pPr>
          </w:p>
        </w:tc>
        <w:tc>
          <w:tcPr>
            <w:tcW w:w="2268" w:type="dxa"/>
            <w:vMerge/>
            <w:shd w:val="clear" w:color="auto" w:fill="auto"/>
            <w:vAlign w:val="center"/>
          </w:tcPr>
          <w:p w14:paraId="432F5B14" w14:textId="77777777" w:rsidR="00465F59" w:rsidRPr="00E42E26" w:rsidRDefault="00465F59" w:rsidP="00DE4294">
            <w:pPr>
              <w:pStyle w:val="afffffffffc"/>
            </w:pPr>
          </w:p>
        </w:tc>
        <w:tc>
          <w:tcPr>
            <w:tcW w:w="5670" w:type="dxa"/>
            <w:tcBorders>
              <w:bottom w:val="single" w:sz="2" w:space="0" w:color="auto"/>
            </w:tcBorders>
            <w:shd w:val="clear" w:color="auto" w:fill="auto"/>
            <w:vAlign w:val="center"/>
          </w:tcPr>
          <w:p w14:paraId="0AC5D41A" w14:textId="77777777" w:rsidR="00465F59" w:rsidRPr="00E42E26" w:rsidDel="00724DA7" w:rsidRDefault="00465F59" w:rsidP="00DE4294">
            <w:pPr>
              <w:pStyle w:val="afffffffffc"/>
            </w:pPr>
            <w:r w:rsidRPr="00E42E26">
              <w:rPr>
                <w:rFonts w:hint="eastAsia"/>
              </w:rPr>
              <w:t>内存平均使用率</w:t>
            </w:r>
          </w:p>
        </w:tc>
      </w:tr>
      <w:tr w:rsidR="00465F59" w:rsidRPr="00E42E26" w14:paraId="47B9E1FB" w14:textId="77777777" w:rsidTr="009B0521">
        <w:tc>
          <w:tcPr>
            <w:tcW w:w="1266" w:type="dxa"/>
            <w:vMerge/>
            <w:tcBorders>
              <w:bottom w:val="single" w:sz="4" w:space="0" w:color="auto"/>
            </w:tcBorders>
            <w:shd w:val="clear" w:color="auto" w:fill="auto"/>
            <w:vAlign w:val="center"/>
          </w:tcPr>
          <w:p w14:paraId="17484845" w14:textId="77777777" w:rsidR="00465F59" w:rsidRPr="00E42E26" w:rsidRDefault="00465F59" w:rsidP="00DE4294">
            <w:pPr>
              <w:pStyle w:val="afffffffffc"/>
            </w:pPr>
          </w:p>
        </w:tc>
        <w:tc>
          <w:tcPr>
            <w:tcW w:w="2268" w:type="dxa"/>
            <w:vMerge/>
            <w:tcBorders>
              <w:bottom w:val="single" w:sz="4" w:space="0" w:color="auto"/>
            </w:tcBorders>
            <w:shd w:val="clear" w:color="auto" w:fill="auto"/>
            <w:vAlign w:val="center"/>
          </w:tcPr>
          <w:p w14:paraId="4B0935FD" w14:textId="77777777" w:rsidR="00465F59" w:rsidRPr="00E42E26" w:rsidRDefault="00465F59" w:rsidP="00DE4294">
            <w:pPr>
              <w:pStyle w:val="afffffffffc"/>
            </w:pPr>
          </w:p>
        </w:tc>
        <w:tc>
          <w:tcPr>
            <w:tcW w:w="5670" w:type="dxa"/>
            <w:tcBorders>
              <w:top w:val="single" w:sz="2" w:space="0" w:color="auto"/>
              <w:bottom w:val="single" w:sz="4" w:space="0" w:color="auto"/>
            </w:tcBorders>
            <w:shd w:val="clear" w:color="auto" w:fill="auto"/>
            <w:vAlign w:val="center"/>
          </w:tcPr>
          <w:p w14:paraId="3B690A38" w14:textId="77777777" w:rsidR="00465F59" w:rsidRPr="00E42E26" w:rsidRDefault="00465F59" w:rsidP="00724DA7">
            <w:pPr>
              <w:pStyle w:val="afffffffffc"/>
            </w:pPr>
            <w:r w:rsidRPr="00E42E26">
              <w:rPr>
                <w:rFonts w:hint="eastAsia"/>
              </w:rPr>
              <w:t>磁盘空间平均使用率</w:t>
            </w:r>
          </w:p>
        </w:tc>
      </w:tr>
      <w:tr w:rsidR="00E42E26" w:rsidRPr="00E42E26" w14:paraId="1CBB6EED" w14:textId="77777777" w:rsidTr="00E42E26">
        <w:tc>
          <w:tcPr>
            <w:tcW w:w="1266" w:type="dxa"/>
            <w:vMerge w:val="restart"/>
            <w:tcBorders>
              <w:top w:val="single" w:sz="4" w:space="0" w:color="auto"/>
            </w:tcBorders>
            <w:shd w:val="clear" w:color="auto" w:fill="auto"/>
            <w:vAlign w:val="center"/>
          </w:tcPr>
          <w:p w14:paraId="411F39A4" w14:textId="77777777" w:rsidR="00724DA7" w:rsidRPr="00E42E26" w:rsidRDefault="00724DA7" w:rsidP="00DE4294">
            <w:pPr>
              <w:pStyle w:val="afffffffffc"/>
            </w:pPr>
            <w:r w:rsidRPr="00E42E26">
              <w:rPr>
                <w:rFonts w:hint="eastAsia"/>
              </w:rPr>
              <w:t>2</w:t>
            </w:r>
          </w:p>
        </w:tc>
        <w:tc>
          <w:tcPr>
            <w:tcW w:w="2268" w:type="dxa"/>
            <w:vMerge w:val="restart"/>
            <w:tcBorders>
              <w:top w:val="single" w:sz="4" w:space="0" w:color="auto"/>
            </w:tcBorders>
            <w:shd w:val="clear" w:color="auto" w:fill="auto"/>
            <w:vAlign w:val="center"/>
          </w:tcPr>
          <w:p w14:paraId="65F33226" w14:textId="77777777" w:rsidR="00724DA7" w:rsidRPr="00E42E26" w:rsidRDefault="00724DA7" w:rsidP="00DE4294">
            <w:pPr>
              <w:pStyle w:val="afffffffffc"/>
            </w:pPr>
            <w:r w:rsidRPr="00E42E26">
              <w:rPr>
                <w:rFonts w:hint="eastAsia"/>
              </w:rPr>
              <w:t>云数据服务</w:t>
            </w:r>
          </w:p>
        </w:tc>
        <w:tc>
          <w:tcPr>
            <w:tcW w:w="5670" w:type="dxa"/>
            <w:tcBorders>
              <w:top w:val="single" w:sz="4" w:space="0" w:color="auto"/>
            </w:tcBorders>
            <w:shd w:val="clear" w:color="auto" w:fill="auto"/>
            <w:vAlign w:val="center"/>
          </w:tcPr>
          <w:p w14:paraId="3DD7D963" w14:textId="77777777" w:rsidR="00724DA7" w:rsidRPr="00E42E26" w:rsidRDefault="00724DA7" w:rsidP="00DE4294">
            <w:pPr>
              <w:pStyle w:val="afffffffffc"/>
            </w:pPr>
            <w:r w:rsidRPr="00E42E26">
              <w:rPr>
                <w:rFonts w:hint="eastAsia"/>
              </w:rPr>
              <w:t>CPU平均使用率</w:t>
            </w:r>
          </w:p>
        </w:tc>
      </w:tr>
      <w:tr w:rsidR="00E42E26" w:rsidRPr="00E42E26" w14:paraId="4924F521" w14:textId="77777777" w:rsidTr="00DE4294">
        <w:tc>
          <w:tcPr>
            <w:tcW w:w="1266" w:type="dxa"/>
            <w:vMerge/>
            <w:shd w:val="clear" w:color="auto" w:fill="auto"/>
            <w:vAlign w:val="center"/>
          </w:tcPr>
          <w:p w14:paraId="5D9B4A45" w14:textId="77777777" w:rsidR="00724DA7" w:rsidRPr="00E42E26" w:rsidRDefault="00724DA7" w:rsidP="00DE4294">
            <w:pPr>
              <w:pStyle w:val="afffffffffc"/>
            </w:pPr>
          </w:p>
        </w:tc>
        <w:tc>
          <w:tcPr>
            <w:tcW w:w="2268" w:type="dxa"/>
            <w:vMerge/>
            <w:shd w:val="clear" w:color="auto" w:fill="auto"/>
            <w:vAlign w:val="center"/>
          </w:tcPr>
          <w:p w14:paraId="297D208B" w14:textId="77777777" w:rsidR="00724DA7" w:rsidRPr="00E42E26" w:rsidRDefault="00724DA7" w:rsidP="00DE4294">
            <w:pPr>
              <w:pStyle w:val="afffffffffc"/>
            </w:pPr>
          </w:p>
        </w:tc>
        <w:tc>
          <w:tcPr>
            <w:tcW w:w="5670" w:type="dxa"/>
            <w:shd w:val="clear" w:color="auto" w:fill="auto"/>
            <w:vAlign w:val="center"/>
          </w:tcPr>
          <w:p w14:paraId="4056486B" w14:textId="77777777" w:rsidR="00724DA7" w:rsidRPr="00E42E26" w:rsidRDefault="00724DA7" w:rsidP="00DE4294">
            <w:pPr>
              <w:pStyle w:val="afffffffffc"/>
            </w:pPr>
            <w:r w:rsidRPr="00E42E26">
              <w:rPr>
                <w:rFonts w:hint="eastAsia"/>
              </w:rPr>
              <w:t>内存平均使用率</w:t>
            </w:r>
          </w:p>
        </w:tc>
      </w:tr>
      <w:tr w:rsidR="00E42E26" w:rsidRPr="00E42E26" w14:paraId="0BAEFD04" w14:textId="77777777" w:rsidTr="00DE4294">
        <w:tc>
          <w:tcPr>
            <w:tcW w:w="1266" w:type="dxa"/>
            <w:vMerge/>
            <w:shd w:val="clear" w:color="auto" w:fill="auto"/>
            <w:vAlign w:val="center"/>
          </w:tcPr>
          <w:p w14:paraId="29DCDF09" w14:textId="77777777" w:rsidR="00724DA7" w:rsidRPr="00E42E26" w:rsidRDefault="00724DA7" w:rsidP="00DE4294">
            <w:pPr>
              <w:pStyle w:val="afffffffffc"/>
            </w:pPr>
          </w:p>
        </w:tc>
        <w:tc>
          <w:tcPr>
            <w:tcW w:w="2268" w:type="dxa"/>
            <w:vMerge/>
            <w:shd w:val="clear" w:color="auto" w:fill="auto"/>
            <w:vAlign w:val="center"/>
          </w:tcPr>
          <w:p w14:paraId="19653344" w14:textId="77777777" w:rsidR="00724DA7" w:rsidRPr="00E42E26" w:rsidRDefault="00724DA7" w:rsidP="00DE4294">
            <w:pPr>
              <w:pStyle w:val="afffffffffc"/>
            </w:pPr>
          </w:p>
        </w:tc>
        <w:tc>
          <w:tcPr>
            <w:tcW w:w="5670" w:type="dxa"/>
            <w:shd w:val="clear" w:color="auto" w:fill="auto"/>
            <w:vAlign w:val="center"/>
          </w:tcPr>
          <w:p w14:paraId="5A6C66C2" w14:textId="77777777" w:rsidR="00724DA7" w:rsidRPr="00E42E26" w:rsidRDefault="00241B6D" w:rsidP="00DE4294">
            <w:pPr>
              <w:pStyle w:val="afffffffffc"/>
            </w:pPr>
            <w:r w:rsidRPr="00E42E26">
              <w:rPr>
                <w:rFonts w:hint="eastAsia"/>
              </w:rPr>
              <w:t>磁盘空间平均使用率</w:t>
            </w:r>
          </w:p>
        </w:tc>
      </w:tr>
      <w:tr w:rsidR="00E42E26" w:rsidRPr="00E42E26" w14:paraId="0A238B1D" w14:textId="77777777" w:rsidTr="00DE4294">
        <w:tc>
          <w:tcPr>
            <w:tcW w:w="1266" w:type="dxa"/>
            <w:shd w:val="clear" w:color="auto" w:fill="auto"/>
            <w:vAlign w:val="center"/>
          </w:tcPr>
          <w:p w14:paraId="532D4271" w14:textId="77777777" w:rsidR="00724DA7" w:rsidRPr="00E42E26" w:rsidRDefault="00724DA7" w:rsidP="00DE4294">
            <w:pPr>
              <w:pStyle w:val="afffffffffc"/>
            </w:pPr>
            <w:r w:rsidRPr="00E42E26">
              <w:rPr>
                <w:rFonts w:hint="eastAsia"/>
              </w:rPr>
              <w:t>3</w:t>
            </w:r>
          </w:p>
        </w:tc>
        <w:tc>
          <w:tcPr>
            <w:tcW w:w="2268" w:type="dxa"/>
            <w:shd w:val="clear" w:color="auto" w:fill="auto"/>
            <w:vAlign w:val="center"/>
          </w:tcPr>
          <w:p w14:paraId="0A5AC78A" w14:textId="77777777" w:rsidR="00724DA7" w:rsidRPr="00E42E26" w:rsidRDefault="00724DA7" w:rsidP="00DE4294">
            <w:pPr>
              <w:pStyle w:val="afffffffffc"/>
            </w:pPr>
            <w:r w:rsidRPr="00E42E26">
              <w:rPr>
                <w:rFonts w:hint="eastAsia"/>
              </w:rPr>
              <w:t>云存储服务</w:t>
            </w:r>
          </w:p>
        </w:tc>
        <w:tc>
          <w:tcPr>
            <w:tcW w:w="5670" w:type="dxa"/>
            <w:shd w:val="clear" w:color="auto" w:fill="auto"/>
            <w:vAlign w:val="center"/>
          </w:tcPr>
          <w:p w14:paraId="57A5AE7B" w14:textId="77777777" w:rsidR="00724DA7" w:rsidRPr="00E42E26" w:rsidRDefault="00241B6D" w:rsidP="00DE4294">
            <w:pPr>
              <w:pStyle w:val="afffffffffc"/>
            </w:pPr>
            <w:r w:rsidRPr="00E42E26">
              <w:rPr>
                <w:rFonts w:hint="eastAsia"/>
              </w:rPr>
              <w:t>磁盘空间平均使用率</w:t>
            </w:r>
          </w:p>
        </w:tc>
      </w:tr>
      <w:tr w:rsidR="00E42E26" w:rsidRPr="00E42E26" w14:paraId="2C83DA17" w14:textId="77777777" w:rsidTr="00DE4294">
        <w:tc>
          <w:tcPr>
            <w:tcW w:w="1266" w:type="dxa"/>
            <w:vMerge w:val="restart"/>
            <w:shd w:val="clear" w:color="auto" w:fill="auto"/>
            <w:vAlign w:val="center"/>
          </w:tcPr>
          <w:p w14:paraId="109C96A1" w14:textId="77777777" w:rsidR="00724DA7" w:rsidRPr="00E42E26" w:rsidRDefault="00724DA7" w:rsidP="00DE4294">
            <w:pPr>
              <w:pStyle w:val="afffffffffc"/>
            </w:pPr>
            <w:r w:rsidRPr="00E42E26">
              <w:rPr>
                <w:rFonts w:hint="eastAsia"/>
              </w:rPr>
              <w:t>4</w:t>
            </w:r>
          </w:p>
        </w:tc>
        <w:tc>
          <w:tcPr>
            <w:tcW w:w="2268" w:type="dxa"/>
            <w:vMerge w:val="restart"/>
            <w:shd w:val="clear" w:color="auto" w:fill="auto"/>
            <w:vAlign w:val="center"/>
          </w:tcPr>
          <w:p w14:paraId="624B4FB7" w14:textId="77777777" w:rsidR="00724DA7" w:rsidRPr="00E42E26" w:rsidRDefault="00724DA7" w:rsidP="00DE4294">
            <w:pPr>
              <w:pStyle w:val="afffffffffc"/>
            </w:pPr>
            <w:r w:rsidRPr="00E42E26">
              <w:rPr>
                <w:rFonts w:hint="eastAsia"/>
              </w:rPr>
              <w:t>云安全服务</w:t>
            </w:r>
          </w:p>
        </w:tc>
        <w:tc>
          <w:tcPr>
            <w:tcW w:w="5670" w:type="dxa"/>
            <w:shd w:val="clear" w:color="auto" w:fill="auto"/>
            <w:vAlign w:val="center"/>
          </w:tcPr>
          <w:p w14:paraId="7E3E0647" w14:textId="77777777" w:rsidR="00724DA7" w:rsidRPr="00E42E26" w:rsidRDefault="00724DA7" w:rsidP="00DE4294">
            <w:pPr>
              <w:pStyle w:val="afffffffffc"/>
            </w:pPr>
            <w:r w:rsidRPr="00E42E26">
              <w:rPr>
                <w:rFonts w:hint="eastAsia"/>
              </w:rPr>
              <w:t>防火墙</w:t>
            </w:r>
            <w:r w:rsidRPr="006B0CDF">
              <w:rPr>
                <w:rFonts w:hint="eastAsia"/>
              </w:rPr>
              <w:t>/</w:t>
            </w:r>
            <w:r w:rsidR="00E7243B" w:rsidRPr="006B0CDF">
              <w:t>IPS</w:t>
            </w:r>
            <w:r w:rsidRPr="006B0CDF">
              <w:rPr>
                <w:rFonts w:hint="eastAsia"/>
              </w:rPr>
              <w:t>使</w:t>
            </w:r>
            <w:r w:rsidRPr="00E42E26">
              <w:rPr>
                <w:rFonts w:hint="eastAsia"/>
              </w:rPr>
              <w:t>用率</w:t>
            </w:r>
          </w:p>
        </w:tc>
      </w:tr>
      <w:tr w:rsidR="00E42E26" w:rsidRPr="00E42E26" w14:paraId="77F784EF" w14:textId="77777777" w:rsidTr="00DE4294">
        <w:tc>
          <w:tcPr>
            <w:tcW w:w="1266" w:type="dxa"/>
            <w:vMerge/>
            <w:shd w:val="clear" w:color="auto" w:fill="auto"/>
            <w:vAlign w:val="center"/>
          </w:tcPr>
          <w:p w14:paraId="5952676A" w14:textId="77777777" w:rsidR="00724DA7" w:rsidRPr="00E42E26" w:rsidRDefault="00724DA7" w:rsidP="00DE4294">
            <w:pPr>
              <w:pStyle w:val="afffffffffc"/>
            </w:pPr>
          </w:p>
        </w:tc>
        <w:tc>
          <w:tcPr>
            <w:tcW w:w="2268" w:type="dxa"/>
            <w:vMerge/>
            <w:shd w:val="clear" w:color="auto" w:fill="auto"/>
            <w:vAlign w:val="center"/>
          </w:tcPr>
          <w:p w14:paraId="49563D27" w14:textId="77777777" w:rsidR="00724DA7" w:rsidRPr="00E42E26" w:rsidRDefault="00724DA7" w:rsidP="00DE4294">
            <w:pPr>
              <w:pStyle w:val="afffffffffc"/>
            </w:pPr>
          </w:p>
        </w:tc>
        <w:tc>
          <w:tcPr>
            <w:tcW w:w="5670" w:type="dxa"/>
            <w:shd w:val="clear" w:color="auto" w:fill="auto"/>
            <w:vAlign w:val="center"/>
          </w:tcPr>
          <w:p w14:paraId="0C74CD60" w14:textId="77777777" w:rsidR="00724DA7" w:rsidRPr="00E42E26" w:rsidRDefault="00724DA7" w:rsidP="00DE4294">
            <w:pPr>
              <w:pStyle w:val="afffffffffc"/>
            </w:pPr>
            <w:r w:rsidRPr="00E42E26">
              <w:rPr>
                <w:rFonts w:hint="eastAsia"/>
              </w:rPr>
              <w:t>数据库审计使用率</w:t>
            </w:r>
          </w:p>
        </w:tc>
      </w:tr>
      <w:tr w:rsidR="00E42E26" w:rsidRPr="00E42E26" w14:paraId="0951E6A6" w14:textId="77777777" w:rsidTr="00DE4294">
        <w:tc>
          <w:tcPr>
            <w:tcW w:w="1266" w:type="dxa"/>
            <w:vMerge/>
            <w:shd w:val="clear" w:color="auto" w:fill="auto"/>
            <w:vAlign w:val="center"/>
          </w:tcPr>
          <w:p w14:paraId="6DB3B357" w14:textId="77777777" w:rsidR="00724DA7" w:rsidRPr="00E42E26" w:rsidRDefault="00724DA7" w:rsidP="00DE4294">
            <w:pPr>
              <w:pStyle w:val="afffffffffc"/>
            </w:pPr>
          </w:p>
        </w:tc>
        <w:tc>
          <w:tcPr>
            <w:tcW w:w="2268" w:type="dxa"/>
            <w:vMerge/>
            <w:shd w:val="clear" w:color="auto" w:fill="auto"/>
            <w:vAlign w:val="center"/>
          </w:tcPr>
          <w:p w14:paraId="21F40DD0" w14:textId="77777777" w:rsidR="00724DA7" w:rsidRPr="00E42E26" w:rsidRDefault="00724DA7" w:rsidP="00DE4294">
            <w:pPr>
              <w:pStyle w:val="afffffffffc"/>
            </w:pPr>
          </w:p>
        </w:tc>
        <w:tc>
          <w:tcPr>
            <w:tcW w:w="5670" w:type="dxa"/>
            <w:shd w:val="clear" w:color="auto" w:fill="auto"/>
            <w:vAlign w:val="center"/>
          </w:tcPr>
          <w:p w14:paraId="2AC2AC1F" w14:textId="77777777" w:rsidR="00724DA7" w:rsidRPr="00E42E26" w:rsidRDefault="00724DA7" w:rsidP="00DE4294">
            <w:pPr>
              <w:pStyle w:val="afffffffffc"/>
            </w:pPr>
            <w:r w:rsidRPr="00E42E26">
              <w:rPr>
                <w:rFonts w:hint="eastAsia"/>
              </w:rPr>
              <w:t>日志审计使用率</w:t>
            </w:r>
          </w:p>
        </w:tc>
      </w:tr>
      <w:tr w:rsidR="00E42E26" w:rsidRPr="00E42E26" w14:paraId="07041944" w14:textId="77777777" w:rsidTr="00DE4294">
        <w:tc>
          <w:tcPr>
            <w:tcW w:w="1266" w:type="dxa"/>
            <w:vMerge/>
            <w:shd w:val="clear" w:color="auto" w:fill="auto"/>
            <w:vAlign w:val="center"/>
          </w:tcPr>
          <w:p w14:paraId="260A296D" w14:textId="77777777" w:rsidR="00724DA7" w:rsidRPr="00E42E26" w:rsidRDefault="00724DA7" w:rsidP="00DE4294">
            <w:pPr>
              <w:pStyle w:val="afffffffffc"/>
            </w:pPr>
          </w:p>
        </w:tc>
        <w:tc>
          <w:tcPr>
            <w:tcW w:w="2268" w:type="dxa"/>
            <w:vMerge/>
            <w:shd w:val="clear" w:color="auto" w:fill="auto"/>
            <w:vAlign w:val="center"/>
          </w:tcPr>
          <w:p w14:paraId="6EE3FA22" w14:textId="77777777" w:rsidR="00724DA7" w:rsidRPr="00E42E26" w:rsidRDefault="00724DA7" w:rsidP="00DE4294">
            <w:pPr>
              <w:pStyle w:val="afffffffffc"/>
            </w:pPr>
          </w:p>
        </w:tc>
        <w:tc>
          <w:tcPr>
            <w:tcW w:w="5670" w:type="dxa"/>
            <w:shd w:val="clear" w:color="auto" w:fill="auto"/>
            <w:vAlign w:val="center"/>
          </w:tcPr>
          <w:p w14:paraId="3AFFEBC1" w14:textId="77777777" w:rsidR="00724DA7" w:rsidRPr="00E42E26" w:rsidRDefault="00724DA7" w:rsidP="00DE4294">
            <w:pPr>
              <w:pStyle w:val="afffffffffc"/>
            </w:pPr>
            <w:r w:rsidRPr="00E42E26">
              <w:rPr>
                <w:rFonts w:hint="eastAsia"/>
              </w:rPr>
              <w:t>EDR客户端使用率</w:t>
            </w:r>
          </w:p>
        </w:tc>
      </w:tr>
      <w:tr w:rsidR="00E42E26" w:rsidRPr="00E42E26" w14:paraId="74116856" w14:textId="77777777" w:rsidTr="00DE4294">
        <w:tc>
          <w:tcPr>
            <w:tcW w:w="1266" w:type="dxa"/>
            <w:vMerge/>
            <w:shd w:val="clear" w:color="auto" w:fill="auto"/>
            <w:vAlign w:val="center"/>
          </w:tcPr>
          <w:p w14:paraId="434A0A7D" w14:textId="77777777" w:rsidR="00724DA7" w:rsidRPr="00E42E26" w:rsidRDefault="00724DA7" w:rsidP="00DE4294">
            <w:pPr>
              <w:pStyle w:val="afffffffffc"/>
            </w:pPr>
          </w:p>
        </w:tc>
        <w:tc>
          <w:tcPr>
            <w:tcW w:w="2268" w:type="dxa"/>
            <w:vMerge/>
            <w:shd w:val="clear" w:color="auto" w:fill="auto"/>
            <w:vAlign w:val="center"/>
          </w:tcPr>
          <w:p w14:paraId="0A812D83" w14:textId="77777777" w:rsidR="00724DA7" w:rsidRPr="00E42E26" w:rsidRDefault="00724DA7" w:rsidP="00DE4294">
            <w:pPr>
              <w:pStyle w:val="afffffffffc"/>
            </w:pPr>
          </w:p>
        </w:tc>
        <w:tc>
          <w:tcPr>
            <w:tcW w:w="5670" w:type="dxa"/>
            <w:shd w:val="clear" w:color="auto" w:fill="auto"/>
            <w:vAlign w:val="center"/>
          </w:tcPr>
          <w:p w14:paraId="18BBB4BD" w14:textId="77777777" w:rsidR="00724DA7" w:rsidRPr="00E42E26" w:rsidRDefault="00724DA7" w:rsidP="00DE4294">
            <w:pPr>
              <w:pStyle w:val="afffffffffc"/>
            </w:pPr>
            <w:r w:rsidRPr="00E42E26">
              <w:rPr>
                <w:rFonts w:hint="eastAsia"/>
              </w:rPr>
              <w:t>运维审计堡垒机使用率</w:t>
            </w:r>
          </w:p>
        </w:tc>
      </w:tr>
      <w:tr w:rsidR="00E42E26" w:rsidRPr="00E42E26" w14:paraId="3F98AD33" w14:textId="77777777" w:rsidTr="00DE4294">
        <w:tc>
          <w:tcPr>
            <w:tcW w:w="1266" w:type="dxa"/>
            <w:vMerge/>
            <w:shd w:val="clear" w:color="auto" w:fill="auto"/>
            <w:vAlign w:val="center"/>
          </w:tcPr>
          <w:p w14:paraId="5ADC957D" w14:textId="77777777" w:rsidR="008E0390" w:rsidRPr="00E42E26" w:rsidRDefault="008E0390" w:rsidP="00DE4294">
            <w:pPr>
              <w:pStyle w:val="afffffffffc"/>
            </w:pPr>
          </w:p>
        </w:tc>
        <w:tc>
          <w:tcPr>
            <w:tcW w:w="2268" w:type="dxa"/>
            <w:vMerge/>
            <w:shd w:val="clear" w:color="auto" w:fill="auto"/>
            <w:vAlign w:val="center"/>
          </w:tcPr>
          <w:p w14:paraId="5B5FCC20" w14:textId="77777777" w:rsidR="008E0390" w:rsidRPr="00E42E26" w:rsidRDefault="008E0390" w:rsidP="00DE4294">
            <w:pPr>
              <w:pStyle w:val="afffffffffc"/>
            </w:pPr>
          </w:p>
        </w:tc>
        <w:tc>
          <w:tcPr>
            <w:tcW w:w="5670" w:type="dxa"/>
            <w:shd w:val="clear" w:color="auto" w:fill="auto"/>
            <w:vAlign w:val="center"/>
          </w:tcPr>
          <w:p w14:paraId="0526E12A" w14:textId="77777777" w:rsidR="008E0390" w:rsidRPr="00E42E26" w:rsidRDefault="008E0390" w:rsidP="00DE4294">
            <w:pPr>
              <w:pStyle w:val="afffffffffc"/>
            </w:pPr>
            <w:r w:rsidRPr="00E42E26">
              <w:rPr>
                <w:rFonts w:hint="eastAsia"/>
              </w:rPr>
              <w:t>高危漏洞、高危端口、弱口令数</w:t>
            </w:r>
          </w:p>
        </w:tc>
      </w:tr>
      <w:tr w:rsidR="00E42E26" w:rsidRPr="00E42E26" w14:paraId="6F2B0198" w14:textId="77777777" w:rsidTr="00DE4294">
        <w:tc>
          <w:tcPr>
            <w:tcW w:w="1266" w:type="dxa"/>
            <w:vMerge/>
            <w:shd w:val="clear" w:color="auto" w:fill="auto"/>
            <w:vAlign w:val="center"/>
          </w:tcPr>
          <w:p w14:paraId="5F39460E" w14:textId="77777777" w:rsidR="00724DA7" w:rsidRPr="00E42E26" w:rsidRDefault="00724DA7" w:rsidP="00DE4294">
            <w:pPr>
              <w:pStyle w:val="afffffffffc"/>
            </w:pPr>
          </w:p>
        </w:tc>
        <w:tc>
          <w:tcPr>
            <w:tcW w:w="2268" w:type="dxa"/>
            <w:vMerge/>
            <w:shd w:val="clear" w:color="auto" w:fill="auto"/>
            <w:vAlign w:val="center"/>
          </w:tcPr>
          <w:p w14:paraId="334180B2" w14:textId="77777777" w:rsidR="00724DA7" w:rsidRPr="00E42E26" w:rsidRDefault="00724DA7" w:rsidP="00DE4294">
            <w:pPr>
              <w:pStyle w:val="afffffffffc"/>
            </w:pPr>
          </w:p>
        </w:tc>
        <w:tc>
          <w:tcPr>
            <w:tcW w:w="5670" w:type="dxa"/>
            <w:shd w:val="clear" w:color="auto" w:fill="auto"/>
            <w:vAlign w:val="center"/>
          </w:tcPr>
          <w:p w14:paraId="72F2FEEF" w14:textId="77777777" w:rsidR="00724DA7" w:rsidRPr="00E42E26" w:rsidRDefault="008E0390" w:rsidP="00DE4294">
            <w:pPr>
              <w:pStyle w:val="afffffffffc"/>
            </w:pPr>
            <w:r w:rsidRPr="00E42E26">
              <w:rPr>
                <w:rFonts w:hint="eastAsia"/>
              </w:rPr>
              <w:t>重大安全事件数</w:t>
            </w:r>
          </w:p>
        </w:tc>
      </w:tr>
    </w:tbl>
    <w:p w14:paraId="5FE91E46" w14:textId="77777777" w:rsidR="006E1D00" w:rsidRPr="004605C1" w:rsidRDefault="00FC1720" w:rsidP="004605C1">
      <w:pPr>
        <w:pStyle w:val="afff"/>
        <w:spacing w:before="312" w:after="312"/>
        <w:rPr>
          <w:shd w:val="clear" w:color="auto" w:fill="FFFFFF"/>
        </w:rPr>
      </w:pPr>
      <w:bookmarkStart w:id="80" w:name="_Toc120472203"/>
      <w:bookmarkStart w:id="81" w:name="_Toc120472219"/>
      <w:bookmarkStart w:id="82" w:name="_Toc120488833"/>
      <w:bookmarkStart w:id="83" w:name="_Toc120662251"/>
      <w:bookmarkStart w:id="84" w:name="_Toc120697456"/>
      <w:bookmarkStart w:id="85" w:name="_Toc120888813"/>
      <w:bookmarkStart w:id="86" w:name="_Toc120889032"/>
      <w:r w:rsidRPr="004605C1">
        <w:rPr>
          <w:rFonts w:hint="eastAsia"/>
          <w:shd w:val="clear" w:color="auto" w:fill="FFFFFF"/>
        </w:rPr>
        <w:t>评价指标体系框架</w:t>
      </w:r>
      <w:bookmarkEnd w:id="80"/>
      <w:bookmarkEnd w:id="81"/>
      <w:bookmarkEnd w:id="82"/>
      <w:bookmarkEnd w:id="83"/>
      <w:bookmarkEnd w:id="84"/>
      <w:bookmarkEnd w:id="85"/>
      <w:bookmarkEnd w:id="86"/>
    </w:p>
    <w:p w14:paraId="0D3B5F97" w14:textId="77777777" w:rsidR="0049780F" w:rsidRPr="00E42E26" w:rsidRDefault="00862811" w:rsidP="00992214">
      <w:pPr>
        <w:pStyle w:val="affffe"/>
        <w:ind w:firstLine="420"/>
      </w:pPr>
      <w:r w:rsidRPr="00E42E26">
        <w:rPr>
          <w:rFonts w:hint="eastAsia"/>
        </w:rPr>
        <w:t>政务云资源使用效率评价</w:t>
      </w:r>
      <w:r w:rsidR="00C65D12" w:rsidRPr="00E42E26">
        <w:rPr>
          <w:rFonts w:hint="eastAsia"/>
        </w:rPr>
        <w:t>分为</w:t>
      </w:r>
      <w:r w:rsidRPr="00E42E26">
        <w:rPr>
          <w:rFonts w:hint="eastAsia"/>
        </w:rPr>
        <w:t>一级指标</w:t>
      </w:r>
      <w:r w:rsidR="00C65D12" w:rsidRPr="00E42E26">
        <w:rPr>
          <w:rFonts w:hint="eastAsia"/>
        </w:rPr>
        <w:t>和</w:t>
      </w:r>
      <w:r w:rsidR="00F94C4E" w:rsidRPr="00E42E26">
        <w:rPr>
          <w:rFonts w:hint="eastAsia"/>
        </w:rPr>
        <w:t>二级指标，指标体系框架</w:t>
      </w:r>
      <w:r w:rsidR="006556C2" w:rsidRPr="00E42E26">
        <w:rPr>
          <w:rFonts w:hint="eastAsia"/>
        </w:rPr>
        <w:t>见图1</w:t>
      </w:r>
      <w:r w:rsidR="00F94C4E" w:rsidRPr="00E42E26">
        <w:rPr>
          <w:rFonts w:hint="eastAsia"/>
        </w:rPr>
        <w:t>。</w:t>
      </w:r>
    </w:p>
    <w:p w14:paraId="39CED682" w14:textId="77777777" w:rsidR="0049780F" w:rsidRPr="00E42E26" w:rsidRDefault="00992214" w:rsidP="008E0390">
      <w:pPr>
        <w:pStyle w:val="affffe"/>
        <w:ind w:firstLineChars="0" w:firstLine="0"/>
      </w:pPr>
      <w:r w:rsidRPr="00E42E26">
        <w:rPr>
          <w:rFonts w:hint="eastAsia"/>
        </w:rPr>
        <w:lastRenderedPageBreak/>
        <w:drawing>
          <wp:inline distT="0" distB="0" distL="0" distR="0" wp14:anchorId="643D145B" wp14:editId="42C12F94">
            <wp:extent cx="5857103" cy="3130378"/>
            <wp:effectExtent l="0" t="0" r="0" b="0"/>
            <wp:docPr id="15" name="图示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F080AF9" w14:textId="77777777" w:rsidR="00F94C4E" w:rsidRPr="009B68B2" w:rsidRDefault="008E0390" w:rsidP="004605C1">
      <w:pPr>
        <w:pStyle w:val="aff0"/>
        <w:spacing w:before="156" w:after="156"/>
      </w:pPr>
      <w:r w:rsidRPr="009B68B2">
        <w:rPr>
          <w:rFonts w:hint="eastAsia"/>
        </w:rPr>
        <w:t>评价指标体系框架</w:t>
      </w:r>
    </w:p>
    <w:p w14:paraId="0299D2D2" w14:textId="77777777" w:rsidR="00946386" w:rsidRPr="00E42E26" w:rsidRDefault="00FE6494" w:rsidP="00FE6494">
      <w:pPr>
        <w:pStyle w:val="afff"/>
        <w:spacing w:before="312" w:after="312"/>
      </w:pPr>
      <w:bookmarkStart w:id="87" w:name="_Toc120472204"/>
      <w:bookmarkStart w:id="88" w:name="_Toc120472220"/>
      <w:bookmarkStart w:id="89" w:name="_Toc120488834"/>
      <w:bookmarkStart w:id="90" w:name="_Toc120662252"/>
      <w:bookmarkStart w:id="91" w:name="_Toc120697457"/>
      <w:bookmarkStart w:id="92" w:name="_Toc120888814"/>
      <w:bookmarkStart w:id="93" w:name="_Toc120889033"/>
      <w:r w:rsidRPr="00E42E26">
        <w:rPr>
          <w:rFonts w:hint="eastAsia"/>
        </w:rPr>
        <w:t>评价指标采集</w:t>
      </w:r>
      <w:bookmarkEnd w:id="87"/>
      <w:bookmarkEnd w:id="88"/>
      <w:bookmarkEnd w:id="89"/>
      <w:bookmarkEnd w:id="90"/>
      <w:bookmarkEnd w:id="91"/>
      <w:bookmarkEnd w:id="92"/>
      <w:bookmarkEnd w:id="93"/>
    </w:p>
    <w:p w14:paraId="62396607" w14:textId="77777777" w:rsidR="00703DE3" w:rsidRPr="00E42E26" w:rsidRDefault="00703DE3" w:rsidP="00703DE3">
      <w:pPr>
        <w:pStyle w:val="afff0"/>
        <w:spacing w:before="156" w:after="156"/>
      </w:pPr>
      <w:bookmarkStart w:id="94" w:name="_Toc120472205"/>
      <w:r w:rsidRPr="00E42E26">
        <w:rPr>
          <w:rFonts w:hint="eastAsia"/>
        </w:rPr>
        <w:t>评价指标采集</w:t>
      </w:r>
      <w:bookmarkEnd w:id="94"/>
    </w:p>
    <w:p w14:paraId="4F0C0D09" w14:textId="77777777" w:rsidR="00D77900" w:rsidRPr="00E42E26" w:rsidRDefault="00D77900" w:rsidP="00D77900">
      <w:pPr>
        <w:pStyle w:val="affffe"/>
        <w:ind w:firstLine="420"/>
      </w:pPr>
      <w:r w:rsidRPr="00E42E26">
        <w:rPr>
          <w:rFonts w:hint="eastAsia"/>
        </w:rPr>
        <w:t>评价指标的采集按表2。</w:t>
      </w:r>
    </w:p>
    <w:p w14:paraId="1C5CF1BB" w14:textId="77777777" w:rsidR="00C65D12" w:rsidRPr="00E42E26" w:rsidRDefault="00667B7E" w:rsidP="00E9323F">
      <w:pPr>
        <w:pStyle w:val="aff5"/>
        <w:spacing w:before="156" w:after="156"/>
        <w:rPr>
          <w:rFonts w:hAnsi="宋体"/>
        </w:rPr>
      </w:pPr>
      <w:r w:rsidRPr="00E42E26">
        <w:rPr>
          <w:rFonts w:hint="eastAsia"/>
        </w:rPr>
        <w:t>评价指标</w:t>
      </w:r>
      <w:r w:rsidR="00E9323F" w:rsidRPr="00E42E26">
        <w:rPr>
          <w:rFonts w:hint="eastAsia"/>
        </w:rPr>
        <w:t>采集</w:t>
      </w:r>
    </w:p>
    <w:tbl>
      <w:tblPr>
        <w:tblStyle w:val="affffffffff"/>
        <w:tblW w:w="934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0"/>
        <w:gridCol w:w="3402"/>
        <w:gridCol w:w="1559"/>
        <w:gridCol w:w="1418"/>
        <w:gridCol w:w="1417"/>
      </w:tblGrid>
      <w:tr w:rsidR="00ED3EB4" w:rsidRPr="00ED3EB4" w14:paraId="7A5D2290" w14:textId="77777777" w:rsidTr="00E9323F">
        <w:trPr>
          <w:tblHeader/>
          <w:jc w:val="center"/>
        </w:trPr>
        <w:tc>
          <w:tcPr>
            <w:tcW w:w="1550" w:type="dxa"/>
            <w:tcBorders>
              <w:top w:val="single" w:sz="8" w:space="0" w:color="auto"/>
              <w:left w:val="single" w:sz="8" w:space="0" w:color="auto"/>
              <w:bottom w:val="single" w:sz="8" w:space="0" w:color="auto"/>
            </w:tcBorders>
            <w:shd w:val="clear" w:color="auto" w:fill="auto"/>
            <w:vAlign w:val="center"/>
          </w:tcPr>
          <w:p w14:paraId="34B25625" w14:textId="77777777" w:rsidR="00A33C7F" w:rsidRPr="00ED3EB4" w:rsidRDefault="00A33C7F" w:rsidP="00E9323F">
            <w:pPr>
              <w:pStyle w:val="afffffffffc"/>
            </w:pPr>
            <w:r w:rsidRPr="00ED3EB4">
              <w:rPr>
                <w:rFonts w:hAnsi="宋体" w:cs="宋体" w:hint="eastAsia"/>
                <w:szCs w:val="18"/>
              </w:rPr>
              <w:t>一级指标</w:t>
            </w:r>
          </w:p>
        </w:tc>
        <w:tc>
          <w:tcPr>
            <w:tcW w:w="3402" w:type="dxa"/>
            <w:tcBorders>
              <w:top w:val="single" w:sz="8" w:space="0" w:color="auto"/>
              <w:bottom w:val="single" w:sz="8" w:space="0" w:color="auto"/>
            </w:tcBorders>
            <w:shd w:val="clear" w:color="auto" w:fill="auto"/>
            <w:vAlign w:val="center"/>
          </w:tcPr>
          <w:p w14:paraId="389FA0A9" w14:textId="77777777" w:rsidR="00A33C7F" w:rsidRPr="00ED3EB4" w:rsidRDefault="00A33C7F" w:rsidP="00E9323F">
            <w:pPr>
              <w:pStyle w:val="afffffffffc"/>
            </w:pPr>
            <w:r w:rsidRPr="00ED3EB4">
              <w:rPr>
                <w:rFonts w:hAnsi="宋体" w:cs="宋体" w:hint="eastAsia"/>
                <w:bCs/>
                <w:szCs w:val="18"/>
              </w:rPr>
              <w:t>二级指标</w:t>
            </w:r>
          </w:p>
        </w:tc>
        <w:tc>
          <w:tcPr>
            <w:tcW w:w="1559" w:type="dxa"/>
            <w:tcBorders>
              <w:top w:val="single" w:sz="8" w:space="0" w:color="auto"/>
              <w:bottom w:val="single" w:sz="8" w:space="0" w:color="auto"/>
            </w:tcBorders>
            <w:shd w:val="clear" w:color="auto" w:fill="auto"/>
            <w:vAlign w:val="center"/>
          </w:tcPr>
          <w:p w14:paraId="5EE3375A" w14:textId="77777777" w:rsidR="00A33C7F" w:rsidRPr="00ED3EB4" w:rsidRDefault="00A33C7F" w:rsidP="00E9323F">
            <w:pPr>
              <w:pStyle w:val="afffffffffc"/>
            </w:pPr>
            <w:r w:rsidRPr="00ED3EB4">
              <w:rPr>
                <w:rFonts w:hAnsi="宋体" w:cs="宋体" w:hint="eastAsia"/>
                <w:bCs/>
                <w:szCs w:val="18"/>
              </w:rPr>
              <w:t>采集频次</w:t>
            </w:r>
          </w:p>
        </w:tc>
        <w:tc>
          <w:tcPr>
            <w:tcW w:w="1418" w:type="dxa"/>
            <w:tcBorders>
              <w:top w:val="single" w:sz="8" w:space="0" w:color="auto"/>
              <w:bottom w:val="single" w:sz="8" w:space="0" w:color="auto"/>
            </w:tcBorders>
            <w:shd w:val="clear" w:color="auto" w:fill="auto"/>
            <w:vAlign w:val="center"/>
          </w:tcPr>
          <w:p w14:paraId="4DCF6E3B" w14:textId="77777777" w:rsidR="00A33C7F" w:rsidRPr="00ED3EB4" w:rsidRDefault="00A33C7F" w:rsidP="00E9323F">
            <w:pPr>
              <w:pStyle w:val="afffffffffc"/>
            </w:pPr>
            <w:r w:rsidRPr="00ED3EB4">
              <w:rPr>
                <w:rFonts w:hAnsi="宋体" w:cs="宋体" w:hint="eastAsia"/>
                <w:bCs/>
                <w:szCs w:val="18"/>
              </w:rPr>
              <w:t>指标值计算方法</w:t>
            </w:r>
          </w:p>
        </w:tc>
        <w:tc>
          <w:tcPr>
            <w:tcW w:w="1417" w:type="dxa"/>
            <w:tcBorders>
              <w:top w:val="single" w:sz="8" w:space="0" w:color="auto"/>
              <w:bottom w:val="single" w:sz="8" w:space="0" w:color="auto"/>
            </w:tcBorders>
            <w:shd w:val="clear" w:color="auto" w:fill="auto"/>
            <w:vAlign w:val="center"/>
          </w:tcPr>
          <w:p w14:paraId="29C4B4E9" w14:textId="77777777" w:rsidR="00A33C7F" w:rsidRPr="00ED3EB4" w:rsidRDefault="00A33C7F" w:rsidP="00E9323F">
            <w:pPr>
              <w:pStyle w:val="afffffffffc"/>
            </w:pPr>
            <w:r w:rsidRPr="00ED3EB4">
              <w:rPr>
                <w:rFonts w:hAnsi="宋体" w:cs="宋体" w:hint="eastAsia"/>
                <w:bCs/>
                <w:szCs w:val="18"/>
              </w:rPr>
              <w:t>采集来源</w:t>
            </w:r>
          </w:p>
        </w:tc>
      </w:tr>
      <w:tr w:rsidR="00ED3EB4" w:rsidRPr="00ED3EB4" w14:paraId="5BA2A98F" w14:textId="77777777" w:rsidTr="00E9323F">
        <w:trPr>
          <w:jc w:val="center"/>
        </w:trPr>
        <w:tc>
          <w:tcPr>
            <w:tcW w:w="1550" w:type="dxa"/>
            <w:vMerge w:val="restart"/>
            <w:tcBorders>
              <w:left w:val="single" w:sz="8" w:space="0" w:color="auto"/>
            </w:tcBorders>
            <w:shd w:val="clear" w:color="auto" w:fill="auto"/>
            <w:vAlign w:val="center"/>
          </w:tcPr>
          <w:p w14:paraId="6203D8EF" w14:textId="77777777" w:rsidR="00E9323F" w:rsidRPr="00ED3EB4" w:rsidRDefault="00E9323F" w:rsidP="00E9323F">
            <w:pPr>
              <w:pStyle w:val="afffffffffc"/>
            </w:pPr>
            <w:r w:rsidRPr="00ED3EB4">
              <w:rPr>
                <w:rFonts w:hint="eastAsia"/>
              </w:rPr>
              <w:t>云主机服务</w:t>
            </w:r>
          </w:p>
        </w:tc>
        <w:tc>
          <w:tcPr>
            <w:tcW w:w="3402" w:type="dxa"/>
            <w:shd w:val="clear" w:color="auto" w:fill="auto"/>
            <w:vAlign w:val="center"/>
          </w:tcPr>
          <w:p w14:paraId="48A634F2" w14:textId="77777777" w:rsidR="00E9323F" w:rsidRPr="00ED3EB4" w:rsidRDefault="00E9323F" w:rsidP="00E9323F">
            <w:pPr>
              <w:pStyle w:val="afffffffffc"/>
            </w:pPr>
            <w:r w:rsidRPr="00ED3EB4">
              <w:rPr>
                <w:rFonts w:hAnsi="宋体" w:cs="宋体" w:hint="eastAsia"/>
                <w:szCs w:val="18"/>
              </w:rPr>
              <w:t>CPU平均使用率</w:t>
            </w:r>
            <w:r w:rsidRPr="00ED3EB4">
              <w:rPr>
                <w:rFonts w:hAnsi="宋体" w:cs="宋体"/>
                <w:szCs w:val="18"/>
              </w:rPr>
              <w:t>(%)</w:t>
            </w:r>
          </w:p>
        </w:tc>
        <w:tc>
          <w:tcPr>
            <w:tcW w:w="1559" w:type="dxa"/>
            <w:vMerge w:val="restart"/>
            <w:shd w:val="clear" w:color="auto" w:fill="auto"/>
            <w:vAlign w:val="center"/>
          </w:tcPr>
          <w:p w14:paraId="2B4A05E0" w14:textId="77777777" w:rsidR="00E9323F" w:rsidRPr="00ED3EB4" w:rsidRDefault="00E9323F" w:rsidP="00E9323F">
            <w:pPr>
              <w:pStyle w:val="afffffffffc"/>
            </w:pPr>
            <w:r w:rsidRPr="00ED3EB4">
              <w:rPr>
                <w:rFonts w:hAnsi="宋体" w:cs="宋体" w:hint="eastAsia"/>
                <w:szCs w:val="18"/>
              </w:rPr>
              <w:t>工作日工作时间，</w:t>
            </w:r>
          </w:p>
          <w:p w14:paraId="51D033AC" w14:textId="77777777" w:rsidR="00E9323F" w:rsidRPr="00ED3EB4" w:rsidRDefault="00E9323F" w:rsidP="00E9323F">
            <w:pPr>
              <w:pStyle w:val="afffffffffc"/>
            </w:pPr>
            <w:r w:rsidRPr="00ED3EB4">
              <w:rPr>
                <w:rFonts w:hAnsi="宋体" w:cs="宋体" w:hint="eastAsia"/>
                <w:szCs w:val="18"/>
              </w:rPr>
              <w:t>每5分</w:t>
            </w:r>
            <w:r w:rsidR="004605C1" w:rsidRPr="00ED3EB4">
              <w:rPr>
                <w:rFonts w:hAnsi="宋体" w:cs="宋体" w:hint="eastAsia"/>
                <w:szCs w:val="18"/>
              </w:rPr>
              <w:t>钟</w:t>
            </w:r>
            <w:r w:rsidRPr="00ED3EB4">
              <w:rPr>
                <w:rFonts w:hAnsi="宋体" w:cs="宋体" w:hint="eastAsia"/>
                <w:szCs w:val="18"/>
              </w:rPr>
              <w:t>采集一次</w:t>
            </w:r>
          </w:p>
        </w:tc>
        <w:tc>
          <w:tcPr>
            <w:tcW w:w="1418" w:type="dxa"/>
            <w:shd w:val="clear" w:color="auto" w:fill="auto"/>
            <w:vAlign w:val="center"/>
          </w:tcPr>
          <w:p w14:paraId="3B5B2A65" w14:textId="77777777" w:rsidR="00E9323F" w:rsidRPr="00ED3EB4" w:rsidRDefault="00E9323F" w:rsidP="00E9323F">
            <w:pPr>
              <w:pStyle w:val="afffffffffc"/>
            </w:pPr>
            <w:r w:rsidRPr="00ED3EB4">
              <w:rPr>
                <w:rFonts w:hint="eastAsia"/>
              </w:rPr>
              <w:t>按</w:t>
            </w:r>
            <w:r w:rsidR="00B464CD" w:rsidRPr="00ED3EB4">
              <w:t>6.2.1</w:t>
            </w:r>
          </w:p>
        </w:tc>
        <w:tc>
          <w:tcPr>
            <w:tcW w:w="1417" w:type="dxa"/>
            <w:vMerge w:val="restart"/>
            <w:shd w:val="clear" w:color="auto" w:fill="auto"/>
            <w:vAlign w:val="center"/>
          </w:tcPr>
          <w:p w14:paraId="33764786" w14:textId="77777777" w:rsidR="00E9323F" w:rsidRPr="00ED3EB4" w:rsidRDefault="00E9323F" w:rsidP="00E9323F">
            <w:pPr>
              <w:pStyle w:val="afffffffffc"/>
            </w:pPr>
            <w:r w:rsidRPr="00ED3EB4">
              <w:rPr>
                <w:rFonts w:hint="eastAsia"/>
              </w:rPr>
              <w:t>政务云平台</w:t>
            </w:r>
          </w:p>
        </w:tc>
      </w:tr>
      <w:tr w:rsidR="00ED3EB4" w:rsidRPr="00ED3EB4" w14:paraId="4B485556" w14:textId="77777777" w:rsidTr="00E9323F">
        <w:trPr>
          <w:jc w:val="center"/>
        </w:trPr>
        <w:tc>
          <w:tcPr>
            <w:tcW w:w="1550" w:type="dxa"/>
            <w:vMerge/>
            <w:tcBorders>
              <w:left w:val="single" w:sz="8" w:space="0" w:color="auto"/>
            </w:tcBorders>
            <w:shd w:val="clear" w:color="auto" w:fill="auto"/>
            <w:vAlign w:val="center"/>
          </w:tcPr>
          <w:p w14:paraId="0A4FB08A" w14:textId="77777777" w:rsidR="00E9323F" w:rsidRPr="00ED3EB4" w:rsidRDefault="00E9323F" w:rsidP="00E9323F">
            <w:pPr>
              <w:pStyle w:val="afffffffffc"/>
            </w:pPr>
          </w:p>
        </w:tc>
        <w:tc>
          <w:tcPr>
            <w:tcW w:w="3402" w:type="dxa"/>
            <w:shd w:val="clear" w:color="auto" w:fill="auto"/>
            <w:vAlign w:val="center"/>
          </w:tcPr>
          <w:p w14:paraId="2E344C97" w14:textId="77777777" w:rsidR="00E9323F" w:rsidRPr="00ED3EB4" w:rsidRDefault="00E9323F" w:rsidP="00E9323F">
            <w:pPr>
              <w:pStyle w:val="afffffffffc"/>
            </w:pPr>
            <w:r w:rsidRPr="00ED3EB4">
              <w:rPr>
                <w:rFonts w:hAnsi="宋体" w:cs="宋体" w:hint="eastAsia"/>
                <w:szCs w:val="18"/>
              </w:rPr>
              <w:t>内存平均使用率(%)</w:t>
            </w:r>
          </w:p>
        </w:tc>
        <w:tc>
          <w:tcPr>
            <w:tcW w:w="1559" w:type="dxa"/>
            <w:vMerge/>
            <w:shd w:val="clear" w:color="auto" w:fill="auto"/>
            <w:vAlign w:val="center"/>
          </w:tcPr>
          <w:p w14:paraId="276B0803" w14:textId="77777777" w:rsidR="00E9323F" w:rsidRPr="00ED3EB4" w:rsidRDefault="00E9323F" w:rsidP="00E9323F">
            <w:pPr>
              <w:pStyle w:val="afffffffffc"/>
            </w:pPr>
          </w:p>
        </w:tc>
        <w:tc>
          <w:tcPr>
            <w:tcW w:w="1418" w:type="dxa"/>
            <w:shd w:val="clear" w:color="auto" w:fill="auto"/>
            <w:vAlign w:val="center"/>
          </w:tcPr>
          <w:p w14:paraId="501F15AF" w14:textId="77777777" w:rsidR="00E9323F" w:rsidRPr="00ED3EB4" w:rsidRDefault="00B464CD" w:rsidP="00B464CD">
            <w:pPr>
              <w:pStyle w:val="afffffffffc"/>
            </w:pPr>
            <w:r w:rsidRPr="00ED3EB4">
              <w:rPr>
                <w:rFonts w:hint="eastAsia"/>
              </w:rPr>
              <w:t>按</w:t>
            </w:r>
            <w:r w:rsidRPr="00ED3EB4">
              <w:t>6.2.2</w:t>
            </w:r>
          </w:p>
        </w:tc>
        <w:tc>
          <w:tcPr>
            <w:tcW w:w="1417" w:type="dxa"/>
            <w:vMerge/>
            <w:shd w:val="clear" w:color="auto" w:fill="auto"/>
            <w:vAlign w:val="center"/>
          </w:tcPr>
          <w:p w14:paraId="538FB610" w14:textId="77777777" w:rsidR="00E9323F" w:rsidRPr="00ED3EB4" w:rsidRDefault="00E9323F" w:rsidP="00E9323F">
            <w:pPr>
              <w:pStyle w:val="afffffffffc"/>
            </w:pPr>
          </w:p>
        </w:tc>
      </w:tr>
      <w:tr w:rsidR="00ED3EB4" w:rsidRPr="00ED3EB4" w14:paraId="2FBF8C69" w14:textId="77777777" w:rsidTr="00E9323F">
        <w:trPr>
          <w:jc w:val="center"/>
        </w:trPr>
        <w:tc>
          <w:tcPr>
            <w:tcW w:w="1550" w:type="dxa"/>
            <w:vMerge/>
            <w:tcBorders>
              <w:left w:val="single" w:sz="8" w:space="0" w:color="auto"/>
            </w:tcBorders>
            <w:shd w:val="clear" w:color="auto" w:fill="auto"/>
            <w:vAlign w:val="center"/>
          </w:tcPr>
          <w:p w14:paraId="30FE8FB2" w14:textId="77777777" w:rsidR="00E9323F" w:rsidRPr="00ED3EB4" w:rsidRDefault="00E9323F" w:rsidP="00E9323F">
            <w:pPr>
              <w:pStyle w:val="afffffffffc"/>
            </w:pPr>
          </w:p>
        </w:tc>
        <w:tc>
          <w:tcPr>
            <w:tcW w:w="3402" w:type="dxa"/>
            <w:shd w:val="clear" w:color="auto" w:fill="auto"/>
            <w:vAlign w:val="center"/>
          </w:tcPr>
          <w:p w14:paraId="30DB7622" w14:textId="77777777" w:rsidR="00E9323F" w:rsidRPr="00ED3EB4" w:rsidRDefault="00241B6D" w:rsidP="00E9323F">
            <w:pPr>
              <w:pStyle w:val="afffffffffc"/>
            </w:pPr>
            <w:r w:rsidRPr="00ED3EB4">
              <w:rPr>
                <w:rFonts w:hAnsi="宋体" w:cs="宋体" w:hint="eastAsia"/>
                <w:szCs w:val="18"/>
              </w:rPr>
              <w:t>磁盘空间平均使用率</w:t>
            </w:r>
            <w:r w:rsidR="00E9323F" w:rsidRPr="00ED3EB4">
              <w:rPr>
                <w:rFonts w:hAnsi="宋体" w:cs="宋体" w:hint="eastAsia"/>
                <w:szCs w:val="18"/>
              </w:rPr>
              <w:t>(%)</w:t>
            </w:r>
          </w:p>
        </w:tc>
        <w:tc>
          <w:tcPr>
            <w:tcW w:w="1559" w:type="dxa"/>
            <w:vMerge/>
            <w:shd w:val="clear" w:color="auto" w:fill="auto"/>
            <w:vAlign w:val="center"/>
          </w:tcPr>
          <w:p w14:paraId="6E4FC15A" w14:textId="77777777" w:rsidR="00E9323F" w:rsidRPr="00ED3EB4" w:rsidRDefault="00E9323F" w:rsidP="00E9323F">
            <w:pPr>
              <w:pStyle w:val="afffffffffc"/>
            </w:pPr>
          </w:p>
        </w:tc>
        <w:tc>
          <w:tcPr>
            <w:tcW w:w="1418" w:type="dxa"/>
            <w:shd w:val="clear" w:color="auto" w:fill="auto"/>
            <w:vAlign w:val="center"/>
          </w:tcPr>
          <w:p w14:paraId="04B99315" w14:textId="77777777" w:rsidR="00E9323F" w:rsidRPr="00ED3EB4" w:rsidRDefault="00B464CD" w:rsidP="00E9323F">
            <w:pPr>
              <w:pStyle w:val="afffffffffc"/>
            </w:pPr>
            <w:r w:rsidRPr="00ED3EB4">
              <w:rPr>
                <w:rFonts w:hint="eastAsia"/>
              </w:rPr>
              <w:t>按</w:t>
            </w:r>
            <w:r w:rsidRPr="00ED3EB4">
              <w:t>6.2.3</w:t>
            </w:r>
          </w:p>
        </w:tc>
        <w:tc>
          <w:tcPr>
            <w:tcW w:w="1417" w:type="dxa"/>
            <w:vMerge/>
            <w:shd w:val="clear" w:color="auto" w:fill="auto"/>
            <w:vAlign w:val="center"/>
          </w:tcPr>
          <w:p w14:paraId="5E4C49FE" w14:textId="77777777" w:rsidR="00E9323F" w:rsidRPr="00ED3EB4" w:rsidRDefault="00E9323F" w:rsidP="00E9323F">
            <w:pPr>
              <w:pStyle w:val="afffffffffc"/>
            </w:pPr>
          </w:p>
        </w:tc>
      </w:tr>
      <w:tr w:rsidR="00ED3EB4" w:rsidRPr="00ED3EB4" w14:paraId="328EEE8C" w14:textId="77777777" w:rsidTr="00E9323F">
        <w:trPr>
          <w:jc w:val="center"/>
        </w:trPr>
        <w:tc>
          <w:tcPr>
            <w:tcW w:w="1550" w:type="dxa"/>
            <w:vMerge w:val="restart"/>
            <w:tcBorders>
              <w:left w:val="single" w:sz="8" w:space="0" w:color="auto"/>
            </w:tcBorders>
            <w:shd w:val="clear" w:color="auto" w:fill="auto"/>
            <w:vAlign w:val="center"/>
          </w:tcPr>
          <w:p w14:paraId="627A6AA4" w14:textId="77777777" w:rsidR="00E9323F" w:rsidRPr="00ED3EB4" w:rsidRDefault="00E9323F" w:rsidP="00E9323F">
            <w:pPr>
              <w:pStyle w:val="afffffffffc"/>
            </w:pPr>
            <w:r w:rsidRPr="00ED3EB4">
              <w:rPr>
                <w:rFonts w:hAnsi="宋体" w:cs="宋体" w:hint="eastAsia"/>
                <w:szCs w:val="18"/>
              </w:rPr>
              <w:t>云数据库服务</w:t>
            </w:r>
          </w:p>
        </w:tc>
        <w:tc>
          <w:tcPr>
            <w:tcW w:w="3402" w:type="dxa"/>
            <w:shd w:val="clear" w:color="auto" w:fill="auto"/>
            <w:vAlign w:val="center"/>
          </w:tcPr>
          <w:p w14:paraId="0D59EEE5" w14:textId="77777777" w:rsidR="00E9323F" w:rsidRPr="00ED3EB4" w:rsidRDefault="00E9323F" w:rsidP="00E9323F">
            <w:pPr>
              <w:pStyle w:val="afffffffffc"/>
            </w:pPr>
            <w:r w:rsidRPr="00ED3EB4">
              <w:rPr>
                <w:rFonts w:hAnsi="宋体" w:cs="宋体" w:hint="eastAsia"/>
                <w:szCs w:val="18"/>
              </w:rPr>
              <w:t>CPU平均使用率</w:t>
            </w:r>
            <w:r w:rsidRPr="00ED3EB4">
              <w:rPr>
                <w:rFonts w:hAnsi="宋体" w:cs="宋体"/>
                <w:szCs w:val="18"/>
              </w:rPr>
              <w:t>(%)</w:t>
            </w:r>
          </w:p>
        </w:tc>
        <w:tc>
          <w:tcPr>
            <w:tcW w:w="1559" w:type="dxa"/>
            <w:vMerge/>
            <w:shd w:val="clear" w:color="auto" w:fill="auto"/>
            <w:vAlign w:val="center"/>
          </w:tcPr>
          <w:p w14:paraId="4E2E8E73" w14:textId="77777777" w:rsidR="00E9323F" w:rsidRPr="00ED3EB4" w:rsidRDefault="00E9323F" w:rsidP="00E9323F">
            <w:pPr>
              <w:pStyle w:val="afffffffffc"/>
            </w:pPr>
          </w:p>
        </w:tc>
        <w:tc>
          <w:tcPr>
            <w:tcW w:w="1418" w:type="dxa"/>
            <w:shd w:val="clear" w:color="auto" w:fill="auto"/>
            <w:vAlign w:val="center"/>
          </w:tcPr>
          <w:p w14:paraId="6B1BA1A6" w14:textId="77777777" w:rsidR="00E9323F" w:rsidRPr="00ED3EB4" w:rsidRDefault="00B464CD" w:rsidP="00E9323F">
            <w:pPr>
              <w:pStyle w:val="afffffffffc"/>
            </w:pPr>
            <w:r w:rsidRPr="00ED3EB4">
              <w:rPr>
                <w:rFonts w:hint="eastAsia"/>
              </w:rPr>
              <w:t>按</w:t>
            </w:r>
            <w:r w:rsidRPr="00ED3EB4">
              <w:t>6.2.1</w:t>
            </w:r>
          </w:p>
        </w:tc>
        <w:tc>
          <w:tcPr>
            <w:tcW w:w="1417" w:type="dxa"/>
            <w:vMerge/>
            <w:shd w:val="clear" w:color="auto" w:fill="auto"/>
            <w:vAlign w:val="center"/>
          </w:tcPr>
          <w:p w14:paraId="1E154F46" w14:textId="77777777" w:rsidR="00E9323F" w:rsidRPr="00ED3EB4" w:rsidRDefault="00E9323F" w:rsidP="00E9323F">
            <w:pPr>
              <w:pStyle w:val="afffffffffc"/>
            </w:pPr>
          </w:p>
        </w:tc>
      </w:tr>
      <w:tr w:rsidR="00ED3EB4" w:rsidRPr="00ED3EB4" w14:paraId="41FE6B4D" w14:textId="77777777" w:rsidTr="00E9323F">
        <w:trPr>
          <w:jc w:val="center"/>
        </w:trPr>
        <w:tc>
          <w:tcPr>
            <w:tcW w:w="1550" w:type="dxa"/>
            <w:vMerge/>
            <w:tcBorders>
              <w:left w:val="single" w:sz="8" w:space="0" w:color="auto"/>
            </w:tcBorders>
            <w:shd w:val="clear" w:color="auto" w:fill="auto"/>
            <w:vAlign w:val="center"/>
          </w:tcPr>
          <w:p w14:paraId="30623A97" w14:textId="77777777" w:rsidR="00E9323F" w:rsidRPr="00ED3EB4" w:rsidRDefault="00E9323F" w:rsidP="00E9323F">
            <w:pPr>
              <w:pStyle w:val="afffffffffc"/>
            </w:pPr>
          </w:p>
        </w:tc>
        <w:tc>
          <w:tcPr>
            <w:tcW w:w="3402" w:type="dxa"/>
            <w:shd w:val="clear" w:color="auto" w:fill="auto"/>
            <w:vAlign w:val="center"/>
          </w:tcPr>
          <w:p w14:paraId="436E8281" w14:textId="77777777" w:rsidR="00E9323F" w:rsidRPr="00ED3EB4" w:rsidRDefault="00E9323F" w:rsidP="00E9323F">
            <w:pPr>
              <w:pStyle w:val="afffffffffc"/>
            </w:pPr>
            <w:r w:rsidRPr="00ED3EB4">
              <w:rPr>
                <w:rFonts w:hAnsi="宋体" w:cs="宋体" w:hint="eastAsia"/>
                <w:szCs w:val="18"/>
              </w:rPr>
              <w:t>内存平均使用率(%)</w:t>
            </w:r>
          </w:p>
        </w:tc>
        <w:tc>
          <w:tcPr>
            <w:tcW w:w="1559" w:type="dxa"/>
            <w:vMerge/>
            <w:shd w:val="clear" w:color="auto" w:fill="auto"/>
            <w:vAlign w:val="center"/>
          </w:tcPr>
          <w:p w14:paraId="01916BEE" w14:textId="77777777" w:rsidR="00E9323F" w:rsidRPr="00ED3EB4" w:rsidRDefault="00E9323F" w:rsidP="00E9323F">
            <w:pPr>
              <w:pStyle w:val="afffffffffc"/>
            </w:pPr>
          </w:p>
        </w:tc>
        <w:tc>
          <w:tcPr>
            <w:tcW w:w="1418" w:type="dxa"/>
            <w:shd w:val="clear" w:color="auto" w:fill="auto"/>
            <w:vAlign w:val="center"/>
          </w:tcPr>
          <w:p w14:paraId="42E62D80" w14:textId="77777777" w:rsidR="00E9323F" w:rsidRPr="00ED3EB4" w:rsidRDefault="00B464CD" w:rsidP="00E9323F">
            <w:pPr>
              <w:pStyle w:val="afffffffffc"/>
            </w:pPr>
            <w:r w:rsidRPr="00ED3EB4">
              <w:rPr>
                <w:rFonts w:hint="eastAsia"/>
              </w:rPr>
              <w:t>按</w:t>
            </w:r>
            <w:r w:rsidRPr="00ED3EB4">
              <w:t>6.2.2</w:t>
            </w:r>
          </w:p>
        </w:tc>
        <w:tc>
          <w:tcPr>
            <w:tcW w:w="1417" w:type="dxa"/>
            <w:vMerge/>
            <w:shd w:val="clear" w:color="auto" w:fill="auto"/>
            <w:vAlign w:val="center"/>
          </w:tcPr>
          <w:p w14:paraId="136C6F81" w14:textId="77777777" w:rsidR="00E9323F" w:rsidRPr="00ED3EB4" w:rsidRDefault="00E9323F" w:rsidP="00E9323F">
            <w:pPr>
              <w:pStyle w:val="afffffffffc"/>
            </w:pPr>
          </w:p>
        </w:tc>
      </w:tr>
      <w:tr w:rsidR="00ED3EB4" w:rsidRPr="00ED3EB4" w14:paraId="785784A3" w14:textId="77777777" w:rsidTr="00E9323F">
        <w:trPr>
          <w:jc w:val="center"/>
        </w:trPr>
        <w:tc>
          <w:tcPr>
            <w:tcW w:w="1550" w:type="dxa"/>
            <w:vMerge/>
            <w:tcBorders>
              <w:left w:val="single" w:sz="8" w:space="0" w:color="auto"/>
            </w:tcBorders>
            <w:shd w:val="clear" w:color="auto" w:fill="auto"/>
            <w:vAlign w:val="center"/>
          </w:tcPr>
          <w:p w14:paraId="58672EBB" w14:textId="77777777" w:rsidR="00E9323F" w:rsidRPr="00ED3EB4" w:rsidRDefault="00E9323F" w:rsidP="00E9323F">
            <w:pPr>
              <w:pStyle w:val="afffffffffc"/>
            </w:pPr>
          </w:p>
        </w:tc>
        <w:tc>
          <w:tcPr>
            <w:tcW w:w="3402" w:type="dxa"/>
            <w:shd w:val="clear" w:color="auto" w:fill="auto"/>
            <w:vAlign w:val="center"/>
          </w:tcPr>
          <w:p w14:paraId="097899E6" w14:textId="77777777" w:rsidR="00E9323F" w:rsidRPr="00ED3EB4" w:rsidRDefault="00241B6D" w:rsidP="00E9323F">
            <w:pPr>
              <w:pStyle w:val="afffffffffc"/>
            </w:pPr>
            <w:r w:rsidRPr="00ED3EB4">
              <w:rPr>
                <w:rFonts w:hAnsi="宋体" w:cs="宋体" w:hint="eastAsia"/>
                <w:szCs w:val="18"/>
              </w:rPr>
              <w:t>磁盘空间平均使用率</w:t>
            </w:r>
            <w:r w:rsidR="00E9323F" w:rsidRPr="00ED3EB4">
              <w:rPr>
                <w:rFonts w:hAnsi="宋体" w:cs="宋体" w:hint="eastAsia"/>
                <w:szCs w:val="18"/>
              </w:rPr>
              <w:t>(%)</w:t>
            </w:r>
          </w:p>
        </w:tc>
        <w:tc>
          <w:tcPr>
            <w:tcW w:w="1559" w:type="dxa"/>
            <w:vMerge/>
            <w:shd w:val="clear" w:color="auto" w:fill="auto"/>
            <w:vAlign w:val="center"/>
          </w:tcPr>
          <w:p w14:paraId="72B4B77C" w14:textId="77777777" w:rsidR="00E9323F" w:rsidRPr="00ED3EB4" w:rsidRDefault="00E9323F" w:rsidP="00E9323F">
            <w:pPr>
              <w:pStyle w:val="afffffffffc"/>
            </w:pPr>
          </w:p>
        </w:tc>
        <w:tc>
          <w:tcPr>
            <w:tcW w:w="1418" w:type="dxa"/>
            <w:shd w:val="clear" w:color="auto" w:fill="auto"/>
            <w:vAlign w:val="center"/>
          </w:tcPr>
          <w:p w14:paraId="19F01353" w14:textId="77777777" w:rsidR="00E9323F" w:rsidRPr="00ED3EB4" w:rsidRDefault="00B464CD" w:rsidP="00E9323F">
            <w:pPr>
              <w:pStyle w:val="afffffffffc"/>
            </w:pPr>
            <w:r w:rsidRPr="00ED3EB4">
              <w:rPr>
                <w:rFonts w:hint="eastAsia"/>
              </w:rPr>
              <w:t>按</w:t>
            </w:r>
            <w:r w:rsidRPr="00ED3EB4">
              <w:t>6.2.3</w:t>
            </w:r>
          </w:p>
        </w:tc>
        <w:tc>
          <w:tcPr>
            <w:tcW w:w="1417" w:type="dxa"/>
            <w:vMerge/>
            <w:shd w:val="clear" w:color="auto" w:fill="auto"/>
            <w:vAlign w:val="center"/>
          </w:tcPr>
          <w:p w14:paraId="2A22139F" w14:textId="77777777" w:rsidR="00E9323F" w:rsidRPr="00ED3EB4" w:rsidRDefault="00E9323F" w:rsidP="00E9323F">
            <w:pPr>
              <w:pStyle w:val="afffffffffc"/>
            </w:pPr>
          </w:p>
        </w:tc>
      </w:tr>
      <w:tr w:rsidR="00ED3EB4" w:rsidRPr="00ED3EB4" w14:paraId="1F7CA1C2" w14:textId="77777777" w:rsidTr="00E9323F">
        <w:trPr>
          <w:jc w:val="center"/>
        </w:trPr>
        <w:tc>
          <w:tcPr>
            <w:tcW w:w="1550" w:type="dxa"/>
            <w:tcBorders>
              <w:left w:val="single" w:sz="8" w:space="0" w:color="auto"/>
            </w:tcBorders>
            <w:shd w:val="clear" w:color="auto" w:fill="auto"/>
            <w:vAlign w:val="center"/>
          </w:tcPr>
          <w:p w14:paraId="5088652A" w14:textId="77777777" w:rsidR="00E9323F" w:rsidRPr="00ED3EB4" w:rsidRDefault="00E9323F" w:rsidP="00E9323F">
            <w:pPr>
              <w:pStyle w:val="afffffffffc"/>
            </w:pPr>
            <w:r w:rsidRPr="00ED3EB4">
              <w:rPr>
                <w:rFonts w:hAnsi="宋体" w:cs="宋体" w:hint="eastAsia"/>
                <w:szCs w:val="18"/>
              </w:rPr>
              <w:t>云存储服务</w:t>
            </w:r>
          </w:p>
        </w:tc>
        <w:tc>
          <w:tcPr>
            <w:tcW w:w="3402" w:type="dxa"/>
            <w:shd w:val="clear" w:color="auto" w:fill="auto"/>
            <w:vAlign w:val="center"/>
          </w:tcPr>
          <w:p w14:paraId="1B9DD127" w14:textId="77777777" w:rsidR="00E9323F" w:rsidRPr="00ED3EB4" w:rsidRDefault="00241B6D" w:rsidP="00E9323F">
            <w:pPr>
              <w:pStyle w:val="afffffffffc"/>
            </w:pPr>
            <w:r w:rsidRPr="00ED3EB4">
              <w:rPr>
                <w:rFonts w:hAnsi="宋体" w:cs="宋体" w:hint="eastAsia"/>
                <w:szCs w:val="18"/>
              </w:rPr>
              <w:t>磁盘空间平均使用率</w:t>
            </w:r>
            <w:r w:rsidR="00E9323F" w:rsidRPr="00ED3EB4">
              <w:rPr>
                <w:rFonts w:hAnsi="宋体" w:cs="宋体" w:hint="eastAsia"/>
                <w:szCs w:val="18"/>
              </w:rPr>
              <w:t>(%)</w:t>
            </w:r>
          </w:p>
        </w:tc>
        <w:tc>
          <w:tcPr>
            <w:tcW w:w="1559" w:type="dxa"/>
            <w:vMerge/>
            <w:shd w:val="clear" w:color="auto" w:fill="auto"/>
            <w:vAlign w:val="center"/>
          </w:tcPr>
          <w:p w14:paraId="106D974B" w14:textId="77777777" w:rsidR="00E9323F" w:rsidRPr="00ED3EB4" w:rsidRDefault="00E9323F" w:rsidP="00E9323F">
            <w:pPr>
              <w:pStyle w:val="afffffffffc"/>
            </w:pPr>
          </w:p>
        </w:tc>
        <w:tc>
          <w:tcPr>
            <w:tcW w:w="1418" w:type="dxa"/>
            <w:shd w:val="clear" w:color="auto" w:fill="auto"/>
            <w:vAlign w:val="center"/>
          </w:tcPr>
          <w:p w14:paraId="5751CEB8" w14:textId="77777777" w:rsidR="00E9323F" w:rsidRPr="00ED3EB4" w:rsidRDefault="00B464CD" w:rsidP="00E9323F">
            <w:pPr>
              <w:pStyle w:val="afffffffffc"/>
            </w:pPr>
            <w:r w:rsidRPr="00ED3EB4">
              <w:rPr>
                <w:rFonts w:hint="eastAsia"/>
              </w:rPr>
              <w:t>按</w:t>
            </w:r>
            <w:r w:rsidRPr="00ED3EB4">
              <w:t>6.2.3</w:t>
            </w:r>
          </w:p>
        </w:tc>
        <w:tc>
          <w:tcPr>
            <w:tcW w:w="1417" w:type="dxa"/>
            <w:vMerge/>
            <w:shd w:val="clear" w:color="auto" w:fill="auto"/>
            <w:vAlign w:val="center"/>
          </w:tcPr>
          <w:p w14:paraId="787444B4" w14:textId="77777777" w:rsidR="00E9323F" w:rsidRPr="00ED3EB4" w:rsidRDefault="00E9323F" w:rsidP="00E9323F">
            <w:pPr>
              <w:pStyle w:val="afffffffffc"/>
            </w:pPr>
          </w:p>
        </w:tc>
      </w:tr>
      <w:tr w:rsidR="00ED3EB4" w:rsidRPr="00ED3EB4" w14:paraId="2DA0E656" w14:textId="77777777" w:rsidTr="00E9323F">
        <w:trPr>
          <w:jc w:val="center"/>
        </w:trPr>
        <w:tc>
          <w:tcPr>
            <w:tcW w:w="1550" w:type="dxa"/>
            <w:vMerge w:val="restart"/>
            <w:tcBorders>
              <w:left w:val="single" w:sz="8" w:space="0" w:color="auto"/>
            </w:tcBorders>
            <w:shd w:val="clear" w:color="auto" w:fill="auto"/>
            <w:vAlign w:val="center"/>
          </w:tcPr>
          <w:p w14:paraId="0B564667" w14:textId="77777777" w:rsidR="00820B45" w:rsidRPr="00ED3EB4" w:rsidRDefault="00820B45" w:rsidP="00E9323F">
            <w:pPr>
              <w:pStyle w:val="afffffffffc"/>
            </w:pPr>
            <w:r w:rsidRPr="00ED3EB4">
              <w:rPr>
                <w:rFonts w:hAnsi="宋体" w:cs="宋体" w:hint="eastAsia"/>
                <w:szCs w:val="18"/>
              </w:rPr>
              <w:t>云安全服务</w:t>
            </w:r>
          </w:p>
        </w:tc>
        <w:tc>
          <w:tcPr>
            <w:tcW w:w="3402" w:type="dxa"/>
            <w:shd w:val="clear" w:color="auto" w:fill="auto"/>
            <w:vAlign w:val="center"/>
          </w:tcPr>
          <w:p w14:paraId="07D7965E" w14:textId="77777777" w:rsidR="00820B45" w:rsidRPr="00ED3EB4" w:rsidRDefault="00820B45" w:rsidP="00E9323F">
            <w:pPr>
              <w:pStyle w:val="afffffffffc"/>
            </w:pPr>
            <w:r w:rsidRPr="00ED3EB4">
              <w:rPr>
                <w:rFonts w:hAnsi="宋体" w:cs="宋体" w:hint="eastAsia"/>
                <w:szCs w:val="18"/>
              </w:rPr>
              <w:t>防火墙/IPS使用率（%）</w:t>
            </w:r>
          </w:p>
        </w:tc>
        <w:tc>
          <w:tcPr>
            <w:tcW w:w="1559" w:type="dxa"/>
            <w:vMerge w:val="restart"/>
            <w:shd w:val="clear" w:color="auto" w:fill="auto"/>
            <w:vAlign w:val="center"/>
          </w:tcPr>
          <w:p w14:paraId="74B0496B" w14:textId="77777777" w:rsidR="00820B45" w:rsidRPr="00ED3EB4" w:rsidRDefault="00820B45" w:rsidP="00E9323F">
            <w:pPr>
              <w:pStyle w:val="afffffffffc"/>
            </w:pPr>
            <w:r w:rsidRPr="00ED3EB4">
              <w:rPr>
                <w:rFonts w:hint="eastAsia"/>
              </w:rPr>
              <w:t>每月</w:t>
            </w:r>
          </w:p>
        </w:tc>
        <w:tc>
          <w:tcPr>
            <w:tcW w:w="1418" w:type="dxa"/>
            <w:shd w:val="clear" w:color="auto" w:fill="auto"/>
            <w:vAlign w:val="center"/>
          </w:tcPr>
          <w:p w14:paraId="29FD93B2" w14:textId="77777777" w:rsidR="00820B45" w:rsidRPr="00ED3EB4" w:rsidRDefault="00820B45" w:rsidP="00E9323F">
            <w:pPr>
              <w:pStyle w:val="afffffffffc"/>
            </w:pPr>
            <w:r w:rsidRPr="00ED3EB4">
              <w:rPr>
                <w:rFonts w:hint="eastAsia"/>
              </w:rPr>
              <w:t>按</w:t>
            </w:r>
            <w:r w:rsidRPr="00ED3EB4">
              <w:t>6.2.4</w:t>
            </w:r>
          </w:p>
        </w:tc>
        <w:tc>
          <w:tcPr>
            <w:tcW w:w="1417" w:type="dxa"/>
            <w:vMerge/>
            <w:shd w:val="clear" w:color="auto" w:fill="auto"/>
            <w:vAlign w:val="center"/>
          </w:tcPr>
          <w:p w14:paraId="0017D707" w14:textId="77777777" w:rsidR="00820B45" w:rsidRPr="00ED3EB4" w:rsidRDefault="00820B45" w:rsidP="00E9323F">
            <w:pPr>
              <w:pStyle w:val="afffffffffc"/>
            </w:pPr>
          </w:p>
        </w:tc>
      </w:tr>
      <w:tr w:rsidR="00ED3EB4" w:rsidRPr="00ED3EB4" w14:paraId="55F25A1B" w14:textId="77777777" w:rsidTr="00E9323F">
        <w:trPr>
          <w:jc w:val="center"/>
        </w:trPr>
        <w:tc>
          <w:tcPr>
            <w:tcW w:w="1550" w:type="dxa"/>
            <w:vMerge/>
            <w:tcBorders>
              <w:left w:val="single" w:sz="8" w:space="0" w:color="auto"/>
            </w:tcBorders>
            <w:shd w:val="clear" w:color="auto" w:fill="auto"/>
            <w:vAlign w:val="center"/>
          </w:tcPr>
          <w:p w14:paraId="10B12CF7" w14:textId="77777777" w:rsidR="00820B45" w:rsidRPr="00ED3EB4" w:rsidRDefault="00820B45" w:rsidP="00E9323F">
            <w:pPr>
              <w:pStyle w:val="afffffffffc"/>
            </w:pPr>
          </w:p>
        </w:tc>
        <w:tc>
          <w:tcPr>
            <w:tcW w:w="3402" w:type="dxa"/>
            <w:shd w:val="clear" w:color="auto" w:fill="auto"/>
            <w:vAlign w:val="center"/>
          </w:tcPr>
          <w:p w14:paraId="7816B7EC" w14:textId="77777777" w:rsidR="00820B45" w:rsidRPr="00ED3EB4" w:rsidRDefault="00820B45" w:rsidP="00E9323F">
            <w:pPr>
              <w:pStyle w:val="afffffffffc"/>
            </w:pPr>
            <w:r w:rsidRPr="00ED3EB4">
              <w:rPr>
                <w:rFonts w:hAnsi="宋体" w:cs="宋体" w:hint="eastAsia"/>
                <w:szCs w:val="18"/>
              </w:rPr>
              <w:t>数据库审计使用率(%)</w:t>
            </w:r>
          </w:p>
        </w:tc>
        <w:tc>
          <w:tcPr>
            <w:tcW w:w="1559" w:type="dxa"/>
            <w:vMerge/>
            <w:shd w:val="clear" w:color="auto" w:fill="auto"/>
            <w:vAlign w:val="center"/>
          </w:tcPr>
          <w:p w14:paraId="1A9AE1C8" w14:textId="77777777" w:rsidR="00820B45" w:rsidRPr="00ED3EB4" w:rsidRDefault="00820B45" w:rsidP="00E9323F">
            <w:pPr>
              <w:pStyle w:val="afffffffffc"/>
            </w:pPr>
          </w:p>
        </w:tc>
        <w:tc>
          <w:tcPr>
            <w:tcW w:w="1418" w:type="dxa"/>
            <w:shd w:val="clear" w:color="auto" w:fill="auto"/>
            <w:vAlign w:val="center"/>
          </w:tcPr>
          <w:p w14:paraId="42D471AD" w14:textId="77777777" w:rsidR="00820B45" w:rsidRPr="00ED3EB4" w:rsidRDefault="00820B45" w:rsidP="00E9323F">
            <w:pPr>
              <w:pStyle w:val="afffffffffc"/>
            </w:pPr>
            <w:r w:rsidRPr="00ED3EB4">
              <w:rPr>
                <w:rFonts w:hint="eastAsia"/>
              </w:rPr>
              <w:t>按</w:t>
            </w:r>
            <w:r w:rsidRPr="00ED3EB4">
              <w:t>6.2.5</w:t>
            </w:r>
          </w:p>
        </w:tc>
        <w:tc>
          <w:tcPr>
            <w:tcW w:w="1417" w:type="dxa"/>
            <w:vMerge/>
            <w:shd w:val="clear" w:color="auto" w:fill="auto"/>
            <w:vAlign w:val="center"/>
          </w:tcPr>
          <w:p w14:paraId="6B19C047" w14:textId="77777777" w:rsidR="00820B45" w:rsidRPr="00ED3EB4" w:rsidRDefault="00820B45" w:rsidP="00E9323F">
            <w:pPr>
              <w:pStyle w:val="afffffffffc"/>
            </w:pPr>
          </w:p>
        </w:tc>
      </w:tr>
      <w:tr w:rsidR="00ED3EB4" w:rsidRPr="00ED3EB4" w14:paraId="6935746D" w14:textId="77777777" w:rsidTr="00E9323F">
        <w:trPr>
          <w:jc w:val="center"/>
        </w:trPr>
        <w:tc>
          <w:tcPr>
            <w:tcW w:w="1550" w:type="dxa"/>
            <w:vMerge/>
            <w:tcBorders>
              <w:left w:val="single" w:sz="8" w:space="0" w:color="auto"/>
            </w:tcBorders>
            <w:shd w:val="clear" w:color="auto" w:fill="auto"/>
            <w:vAlign w:val="center"/>
          </w:tcPr>
          <w:p w14:paraId="4D779074" w14:textId="77777777" w:rsidR="00820B45" w:rsidRPr="00ED3EB4" w:rsidRDefault="00820B45" w:rsidP="00E9323F">
            <w:pPr>
              <w:pStyle w:val="afffffffffc"/>
            </w:pPr>
          </w:p>
        </w:tc>
        <w:tc>
          <w:tcPr>
            <w:tcW w:w="3402" w:type="dxa"/>
            <w:shd w:val="clear" w:color="auto" w:fill="auto"/>
            <w:vAlign w:val="center"/>
          </w:tcPr>
          <w:p w14:paraId="7EED9963" w14:textId="77777777" w:rsidR="00820B45" w:rsidRPr="00ED3EB4" w:rsidRDefault="00820B45" w:rsidP="00E9323F">
            <w:pPr>
              <w:pStyle w:val="afffffffffc"/>
            </w:pPr>
            <w:r w:rsidRPr="00ED3EB4">
              <w:rPr>
                <w:rFonts w:hAnsi="宋体" w:cs="宋体" w:hint="eastAsia"/>
                <w:szCs w:val="18"/>
              </w:rPr>
              <w:t>日志审计使用率(%)</w:t>
            </w:r>
          </w:p>
        </w:tc>
        <w:tc>
          <w:tcPr>
            <w:tcW w:w="1559" w:type="dxa"/>
            <w:vMerge/>
            <w:shd w:val="clear" w:color="auto" w:fill="auto"/>
            <w:vAlign w:val="center"/>
          </w:tcPr>
          <w:p w14:paraId="7C2276B4" w14:textId="77777777" w:rsidR="00820B45" w:rsidRPr="00ED3EB4" w:rsidRDefault="00820B45" w:rsidP="00E9323F">
            <w:pPr>
              <w:pStyle w:val="afffffffffc"/>
            </w:pPr>
          </w:p>
        </w:tc>
        <w:tc>
          <w:tcPr>
            <w:tcW w:w="1418" w:type="dxa"/>
            <w:shd w:val="clear" w:color="auto" w:fill="auto"/>
            <w:vAlign w:val="center"/>
          </w:tcPr>
          <w:p w14:paraId="5130CE73" w14:textId="77777777" w:rsidR="00820B45" w:rsidRPr="00ED3EB4" w:rsidRDefault="00820B45" w:rsidP="00E9323F">
            <w:pPr>
              <w:pStyle w:val="afffffffffc"/>
            </w:pPr>
            <w:r w:rsidRPr="00ED3EB4">
              <w:rPr>
                <w:rFonts w:hint="eastAsia"/>
              </w:rPr>
              <w:t>按</w:t>
            </w:r>
            <w:r w:rsidRPr="00ED3EB4">
              <w:t>6.2.6</w:t>
            </w:r>
          </w:p>
        </w:tc>
        <w:tc>
          <w:tcPr>
            <w:tcW w:w="1417" w:type="dxa"/>
            <w:vMerge/>
            <w:shd w:val="clear" w:color="auto" w:fill="auto"/>
            <w:vAlign w:val="center"/>
          </w:tcPr>
          <w:p w14:paraId="586D03BE" w14:textId="77777777" w:rsidR="00820B45" w:rsidRPr="00ED3EB4" w:rsidRDefault="00820B45" w:rsidP="00E9323F">
            <w:pPr>
              <w:pStyle w:val="afffffffffc"/>
            </w:pPr>
          </w:p>
        </w:tc>
      </w:tr>
      <w:tr w:rsidR="00ED3EB4" w:rsidRPr="00ED3EB4" w14:paraId="3E4CC49B" w14:textId="77777777" w:rsidTr="00E9323F">
        <w:trPr>
          <w:jc w:val="center"/>
        </w:trPr>
        <w:tc>
          <w:tcPr>
            <w:tcW w:w="1550" w:type="dxa"/>
            <w:vMerge/>
            <w:tcBorders>
              <w:left w:val="single" w:sz="8" w:space="0" w:color="auto"/>
            </w:tcBorders>
            <w:shd w:val="clear" w:color="auto" w:fill="auto"/>
            <w:vAlign w:val="center"/>
          </w:tcPr>
          <w:p w14:paraId="42C062B9" w14:textId="77777777" w:rsidR="00820B45" w:rsidRPr="00ED3EB4" w:rsidRDefault="00820B45" w:rsidP="00E9323F">
            <w:pPr>
              <w:pStyle w:val="afffffffffc"/>
            </w:pPr>
          </w:p>
        </w:tc>
        <w:tc>
          <w:tcPr>
            <w:tcW w:w="3402" w:type="dxa"/>
            <w:shd w:val="clear" w:color="auto" w:fill="auto"/>
            <w:vAlign w:val="center"/>
          </w:tcPr>
          <w:p w14:paraId="699826FA" w14:textId="77777777" w:rsidR="00820B45" w:rsidRPr="00ED3EB4" w:rsidRDefault="00820B45" w:rsidP="00E9323F">
            <w:pPr>
              <w:pStyle w:val="afffffffffc"/>
            </w:pPr>
            <w:r w:rsidRPr="00ED3EB4">
              <w:rPr>
                <w:rFonts w:hAnsi="宋体" w:cs="宋体" w:hint="eastAsia"/>
                <w:szCs w:val="18"/>
              </w:rPr>
              <w:t>EDR客户端使用率(%)</w:t>
            </w:r>
          </w:p>
        </w:tc>
        <w:tc>
          <w:tcPr>
            <w:tcW w:w="1559" w:type="dxa"/>
            <w:vMerge/>
            <w:shd w:val="clear" w:color="auto" w:fill="auto"/>
            <w:vAlign w:val="center"/>
          </w:tcPr>
          <w:p w14:paraId="0D1C2183" w14:textId="77777777" w:rsidR="00820B45" w:rsidRPr="00ED3EB4" w:rsidRDefault="00820B45" w:rsidP="00E9323F">
            <w:pPr>
              <w:pStyle w:val="afffffffffc"/>
            </w:pPr>
          </w:p>
        </w:tc>
        <w:tc>
          <w:tcPr>
            <w:tcW w:w="1418" w:type="dxa"/>
            <w:shd w:val="clear" w:color="auto" w:fill="auto"/>
            <w:vAlign w:val="center"/>
          </w:tcPr>
          <w:p w14:paraId="0B3E4628" w14:textId="77777777" w:rsidR="00820B45" w:rsidRPr="00ED3EB4" w:rsidRDefault="00820B45" w:rsidP="00E9323F">
            <w:pPr>
              <w:pStyle w:val="afffffffffc"/>
            </w:pPr>
            <w:r w:rsidRPr="00ED3EB4">
              <w:rPr>
                <w:rFonts w:hint="eastAsia"/>
              </w:rPr>
              <w:t>按</w:t>
            </w:r>
            <w:r w:rsidRPr="00ED3EB4">
              <w:t>6.2.7</w:t>
            </w:r>
          </w:p>
        </w:tc>
        <w:tc>
          <w:tcPr>
            <w:tcW w:w="1417" w:type="dxa"/>
            <w:vMerge/>
            <w:shd w:val="clear" w:color="auto" w:fill="auto"/>
            <w:vAlign w:val="center"/>
          </w:tcPr>
          <w:p w14:paraId="6F161C68" w14:textId="77777777" w:rsidR="00820B45" w:rsidRPr="00ED3EB4" w:rsidRDefault="00820B45" w:rsidP="00E9323F">
            <w:pPr>
              <w:pStyle w:val="afffffffffc"/>
            </w:pPr>
          </w:p>
        </w:tc>
      </w:tr>
      <w:tr w:rsidR="00ED3EB4" w:rsidRPr="00ED3EB4" w14:paraId="1B7D8514" w14:textId="77777777" w:rsidTr="00E9323F">
        <w:trPr>
          <w:jc w:val="center"/>
        </w:trPr>
        <w:tc>
          <w:tcPr>
            <w:tcW w:w="1550" w:type="dxa"/>
            <w:vMerge/>
            <w:tcBorders>
              <w:left w:val="single" w:sz="8" w:space="0" w:color="auto"/>
            </w:tcBorders>
            <w:shd w:val="clear" w:color="auto" w:fill="auto"/>
            <w:vAlign w:val="center"/>
          </w:tcPr>
          <w:p w14:paraId="221F4DD8" w14:textId="77777777" w:rsidR="00820B45" w:rsidRPr="00ED3EB4" w:rsidRDefault="00820B45" w:rsidP="000D4957">
            <w:pPr>
              <w:pStyle w:val="afffffffffc"/>
            </w:pPr>
          </w:p>
        </w:tc>
        <w:tc>
          <w:tcPr>
            <w:tcW w:w="3402" w:type="dxa"/>
            <w:shd w:val="clear" w:color="auto" w:fill="auto"/>
            <w:vAlign w:val="center"/>
          </w:tcPr>
          <w:p w14:paraId="25FA21A6" w14:textId="77777777" w:rsidR="00820B45" w:rsidRPr="00ED3EB4" w:rsidRDefault="00820B45" w:rsidP="000D4957">
            <w:pPr>
              <w:pStyle w:val="afffffffffc"/>
            </w:pPr>
            <w:r w:rsidRPr="00ED3EB4">
              <w:rPr>
                <w:rFonts w:hAnsi="宋体" w:cs="宋体" w:hint="eastAsia"/>
                <w:szCs w:val="18"/>
              </w:rPr>
              <w:t>运维审计堡垒机使用率（%）</w:t>
            </w:r>
          </w:p>
        </w:tc>
        <w:tc>
          <w:tcPr>
            <w:tcW w:w="1559" w:type="dxa"/>
            <w:vMerge/>
            <w:shd w:val="clear" w:color="auto" w:fill="auto"/>
            <w:vAlign w:val="center"/>
          </w:tcPr>
          <w:p w14:paraId="07E9B067" w14:textId="77777777" w:rsidR="00820B45" w:rsidRPr="00ED3EB4" w:rsidRDefault="00820B45" w:rsidP="000D4957">
            <w:pPr>
              <w:pStyle w:val="afffffffffc"/>
            </w:pPr>
          </w:p>
        </w:tc>
        <w:tc>
          <w:tcPr>
            <w:tcW w:w="1418" w:type="dxa"/>
            <w:shd w:val="clear" w:color="auto" w:fill="auto"/>
            <w:vAlign w:val="center"/>
          </w:tcPr>
          <w:p w14:paraId="2B2123C1" w14:textId="77777777" w:rsidR="00820B45" w:rsidRPr="00ED3EB4" w:rsidRDefault="00820B45" w:rsidP="000D4957">
            <w:pPr>
              <w:pStyle w:val="afffffffffc"/>
            </w:pPr>
            <w:r w:rsidRPr="00ED3EB4">
              <w:rPr>
                <w:rFonts w:hint="eastAsia"/>
              </w:rPr>
              <w:t>按</w:t>
            </w:r>
            <w:r w:rsidRPr="00ED3EB4">
              <w:t>6.2.8</w:t>
            </w:r>
          </w:p>
        </w:tc>
        <w:tc>
          <w:tcPr>
            <w:tcW w:w="1417" w:type="dxa"/>
            <w:shd w:val="clear" w:color="auto" w:fill="auto"/>
            <w:vAlign w:val="center"/>
          </w:tcPr>
          <w:p w14:paraId="31656FC4" w14:textId="77777777" w:rsidR="00820B45" w:rsidRPr="00ED3EB4" w:rsidRDefault="00820B45" w:rsidP="000D4957">
            <w:pPr>
              <w:pStyle w:val="afffffffffc"/>
            </w:pPr>
          </w:p>
        </w:tc>
      </w:tr>
      <w:tr w:rsidR="00ED3EB4" w:rsidRPr="00ED3EB4" w14:paraId="2C0BD6F5" w14:textId="77777777" w:rsidTr="00E9323F">
        <w:trPr>
          <w:jc w:val="center"/>
        </w:trPr>
        <w:tc>
          <w:tcPr>
            <w:tcW w:w="1550" w:type="dxa"/>
            <w:vMerge/>
            <w:tcBorders>
              <w:left w:val="single" w:sz="8" w:space="0" w:color="auto"/>
            </w:tcBorders>
            <w:shd w:val="clear" w:color="auto" w:fill="auto"/>
            <w:vAlign w:val="center"/>
          </w:tcPr>
          <w:p w14:paraId="3966FFB2" w14:textId="77777777" w:rsidR="00820B45" w:rsidRPr="00ED3EB4" w:rsidRDefault="00820B45" w:rsidP="000D4957">
            <w:pPr>
              <w:pStyle w:val="afffffffffc"/>
            </w:pPr>
          </w:p>
        </w:tc>
        <w:tc>
          <w:tcPr>
            <w:tcW w:w="3402" w:type="dxa"/>
            <w:shd w:val="clear" w:color="auto" w:fill="auto"/>
            <w:vAlign w:val="center"/>
          </w:tcPr>
          <w:p w14:paraId="3F6C28AE" w14:textId="77777777" w:rsidR="00820B45" w:rsidRPr="00ED3EB4" w:rsidRDefault="00820B45" w:rsidP="000D4957">
            <w:pPr>
              <w:pStyle w:val="afffffffffc"/>
            </w:pPr>
            <w:r w:rsidRPr="00ED3EB4">
              <w:rPr>
                <w:rFonts w:hAnsi="宋体" w:cs="宋体" w:hint="eastAsia"/>
                <w:szCs w:val="18"/>
              </w:rPr>
              <w:t>高危漏洞、高危端口、弱口令数（个）</w:t>
            </w:r>
          </w:p>
        </w:tc>
        <w:tc>
          <w:tcPr>
            <w:tcW w:w="1559" w:type="dxa"/>
            <w:vMerge/>
            <w:shd w:val="clear" w:color="auto" w:fill="auto"/>
            <w:vAlign w:val="center"/>
          </w:tcPr>
          <w:p w14:paraId="33616CF5" w14:textId="77777777" w:rsidR="00820B45" w:rsidRPr="00ED3EB4" w:rsidRDefault="00820B45" w:rsidP="000D4957">
            <w:pPr>
              <w:pStyle w:val="afffffffffc"/>
            </w:pPr>
          </w:p>
        </w:tc>
        <w:tc>
          <w:tcPr>
            <w:tcW w:w="1418" w:type="dxa"/>
            <w:shd w:val="clear" w:color="auto" w:fill="auto"/>
            <w:vAlign w:val="center"/>
          </w:tcPr>
          <w:p w14:paraId="3B9DD35D" w14:textId="77777777" w:rsidR="00820B45" w:rsidRPr="00ED3EB4" w:rsidRDefault="00820B45" w:rsidP="000D4957">
            <w:pPr>
              <w:pStyle w:val="afffffffffc"/>
            </w:pPr>
            <w:r w:rsidRPr="00ED3EB4">
              <w:rPr>
                <w:rFonts w:hint="eastAsia"/>
              </w:rPr>
              <w:t>按</w:t>
            </w:r>
            <w:r w:rsidRPr="00ED3EB4">
              <w:t>6.2.9</w:t>
            </w:r>
          </w:p>
        </w:tc>
        <w:tc>
          <w:tcPr>
            <w:tcW w:w="1417" w:type="dxa"/>
            <w:shd w:val="clear" w:color="auto" w:fill="auto"/>
            <w:vAlign w:val="center"/>
          </w:tcPr>
          <w:p w14:paraId="30C260E4" w14:textId="77777777" w:rsidR="00820B45" w:rsidRPr="00ED3EB4" w:rsidRDefault="00820B45" w:rsidP="000D4957">
            <w:pPr>
              <w:pStyle w:val="afffffffffc"/>
            </w:pPr>
          </w:p>
        </w:tc>
      </w:tr>
      <w:tr w:rsidR="00ED3EB4" w:rsidRPr="00ED3EB4" w14:paraId="37C8F0AE" w14:textId="77777777" w:rsidTr="000D4957">
        <w:trPr>
          <w:jc w:val="center"/>
        </w:trPr>
        <w:tc>
          <w:tcPr>
            <w:tcW w:w="1550" w:type="dxa"/>
            <w:vMerge/>
            <w:tcBorders>
              <w:left w:val="single" w:sz="8" w:space="0" w:color="auto"/>
              <w:bottom w:val="single" w:sz="8" w:space="0" w:color="auto"/>
            </w:tcBorders>
            <w:shd w:val="clear" w:color="auto" w:fill="auto"/>
            <w:vAlign w:val="center"/>
          </w:tcPr>
          <w:p w14:paraId="5D423D75" w14:textId="77777777" w:rsidR="00820B45" w:rsidRPr="00ED3EB4" w:rsidRDefault="00820B45" w:rsidP="000D4957">
            <w:pPr>
              <w:pStyle w:val="afffffffffc"/>
            </w:pPr>
          </w:p>
        </w:tc>
        <w:tc>
          <w:tcPr>
            <w:tcW w:w="3402" w:type="dxa"/>
            <w:tcBorders>
              <w:bottom w:val="single" w:sz="8" w:space="0" w:color="auto"/>
            </w:tcBorders>
            <w:shd w:val="clear" w:color="auto" w:fill="auto"/>
            <w:vAlign w:val="center"/>
          </w:tcPr>
          <w:p w14:paraId="513CA425" w14:textId="77777777" w:rsidR="00820B45" w:rsidRPr="00ED3EB4" w:rsidRDefault="00820B45" w:rsidP="000D4957">
            <w:pPr>
              <w:pStyle w:val="afffffffffc"/>
            </w:pPr>
            <w:r w:rsidRPr="00ED3EB4">
              <w:rPr>
                <w:rFonts w:hAnsi="宋体" w:cs="宋体" w:hint="eastAsia"/>
                <w:szCs w:val="18"/>
              </w:rPr>
              <w:t>重大安全事件数（起）</w:t>
            </w:r>
          </w:p>
        </w:tc>
        <w:tc>
          <w:tcPr>
            <w:tcW w:w="1559" w:type="dxa"/>
            <w:vMerge/>
            <w:tcBorders>
              <w:bottom w:val="single" w:sz="8" w:space="0" w:color="auto"/>
            </w:tcBorders>
            <w:shd w:val="clear" w:color="auto" w:fill="auto"/>
            <w:vAlign w:val="center"/>
          </w:tcPr>
          <w:p w14:paraId="1E71F5D6" w14:textId="77777777" w:rsidR="00820B45" w:rsidRPr="00ED3EB4" w:rsidRDefault="00820B45" w:rsidP="000D4957">
            <w:pPr>
              <w:pStyle w:val="afffffffffc"/>
            </w:pPr>
          </w:p>
        </w:tc>
        <w:tc>
          <w:tcPr>
            <w:tcW w:w="1418" w:type="dxa"/>
            <w:tcBorders>
              <w:bottom w:val="single" w:sz="8" w:space="0" w:color="auto"/>
            </w:tcBorders>
            <w:shd w:val="clear" w:color="auto" w:fill="auto"/>
            <w:vAlign w:val="center"/>
          </w:tcPr>
          <w:p w14:paraId="14F0D6C8" w14:textId="77777777" w:rsidR="00820B45" w:rsidRPr="00ED3EB4" w:rsidRDefault="00820B45" w:rsidP="000D4957">
            <w:pPr>
              <w:pStyle w:val="afffffffffc"/>
            </w:pPr>
            <w:r w:rsidRPr="00ED3EB4">
              <w:rPr>
                <w:rFonts w:hint="eastAsia"/>
              </w:rPr>
              <w:t>按</w:t>
            </w:r>
            <w:r w:rsidRPr="00ED3EB4">
              <w:t>6.2.10</w:t>
            </w:r>
          </w:p>
        </w:tc>
        <w:tc>
          <w:tcPr>
            <w:tcW w:w="1417" w:type="dxa"/>
            <w:tcBorders>
              <w:bottom w:val="single" w:sz="8" w:space="0" w:color="auto"/>
            </w:tcBorders>
            <w:shd w:val="clear" w:color="auto" w:fill="auto"/>
            <w:vAlign w:val="center"/>
          </w:tcPr>
          <w:p w14:paraId="766C676E" w14:textId="77777777" w:rsidR="00820B45" w:rsidRPr="00ED3EB4" w:rsidRDefault="00820B45" w:rsidP="000D4957">
            <w:pPr>
              <w:pStyle w:val="afffffffffc"/>
            </w:pPr>
          </w:p>
        </w:tc>
      </w:tr>
      <w:tr w:rsidR="00ED3EB4" w:rsidRPr="00ED3EB4" w14:paraId="60B92CF4" w14:textId="77777777" w:rsidTr="000D4957">
        <w:trPr>
          <w:jc w:val="center"/>
        </w:trPr>
        <w:tc>
          <w:tcPr>
            <w:tcW w:w="9346" w:type="dxa"/>
            <w:gridSpan w:val="5"/>
            <w:tcBorders>
              <w:top w:val="single" w:sz="8" w:space="0" w:color="auto"/>
              <w:left w:val="single" w:sz="8" w:space="0" w:color="auto"/>
              <w:bottom w:val="single" w:sz="8" w:space="0" w:color="auto"/>
            </w:tcBorders>
            <w:shd w:val="clear" w:color="auto" w:fill="auto"/>
            <w:vAlign w:val="center"/>
          </w:tcPr>
          <w:p w14:paraId="32C617A8" w14:textId="77777777" w:rsidR="000D4957" w:rsidRPr="00ED3EB4" w:rsidRDefault="000D4957" w:rsidP="000D4957">
            <w:pPr>
              <w:pStyle w:val="a5"/>
            </w:pPr>
            <w:r w:rsidRPr="00ED3EB4">
              <w:rPr>
                <w:rFonts w:hint="eastAsia"/>
              </w:rPr>
              <w:t>应急</w:t>
            </w:r>
            <w:proofErr w:type="gramStart"/>
            <w:r w:rsidRPr="00ED3EB4">
              <w:rPr>
                <w:rFonts w:hint="eastAsia"/>
              </w:rPr>
              <w:t>类云资源</w:t>
            </w:r>
            <w:proofErr w:type="gramEnd"/>
            <w:r w:rsidRPr="00ED3EB4">
              <w:rPr>
                <w:rFonts w:hint="eastAsia"/>
              </w:rPr>
              <w:t>指标采集频次按其最大使用时段计算；</w:t>
            </w:r>
          </w:p>
          <w:p w14:paraId="748656B4" w14:textId="77777777" w:rsidR="000D4957" w:rsidRPr="00ED3EB4" w:rsidRDefault="000D4957" w:rsidP="000D4957">
            <w:pPr>
              <w:pStyle w:val="a5"/>
            </w:pPr>
            <w:r w:rsidRPr="00ED3EB4">
              <w:rPr>
                <w:rFonts w:hint="eastAsia"/>
              </w:rPr>
              <w:t>非常用</w:t>
            </w:r>
            <w:proofErr w:type="gramStart"/>
            <w:r w:rsidRPr="00ED3EB4">
              <w:rPr>
                <w:rFonts w:hint="eastAsia"/>
              </w:rPr>
              <w:t>类云资源</w:t>
            </w:r>
            <w:proofErr w:type="gramEnd"/>
            <w:r w:rsidRPr="00ED3EB4">
              <w:rPr>
                <w:rFonts w:hint="eastAsia"/>
              </w:rPr>
              <w:t>指标按使用周期工作日工作时段采集。</w:t>
            </w:r>
          </w:p>
        </w:tc>
      </w:tr>
    </w:tbl>
    <w:p w14:paraId="3AFE6655" w14:textId="77777777" w:rsidR="00FE6494" w:rsidRPr="00E42E26" w:rsidRDefault="004605C1" w:rsidP="00982E74">
      <w:pPr>
        <w:pStyle w:val="afff0"/>
        <w:spacing w:before="156" w:after="156"/>
      </w:pPr>
      <w:r w:rsidRPr="00E42E26">
        <w:rPr>
          <w:rFonts w:hint="eastAsia"/>
        </w:rPr>
        <w:lastRenderedPageBreak/>
        <w:t>评价指标值计算方法</w:t>
      </w:r>
    </w:p>
    <w:p w14:paraId="4CA88E9D" w14:textId="77777777" w:rsidR="00693AB3" w:rsidRPr="00465F59" w:rsidRDefault="00693AB3" w:rsidP="00B464CD">
      <w:pPr>
        <w:pStyle w:val="afff1"/>
        <w:spacing w:before="156" w:after="156"/>
      </w:pPr>
      <w:r w:rsidRPr="00465F59">
        <w:rPr>
          <w:rFonts w:hint="eastAsia"/>
        </w:rPr>
        <w:t>CPU平均使用率</w:t>
      </w:r>
      <w:r w:rsidR="00B464CD" w:rsidRPr="00465F59">
        <w:rPr>
          <w:rFonts w:hint="eastAsia"/>
        </w:rPr>
        <w:t xml:space="preserve"> </w:t>
      </w:r>
    </w:p>
    <w:p w14:paraId="7973FEAA" w14:textId="77777777" w:rsidR="00E0621F" w:rsidRPr="00E42E26" w:rsidRDefault="00E0621F" w:rsidP="00E0621F">
      <w:pPr>
        <w:pStyle w:val="affffe"/>
        <w:ind w:firstLine="420"/>
      </w:pPr>
      <w:r w:rsidRPr="00E42E26">
        <w:rPr>
          <w:rFonts w:hint="eastAsia"/>
        </w:rPr>
        <w:t>按</w:t>
      </w:r>
      <w:r w:rsidR="00693AB3" w:rsidRPr="00E42E26">
        <w:rPr>
          <w:rFonts w:hint="eastAsia"/>
        </w:rPr>
        <w:t>式</w:t>
      </w:r>
      <w:r w:rsidRPr="00E42E26">
        <w:rPr>
          <w:rFonts w:hint="eastAsia"/>
        </w:rPr>
        <w:t>（1）</w:t>
      </w:r>
      <w:r w:rsidR="00444FA2" w:rsidRPr="00E42E26">
        <w:rPr>
          <w:rFonts w:hint="eastAsia"/>
        </w:rPr>
        <w:t>计算CPU使用率</w:t>
      </w:r>
      <w:r w:rsidR="007E4DA2" w:rsidRPr="00E42E26">
        <w:rPr>
          <w:rFonts w:hint="eastAsia"/>
        </w:rPr>
        <w:t>，</w:t>
      </w:r>
      <w:r w:rsidR="00444FA2" w:rsidRPr="00E42E26">
        <w:rPr>
          <w:rFonts w:hint="eastAsia"/>
        </w:rPr>
        <w:t>按式（2）计算</w:t>
      </w:r>
      <w:r w:rsidR="007E4DA2" w:rsidRPr="00E42E26">
        <w:rPr>
          <w:rFonts w:hint="eastAsia"/>
        </w:rPr>
        <w:t>CPU平均使用率。</w:t>
      </w:r>
    </w:p>
    <w:p w14:paraId="71FDB398" w14:textId="77777777" w:rsidR="00397BCF" w:rsidRPr="00E42E26" w:rsidRDefault="00397BCF" w:rsidP="00397BCF">
      <w:pPr>
        <w:pStyle w:val="afffffff0"/>
      </w:pPr>
      <w:r w:rsidRPr="00E42E26">
        <w:tab/>
      </w:r>
      <m:oMath>
        <m:sSub>
          <m:sSubPr>
            <m:ctrlPr>
              <w:rPr>
                <w:rFonts w:ascii="Cambria Math" w:hAnsi="Cambria Math"/>
                <w:i/>
              </w:rPr>
            </m:ctrlPr>
          </m:sSubPr>
          <m:e>
            <m:r>
              <w:rPr>
                <w:rFonts w:ascii="Cambria Math" w:hAnsi="Cambria Math" w:hint="eastAsia"/>
              </w:rPr>
              <m:t>P</m:t>
            </m:r>
          </m:e>
          <m:sub>
            <m:r>
              <w:rPr>
                <w:rFonts w:ascii="Cambria Math" w:hAnsi="Cambria Math" w:hint="eastAsia"/>
              </w:rPr>
              <m:t>A</m:t>
            </m:r>
          </m:sub>
        </m:sSub>
        <m:r>
          <w:rPr>
            <w:rFonts w:ascii="Cambria Math" w:hAnsi="Cambria Math"/>
          </w:rPr>
          <m:t>=</m:t>
        </m:r>
        <m:f>
          <m:fPr>
            <m:ctrlPr>
              <w:rPr>
                <w:rFonts w:ascii="Cambria Math" w:hAnsi="Cambria Math"/>
              </w:rPr>
            </m:ctrlPr>
          </m:fPr>
          <m:num>
            <m:r>
              <w:rPr>
                <w:rFonts w:ascii="Cambria Math" w:hAnsi="Cambria Math" w:hint="eastAsia"/>
              </w:rPr>
              <m:t>A</m:t>
            </m:r>
          </m:num>
          <m:den>
            <m:sSub>
              <m:sSubPr>
                <m:ctrlPr>
                  <w:rPr>
                    <w:rFonts w:ascii="Cambria Math" w:hAnsi="Cambria Math"/>
                    <w:i/>
                  </w:rPr>
                </m:ctrlPr>
              </m:sSubPr>
              <m:e>
                <m:r>
                  <w:rPr>
                    <w:rFonts w:ascii="Cambria Math" w:hAnsi="Cambria Math"/>
                  </w:rPr>
                  <m:t>W</m:t>
                </m:r>
              </m:e>
              <m:sub>
                <m:r>
                  <w:rPr>
                    <w:rFonts w:ascii="Cambria Math" w:hAnsi="Cambria Math"/>
                  </w:rPr>
                  <m:t>A</m:t>
                </m:r>
              </m:sub>
            </m:sSub>
          </m:den>
        </m:f>
        <m:r>
          <w:rPr>
            <w:rFonts w:ascii="Cambria Math" w:hAnsi="Cambria Math"/>
          </w:rPr>
          <m:t>×100%</m:t>
        </m:r>
      </m:oMath>
      <w:r w:rsidRPr="00E42E26">
        <w:rPr>
          <w:rFonts w:ascii="微软雅黑" w:eastAsia="微软雅黑" w:hAnsi="微软雅黑"/>
        </w:rPr>
        <w:tab/>
      </w:r>
      <w:r w:rsidRPr="00E42E26">
        <w:t>(</w:t>
      </w:r>
      <w:r w:rsidRPr="00E42E26">
        <w:fldChar w:fldCharType="begin"/>
      </w:r>
      <w:r w:rsidRPr="00E42E26">
        <w:instrText xml:space="preserve"> AUTONUM </w:instrText>
      </w:r>
      <w:r w:rsidRPr="00E42E26">
        <w:fldChar w:fldCharType="end"/>
      </w:r>
      <w:r w:rsidRPr="00E42E26">
        <w:t>)</w:t>
      </w:r>
    </w:p>
    <w:p w14:paraId="2CDFC787" w14:textId="77777777" w:rsidR="00397BCF" w:rsidRPr="00E42E26" w:rsidRDefault="00397BCF" w:rsidP="007E4DA2">
      <w:pPr>
        <w:pStyle w:val="affffd"/>
        <w:ind w:firstLine="420"/>
      </w:pPr>
      <w:r w:rsidRPr="00E42E26">
        <w:rPr>
          <w:rFonts w:hint="eastAsia"/>
        </w:rPr>
        <w:t>式中：</w:t>
      </w:r>
    </w:p>
    <w:p w14:paraId="1FF662E2" w14:textId="77777777" w:rsidR="00397BCF" w:rsidRPr="00E42E26" w:rsidRDefault="00A36D63" w:rsidP="00E0621F">
      <w:pPr>
        <w:pStyle w:val="affffe"/>
        <w:ind w:firstLine="420"/>
      </w:pPr>
      <w:r w:rsidRPr="00E42E26">
        <w:rPr>
          <w:i/>
        </w:rPr>
        <w:t>P</w:t>
      </w:r>
      <w:r w:rsidRPr="00E42E26">
        <w:rPr>
          <w:i/>
          <w:vertAlign w:val="subscript"/>
        </w:rPr>
        <w:t>A</w:t>
      </w:r>
      <w:r w:rsidRPr="00E42E26">
        <w:rPr>
          <w:rFonts w:hint="eastAsia"/>
        </w:rPr>
        <w:t>——</w:t>
      </w:r>
      <w:r w:rsidRPr="00E42E26">
        <w:t>CPU</w:t>
      </w:r>
      <w:r w:rsidRPr="00E42E26">
        <w:rPr>
          <w:rFonts w:hint="eastAsia"/>
        </w:rPr>
        <w:t>使用率，</w:t>
      </w:r>
      <w:r w:rsidR="00ED35C6" w:rsidRPr="00E42E26">
        <w:rPr>
          <w:rFonts w:hint="eastAsia"/>
        </w:rPr>
        <w:t>采用百分比表示</w:t>
      </w:r>
      <w:r w:rsidRPr="00E42E26">
        <w:rPr>
          <w:rFonts w:hint="eastAsia"/>
        </w:rPr>
        <w:t>；</w:t>
      </w:r>
    </w:p>
    <w:p w14:paraId="4A3C2D9A" w14:textId="77777777" w:rsidR="00A36D63" w:rsidRPr="00E42E26" w:rsidRDefault="00A36D63" w:rsidP="00E0621F">
      <w:pPr>
        <w:pStyle w:val="affffe"/>
        <w:ind w:firstLine="420"/>
      </w:pPr>
      <w:r w:rsidRPr="00E42E26">
        <w:rPr>
          <w:rFonts w:hint="eastAsia"/>
          <w:i/>
        </w:rPr>
        <w:t>A</w:t>
      </w:r>
      <w:r w:rsidRPr="00E42E26">
        <w:rPr>
          <w:rFonts w:hint="eastAsia"/>
        </w:rPr>
        <w:t>——采集频次内的CPU使用量</w:t>
      </w:r>
      <w:r w:rsidR="007E4DA2" w:rsidRPr="00E42E26">
        <w:rPr>
          <w:rFonts w:hint="eastAsia"/>
        </w:rPr>
        <w:t>，单位为H</w:t>
      </w:r>
      <w:r w:rsidR="007E4DA2" w:rsidRPr="00E42E26">
        <w:t>z</w:t>
      </w:r>
      <w:r w:rsidR="007E4DA2" w:rsidRPr="00E42E26">
        <w:rPr>
          <w:rFonts w:hint="eastAsia"/>
        </w:rPr>
        <w:t>；</w:t>
      </w:r>
    </w:p>
    <w:p w14:paraId="01AE3AF3" w14:textId="77777777" w:rsidR="007E4DA2" w:rsidRPr="00E42E26" w:rsidRDefault="00A36D63" w:rsidP="00444FA2">
      <w:pPr>
        <w:pStyle w:val="afffffff0"/>
        <w:ind w:firstLineChars="200" w:firstLine="420"/>
      </w:pPr>
      <w:r w:rsidRPr="00E42E26">
        <w:rPr>
          <w:rFonts w:hint="eastAsia"/>
          <w:i/>
        </w:rPr>
        <w:t>W</w:t>
      </w:r>
      <w:r w:rsidR="00CE4D57" w:rsidRPr="00E42E26">
        <w:rPr>
          <w:i/>
          <w:vertAlign w:val="subscript"/>
        </w:rPr>
        <w:t>A</w:t>
      </w:r>
      <w:r w:rsidRPr="00E42E26">
        <w:rPr>
          <w:rFonts w:hint="eastAsia"/>
        </w:rPr>
        <w:t>——采集频次内CPU需求总量</w:t>
      </w:r>
      <w:r w:rsidR="007E4DA2" w:rsidRPr="00E42E26">
        <w:rPr>
          <w:rFonts w:hint="eastAsia"/>
        </w:rPr>
        <w:t>，单位为H</w:t>
      </w:r>
      <w:r w:rsidR="007E4DA2" w:rsidRPr="00E42E26">
        <w:t>z</w:t>
      </w:r>
      <w:r w:rsidR="007E4DA2" w:rsidRPr="00E42E26">
        <w:rPr>
          <w:rFonts w:hint="eastAsia"/>
        </w:rPr>
        <w:t>。</w:t>
      </w:r>
    </w:p>
    <w:p w14:paraId="14183321" w14:textId="77777777" w:rsidR="00946386" w:rsidRPr="00E42E26" w:rsidRDefault="00895C7D" w:rsidP="00895C7D">
      <w:pPr>
        <w:pStyle w:val="afffffff0"/>
      </w:pPr>
      <w:r w:rsidRPr="00E42E26">
        <w:tab/>
      </w:r>
      <m:oMath>
        <m:r>
          <m:rPr>
            <m:nor/>
          </m:rPr>
          <w:rPr>
            <w:rFonts w:ascii="Cambria Math" w:hAnsi="Cambria Math"/>
            <w:i/>
          </w:rPr>
          <m:t>S</m:t>
        </m:r>
        <m:r>
          <m:rPr>
            <m:nor/>
          </m:rPr>
          <w:rPr>
            <w:rFonts w:ascii="Cambria Math" w:hAnsi="Cambria Math"/>
            <w:i/>
            <w:vertAlign w:val="subscript"/>
          </w:rPr>
          <m:t>1</m:t>
        </m:r>
        <m:r>
          <m:rPr>
            <m:nor/>
          </m:rPr>
          <w:rPr>
            <w:rFonts w:ascii="Cambria Math" w:hAnsi="Cambria Math"/>
            <w:i/>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P</m:t>
                </m:r>
              </m:e>
              <m:sub>
                <m:r>
                  <w:rPr>
                    <w:rFonts w:ascii="Cambria Math" w:hAnsi="Cambria Math" w:hint="eastAsia"/>
                  </w:rPr>
                  <m:t>A</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A</m:t>
                </m:r>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A</m:t>
                </m:r>
                <m:r>
                  <w:rPr>
                    <w:rFonts w:ascii="Cambria Math" w:hAnsi="Cambria Math"/>
                  </w:rPr>
                  <m:t>n</m:t>
                </m:r>
              </m:sub>
            </m:sSub>
          </m:num>
          <m:den>
            <m:r>
              <w:rPr>
                <w:rFonts w:ascii="Cambria Math" w:hAnsi="Cambria Math"/>
              </w:rPr>
              <m:t>n</m:t>
            </m:r>
          </m:den>
        </m:f>
      </m:oMath>
      <w:r w:rsidRPr="00E42E26">
        <w:rPr>
          <w:rFonts w:ascii="微软雅黑" w:eastAsia="微软雅黑" w:hAnsi="微软雅黑"/>
        </w:rPr>
        <w:tab/>
      </w:r>
      <w:r w:rsidRPr="00E42E26">
        <w:t>(</w:t>
      </w:r>
      <w:r w:rsidRPr="00E42E26">
        <w:fldChar w:fldCharType="begin"/>
      </w:r>
      <w:r w:rsidRPr="00E42E26">
        <w:instrText xml:space="preserve"> AUTONUM </w:instrText>
      </w:r>
      <w:r w:rsidRPr="00E42E26">
        <w:fldChar w:fldCharType="end"/>
      </w:r>
      <w:r w:rsidRPr="00E42E26">
        <w:t>)</w:t>
      </w:r>
    </w:p>
    <w:p w14:paraId="7F6E2AF7" w14:textId="77777777" w:rsidR="00895C7D" w:rsidRPr="00E42E26" w:rsidRDefault="00895C7D" w:rsidP="00895C7D">
      <w:pPr>
        <w:pStyle w:val="affffd"/>
        <w:ind w:firstLine="420"/>
      </w:pPr>
      <w:r w:rsidRPr="00E42E26">
        <w:rPr>
          <w:rFonts w:hint="eastAsia"/>
        </w:rPr>
        <w:t>式中：</w:t>
      </w:r>
    </w:p>
    <w:p w14:paraId="40733C7E" w14:textId="77777777" w:rsidR="00895C7D" w:rsidRPr="00E42E26" w:rsidRDefault="00895C7D" w:rsidP="00895C7D">
      <w:pPr>
        <w:pStyle w:val="af5"/>
        <w:numPr>
          <w:ilvl w:val="0"/>
          <w:numId w:val="0"/>
        </w:numPr>
        <w:ind w:left="425"/>
      </w:pPr>
      <w:r w:rsidRPr="00E42E26">
        <w:rPr>
          <w:rFonts w:hint="eastAsia"/>
          <w:i/>
        </w:rPr>
        <w:t>S</w:t>
      </w:r>
      <w:r w:rsidR="00693AB3" w:rsidRPr="00E42E26">
        <w:rPr>
          <w:i/>
          <w:vertAlign w:val="subscript"/>
        </w:rPr>
        <w:t>1</w:t>
      </w:r>
      <w:r w:rsidRPr="00E42E26">
        <w:rPr>
          <w:rFonts w:hint="eastAsia"/>
        </w:rPr>
        <w:t>——</w:t>
      </w:r>
      <w:r w:rsidR="00693AB3" w:rsidRPr="00E42E26">
        <w:rPr>
          <w:rFonts w:hint="eastAsia"/>
        </w:rPr>
        <w:t>CPU</w:t>
      </w:r>
      <w:r w:rsidR="007E3ADA" w:rsidRPr="00E42E26">
        <w:rPr>
          <w:rFonts w:hint="eastAsia"/>
        </w:rPr>
        <w:t>平均</w:t>
      </w:r>
      <w:r w:rsidRPr="00E42E26">
        <w:rPr>
          <w:rFonts w:hint="eastAsia"/>
        </w:rPr>
        <w:t>使用率，</w:t>
      </w:r>
      <w:r w:rsidR="00ED35C6" w:rsidRPr="00E42E26">
        <w:rPr>
          <w:rFonts w:hint="eastAsia"/>
        </w:rPr>
        <w:t>采用百分比表示</w:t>
      </w:r>
      <w:r w:rsidRPr="00E42E26">
        <w:rPr>
          <w:rFonts w:hint="eastAsia"/>
        </w:rPr>
        <w:t>；</w:t>
      </w:r>
    </w:p>
    <w:p w14:paraId="1FE483DE" w14:textId="77777777" w:rsidR="0092685D" w:rsidRPr="00E42E26" w:rsidRDefault="007E4DA2" w:rsidP="00895C7D">
      <w:pPr>
        <w:pStyle w:val="af5"/>
        <w:numPr>
          <w:ilvl w:val="0"/>
          <w:numId w:val="0"/>
        </w:numPr>
        <w:ind w:left="425"/>
      </w:pPr>
      <w:r w:rsidRPr="00E42E26">
        <w:rPr>
          <w:rFonts w:hint="eastAsia"/>
          <w:i/>
        </w:rPr>
        <w:t>P</w:t>
      </w:r>
      <w:r w:rsidRPr="00E42E26">
        <w:rPr>
          <w:rFonts w:hint="eastAsia"/>
          <w:i/>
          <w:vertAlign w:val="subscript"/>
        </w:rPr>
        <w:t>A</w:t>
      </w:r>
      <w:r w:rsidRPr="00E42E26">
        <w:rPr>
          <w:i/>
          <w:vertAlign w:val="subscript"/>
        </w:rPr>
        <w:t>1</w:t>
      </w:r>
      <w:r w:rsidR="00895C7D" w:rsidRPr="00E42E26">
        <w:rPr>
          <w:rFonts w:hint="eastAsia"/>
        </w:rPr>
        <w:t>——</w:t>
      </w:r>
      <w:r w:rsidR="00693AB3" w:rsidRPr="00E42E26">
        <w:rPr>
          <w:rFonts w:hint="eastAsia"/>
        </w:rPr>
        <w:t>采集频次内第一次采集的CPU</w:t>
      </w:r>
      <w:r w:rsidRPr="00E42E26">
        <w:rPr>
          <w:rFonts w:hint="eastAsia"/>
        </w:rPr>
        <w:t>使用率</w:t>
      </w:r>
      <w:r w:rsidR="00693AB3" w:rsidRPr="00E42E26">
        <w:rPr>
          <w:rFonts w:hint="eastAsia"/>
        </w:rPr>
        <w:t>，</w:t>
      </w:r>
      <w:r w:rsidR="00ED66B6" w:rsidRPr="00E42E26">
        <w:rPr>
          <w:rFonts w:hint="eastAsia"/>
        </w:rPr>
        <w:t>采用百分比表示</w:t>
      </w:r>
      <w:r w:rsidRPr="00E42E26">
        <w:rPr>
          <w:rFonts w:hint="eastAsia"/>
        </w:rPr>
        <w:t>；</w:t>
      </w:r>
    </w:p>
    <w:p w14:paraId="1CA3AA2D" w14:textId="77777777" w:rsidR="007E3ADA" w:rsidRPr="00E42E26" w:rsidRDefault="007E4DA2" w:rsidP="007E3ADA">
      <w:pPr>
        <w:pStyle w:val="af5"/>
        <w:numPr>
          <w:ilvl w:val="0"/>
          <w:numId w:val="0"/>
        </w:numPr>
        <w:ind w:left="425"/>
      </w:pPr>
      <w:r w:rsidRPr="00E42E26">
        <w:rPr>
          <w:rFonts w:hint="eastAsia"/>
          <w:i/>
        </w:rPr>
        <w:t>P</w:t>
      </w:r>
      <w:r w:rsidRPr="00E42E26">
        <w:rPr>
          <w:rFonts w:hint="eastAsia"/>
          <w:i/>
          <w:vertAlign w:val="subscript"/>
        </w:rPr>
        <w:t>A</w:t>
      </w:r>
      <w:r w:rsidR="00375E69" w:rsidRPr="00375E69">
        <w:rPr>
          <w:i/>
          <w:color w:val="FF0000"/>
          <w:vertAlign w:val="subscript"/>
        </w:rPr>
        <w:t>2</w:t>
      </w:r>
      <w:r w:rsidR="007E3ADA" w:rsidRPr="00E42E26">
        <w:rPr>
          <w:rFonts w:hint="eastAsia"/>
        </w:rPr>
        <w:t>——</w:t>
      </w:r>
      <w:r w:rsidR="00693AB3" w:rsidRPr="00E42E26">
        <w:rPr>
          <w:rFonts w:hint="eastAsia"/>
        </w:rPr>
        <w:t>采集频次内</w:t>
      </w:r>
      <w:r w:rsidR="007E3ADA" w:rsidRPr="00E42E26">
        <w:rPr>
          <w:rFonts w:hint="eastAsia"/>
        </w:rPr>
        <w:t>第二次采集时</w:t>
      </w:r>
      <w:r w:rsidR="00693AB3" w:rsidRPr="00E42E26">
        <w:rPr>
          <w:rFonts w:hint="eastAsia"/>
        </w:rPr>
        <w:t>CPU</w:t>
      </w:r>
      <w:r w:rsidRPr="00E42E26">
        <w:rPr>
          <w:rFonts w:hint="eastAsia"/>
        </w:rPr>
        <w:t>使用率，</w:t>
      </w:r>
      <w:r w:rsidR="00ED66B6" w:rsidRPr="00E42E26">
        <w:rPr>
          <w:rFonts w:hint="eastAsia"/>
        </w:rPr>
        <w:t>采用百分比表示</w:t>
      </w:r>
      <w:r w:rsidRPr="00E42E26">
        <w:rPr>
          <w:rFonts w:hint="eastAsia"/>
        </w:rPr>
        <w:t>；</w:t>
      </w:r>
    </w:p>
    <w:p w14:paraId="4DC4419C" w14:textId="77777777" w:rsidR="00D77900" w:rsidRPr="00E42E26" w:rsidRDefault="007E4DA2" w:rsidP="0092685D">
      <w:pPr>
        <w:pStyle w:val="af5"/>
        <w:numPr>
          <w:ilvl w:val="0"/>
          <w:numId w:val="0"/>
        </w:numPr>
        <w:ind w:left="425"/>
        <w:rPr>
          <w:i/>
        </w:rPr>
      </w:pPr>
      <w:proofErr w:type="spellStart"/>
      <w:r w:rsidRPr="00E42E26">
        <w:rPr>
          <w:rFonts w:hint="eastAsia"/>
          <w:i/>
        </w:rPr>
        <w:t>P</w:t>
      </w:r>
      <w:r w:rsidRPr="00E42E26">
        <w:rPr>
          <w:rFonts w:hint="eastAsia"/>
          <w:i/>
          <w:vertAlign w:val="subscript"/>
        </w:rPr>
        <w:t>A</w:t>
      </w:r>
      <w:r w:rsidR="00CE4D57" w:rsidRPr="00E42E26">
        <w:rPr>
          <w:i/>
          <w:vertAlign w:val="subscript"/>
        </w:rPr>
        <w:t>n</w:t>
      </w:r>
      <w:proofErr w:type="spellEnd"/>
      <w:r w:rsidR="00D77900" w:rsidRPr="00E42E26">
        <w:rPr>
          <w:rFonts w:hint="eastAsia"/>
        </w:rPr>
        <w:t>——采集频次内最大采集次数采集时的</w:t>
      </w:r>
      <w:r w:rsidRPr="00E42E26">
        <w:rPr>
          <w:rFonts w:hint="eastAsia"/>
        </w:rPr>
        <w:t>CPU使用率，</w:t>
      </w:r>
      <w:r w:rsidR="00ED66B6" w:rsidRPr="00E42E26">
        <w:rPr>
          <w:rFonts w:hint="eastAsia"/>
        </w:rPr>
        <w:t>采用百分比表示</w:t>
      </w:r>
      <w:r w:rsidRPr="00E42E26">
        <w:rPr>
          <w:rFonts w:hint="eastAsia"/>
        </w:rPr>
        <w:t>；</w:t>
      </w:r>
    </w:p>
    <w:p w14:paraId="7D15DF86" w14:textId="77777777" w:rsidR="003305B3" w:rsidRPr="00E42E26" w:rsidRDefault="00F40EBD" w:rsidP="003305B3">
      <w:pPr>
        <w:pStyle w:val="af5"/>
        <w:numPr>
          <w:ilvl w:val="0"/>
          <w:numId w:val="0"/>
        </w:numPr>
        <w:ind w:left="425"/>
      </w:pPr>
      <w:r w:rsidRPr="00E42E26">
        <w:rPr>
          <w:i/>
        </w:rPr>
        <w:t xml:space="preserve">n </w:t>
      </w:r>
      <w:r w:rsidR="00805329" w:rsidRPr="00E42E26">
        <w:rPr>
          <w:rFonts w:hint="eastAsia"/>
        </w:rPr>
        <w:t>——</w:t>
      </w:r>
      <w:r w:rsidR="007E3ADA" w:rsidRPr="00E42E26">
        <w:rPr>
          <w:rFonts w:hint="eastAsia"/>
        </w:rPr>
        <w:t>采集频次</w:t>
      </w:r>
      <w:r w:rsidR="003305B3" w:rsidRPr="00E42E26">
        <w:rPr>
          <w:rFonts w:hint="eastAsia"/>
        </w:rPr>
        <w:t>内最大采集</w:t>
      </w:r>
      <w:r w:rsidR="007E3ADA" w:rsidRPr="00E42E26">
        <w:rPr>
          <w:rFonts w:hint="eastAsia"/>
        </w:rPr>
        <w:t>次数</w:t>
      </w:r>
      <w:r w:rsidR="00E0621F" w:rsidRPr="00E42E26">
        <w:rPr>
          <w:rFonts w:hint="eastAsia"/>
        </w:rPr>
        <w:t>。</w:t>
      </w:r>
    </w:p>
    <w:p w14:paraId="4B2D206C" w14:textId="77777777" w:rsidR="003305B3" w:rsidRPr="00465F59" w:rsidRDefault="003305B3" w:rsidP="00B464CD">
      <w:pPr>
        <w:pStyle w:val="afff1"/>
        <w:spacing w:before="156" w:after="156"/>
      </w:pPr>
      <w:r w:rsidRPr="00465F59">
        <w:rPr>
          <w:rFonts w:hint="eastAsia"/>
        </w:rPr>
        <w:t>内存平均使用率</w:t>
      </w:r>
    </w:p>
    <w:p w14:paraId="1D41BC1C" w14:textId="77777777" w:rsidR="003305B3" w:rsidRPr="00E42E26" w:rsidRDefault="007E4DA2" w:rsidP="003305B3">
      <w:pPr>
        <w:pStyle w:val="affffe"/>
        <w:ind w:firstLine="420"/>
      </w:pPr>
      <w:r w:rsidRPr="00E42E26">
        <w:rPr>
          <w:rFonts w:hint="eastAsia"/>
        </w:rPr>
        <w:t>按式（3）</w:t>
      </w:r>
      <w:r w:rsidR="00444FA2" w:rsidRPr="00E42E26">
        <w:rPr>
          <w:rFonts w:hint="eastAsia"/>
        </w:rPr>
        <w:t>计算内存使用率</w:t>
      </w:r>
      <w:r w:rsidRPr="00E42E26">
        <w:rPr>
          <w:rFonts w:hint="eastAsia"/>
        </w:rPr>
        <w:t>，</w:t>
      </w:r>
      <w:r w:rsidR="003305B3" w:rsidRPr="00E42E26">
        <w:rPr>
          <w:rFonts w:hint="eastAsia"/>
        </w:rPr>
        <w:t>按式（</w:t>
      </w:r>
      <w:r w:rsidRPr="00E42E26">
        <w:t>4</w:t>
      </w:r>
      <w:r w:rsidR="003305B3" w:rsidRPr="00E42E26">
        <w:rPr>
          <w:rFonts w:hint="eastAsia"/>
        </w:rPr>
        <w:t>）</w:t>
      </w:r>
      <w:r w:rsidR="00444FA2" w:rsidRPr="00E42E26">
        <w:rPr>
          <w:rFonts w:hint="eastAsia"/>
        </w:rPr>
        <w:t>计算内存平均使用率</w:t>
      </w:r>
      <w:r w:rsidR="00CE4D57" w:rsidRPr="00E42E26">
        <w:rPr>
          <w:rFonts w:hint="eastAsia"/>
        </w:rPr>
        <w:t>。</w:t>
      </w:r>
    </w:p>
    <w:p w14:paraId="7DDA2EB9" w14:textId="77777777" w:rsidR="00CE4D57" w:rsidRPr="00E42E26" w:rsidRDefault="00CE4D57" w:rsidP="00CE4D57">
      <w:pPr>
        <w:pStyle w:val="afffffff0"/>
      </w:pPr>
      <w:r w:rsidRPr="00E42E26">
        <w:tab/>
      </w:r>
      <m:oMath>
        <m:sSub>
          <m:sSubPr>
            <m:ctrlPr>
              <w:rPr>
                <w:rFonts w:ascii="Cambria Math" w:hAnsi="Cambria Math"/>
              </w:rPr>
            </m:ctrlPr>
          </m:sSubPr>
          <m:e>
            <m:r>
              <w:rPr>
                <w:rFonts w:ascii="Cambria Math" w:hAnsi="Cambria Math" w:hint="eastAsia"/>
              </w:rPr>
              <m:t>P</m:t>
            </m:r>
          </m:e>
          <m:sub>
            <m:r>
              <w:rPr>
                <w:rFonts w:ascii="Cambria Math" w:hAnsi="Cambria Math" w:hint="eastAsia"/>
              </w:rPr>
              <m:t>B</m:t>
            </m:r>
          </m:sub>
        </m:sSub>
        <m:r>
          <w:rPr>
            <w:rFonts w:ascii="Cambria Math" w:hAnsi="Cambria Math"/>
          </w:rPr>
          <m:t>=</m:t>
        </m:r>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W</m:t>
                </m:r>
              </m:e>
              <m:sub>
                <m:r>
                  <w:rPr>
                    <w:rFonts w:ascii="Cambria Math" w:hAnsi="Cambria Math"/>
                  </w:rPr>
                  <m:t>B</m:t>
                </m:r>
              </m:sub>
            </m:sSub>
          </m:den>
        </m:f>
        <m:r>
          <w:rPr>
            <w:rFonts w:ascii="Cambria Math" w:hAnsi="Cambria Math"/>
          </w:rPr>
          <m:t>×100%</m:t>
        </m:r>
      </m:oMath>
      <w:r w:rsidRPr="00E42E26">
        <w:rPr>
          <w:rFonts w:ascii="微软雅黑" w:eastAsia="微软雅黑" w:hAnsi="微软雅黑"/>
        </w:rPr>
        <w:tab/>
      </w:r>
      <w:r w:rsidRPr="00E42E26">
        <w:t>(</w:t>
      </w:r>
      <w:r w:rsidRPr="00E42E26">
        <w:fldChar w:fldCharType="begin"/>
      </w:r>
      <w:r w:rsidRPr="00E42E26">
        <w:instrText xml:space="preserve"> AUTONUM </w:instrText>
      </w:r>
      <w:r w:rsidRPr="00E42E26">
        <w:fldChar w:fldCharType="end"/>
      </w:r>
      <w:r w:rsidRPr="00E42E26">
        <w:t>)</w:t>
      </w:r>
    </w:p>
    <w:p w14:paraId="363F6405" w14:textId="77777777" w:rsidR="00CE4D57" w:rsidRPr="00E42E26" w:rsidRDefault="00CE4D57" w:rsidP="00D46A0B">
      <w:pPr>
        <w:pStyle w:val="affffd"/>
        <w:ind w:firstLine="420"/>
      </w:pPr>
      <w:r w:rsidRPr="00E42E26">
        <w:rPr>
          <w:rFonts w:hint="eastAsia"/>
        </w:rPr>
        <w:t>式中：</w:t>
      </w:r>
    </w:p>
    <w:p w14:paraId="38ECF48D" w14:textId="77777777" w:rsidR="00CE4D57" w:rsidRPr="00E42E26" w:rsidRDefault="00CE4D57" w:rsidP="00D46A0B">
      <w:pPr>
        <w:pStyle w:val="affffe"/>
        <w:ind w:firstLine="420"/>
      </w:pPr>
      <w:r w:rsidRPr="00E42E26">
        <w:rPr>
          <w:rFonts w:hint="eastAsia"/>
          <w:i/>
        </w:rPr>
        <w:t>P</w:t>
      </w:r>
      <w:r w:rsidRPr="00E42E26">
        <w:rPr>
          <w:i/>
          <w:vertAlign w:val="subscript"/>
        </w:rPr>
        <w:t>B</w:t>
      </w:r>
      <w:r w:rsidRPr="00E42E26">
        <w:rPr>
          <w:i/>
        </w:rPr>
        <w:t xml:space="preserve"> </w:t>
      </w:r>
      <w:r w:rsidRPr="00E42E26">
        <w:rPr>
          <w:rFonts w:hint="eastAsia"/>
        </w:rPr>
        <w:t>——内存使用率，</w:t>
      </w:r>
      <w:r w:rsidR="00ED35C6" w:rsidRPr="00E42E26">
        <w:rPr>
          <w:rFonts w:hint="eastAsia"/>
        </w:rPr>
        <w:t>采用百分比表示</w:t>
      </w:r>
      <w:r w:rsidRPr="00E42E26">
        <w:rPr>
          <w:rFonts w:hint="eastAsia"/>
        </w:rPr>
        <w:t>；</w:t>
      </w:r>
    </w:p>
    <w:p w14:paraId="756E8BCD" w14:textId="77777777" w:rsidR="00CE4D57" w:rsidRPr="00E42E26" w:rsidRDefault="00CE4D57" w:rsidP="00D46A0B">
      <w:pPr>
        <w:pStyle w:val="affffe"/>
        <w:ind w:firstLine="420"/>
      </w:pPr>
      <w:r w:rsidRPr="00E42E26">
        <w:rPr>
          <w:rFonts w:hint="eastAsia"/>
          <w:i/>
        </w:rPr>
        <w:t>B</w:t>
      </w:r>
      <w:r w:rsidR="00444FA2" w:rsidRPr="00E42E26">
        <w:rPr>
          <w:i/>
        </w:rPr>
        <w:t xml:space="preserve"> </w:t>
      </w:r>
      <w:r w:rsidRPr="00E42E26">
        <w:rPr>
          <w:rFonts w:hint="eastAsia"/>
        </w:rPr>
        <w:t>——采集频次内的内存使用量</w:t>
      </w:r>
      <w:r w:rsidRPr="00E42E26">
        <w:t>,</w:t>
      </w:r>
      <w:r w:rsidRPr="00E42E26">
        <w:rPr>
          <w:rFonts w:hint="eastAsia"/>
        </w:rPr>
        <w:t>单位为</w:t>
      </w:r>
      <w:r w:rsidR="00586262" w:rsidRPr="00E42E26">
        <w:rPr>
          <w:rFonts w:hint="eastAsia"/>
        </w:rPr>
        <w:t>G</w:t>
      </w:r>
      <w:r w:rsidRPr="00E42E26">
        <w:rPr>
          <w:rFonts w:hint="eastAsia"/>
        </w:rPr>
        <w:t>；</w:t>
      </w:r>
    </w:p>
    <w:p w14:paraId="2CF63BB9" w14:textId="77777777" w:rsidR="00CE4D57" w:rsidRPr="00E42E26" w:rsidRDefault="00CE4D57" w:rsidP="00D46A0B">
      <w:pPr>
        <w:pStyle w:val="affffe"/>
        <w:ind w:firstLine="420"/>
        <w:rPr>
          <w:vertAlign w:val="subscript"/>
        </w:rPr>
      </w:pPr>
      <w:r w:rsidRPr="00E42E26">
        <w:rPr>
          <w:i/>
        </w:rPr>
        <w:t>W</w:t>
      </w:r>
      <w:r w:rsidRPr="00E42E26">
        <w:rPr>
          <w:i/>
          <w:vertAlign w:val="subscript"/>
        </w:rPr>
        <w:t>B</w:t>
      </w:r>
      <w:r w:rsidRPr="00E42E26">
        <w:rPr>
          <w:rFonts w:hint="eastAsia"/>
        </w:rPr>
        <w:t>——采集频次内的内存</w:t>
      </w:r>
      <w:r w:rsidR="00D46A0B" w:rsidRPr="00E42E26">
        <w:rPr>
          <w:rFonts w:hint="eastAsia"/>
        </w:rPr>
        <w:t>需求总量</w:t>
      </w:r>
      <w:r w:rsidRPr="00E42E26">
        <w:t>,</w:t>
      </w:r>
      <w:r w:rsidRPr="00E42E26">
        <w:rPr>
          <w:rFonts w:hint="eastAsia"/>
        </w:rPr>
        <w:t>单位为</w:t>
      </w:r>
      <w:r w:rsidR="00586262" w:rsidRPr="00E42E26">
        <w:rPr>
          <w:rFonts w:hint="eastAsia"/>
        </w:rPr>
        <w:t>G</w:t>
      </w:r>
      <w:r w:rsidR="00D46A0B" w:rsidRPr="00E42E26">
        <w:rPr>
          <w:rFonts w:hint="eastAsia"/>
        </w:rPr>
        <w:t>。</w:t>
      </w:r>
    </w:p>
    <w:p w14:paraId="7D5DF29B" w14:textId="77777777" w:rsidR="003305B3" w:rsidRPr="00E42E26" w:rsidRDefault="003305B3" w:rsidP="003305B3">
      <w:pPr>
        <w:pStyle w:val="af5"/>
        <w:numPr>
          <w:ilvl w:val="0"/>
          <w:numId w:val="0"/>
        </w:numPr>
      </w:pPr>
    </w:p>
    <w:p w14:paraId="183132AD" w14:textId="77777777" w:rsidR="003305B3" w:rsidRPr="00E42E26" w:rsidRDefault="003305B3" w:rsidP="003305B3">
      <w:pPr>
        <w:pStyle w:val="afffffff0"/>
      </w:pPr>
      <w:r w:rsidRPr="00E42E26">
        <w:tab/>
      </w:r>
      <m:oMath>
        <m:r>
          <m:rPr>
            <m:nor/>
          </m:rPr>
          <w:rPr>
            <w:rFonts w:ascii="Cambria Math" w:hAnsi="Cambria Math"/>
            <w:i/>
          </w:rPr>
          <m:t>S</m:t>
        </m:r>
        <m:r>
          <m:rPr>
            <m:nor/>
          </m:rPr>
          <w:rPr>
            <w:rFonts w:ascii="Cambria Math" w:hAnsi="Cambria Math"/>
            <w:i/>
            <w:vertAlign w:val="subscript"/>
          </w:rPr>
          <m:t>2</m:t>
        </m:r>
        <m:r>
          <m:rPr>
            <m:nor/>
          </m:rPr>
          <w:rPr>
            <w:rFonts w:ascii="Cambria Math" w:hAnsi="Cambria Math"/>
            <w:i/>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P</m:t>
                </m:r>
              </m:e>
              <m:sub>
                <m:r>
                  <w:rPr>
                    <w:rFonts w:ascii="Cambria Math" w:hAnsi="Cambria Math" w:hint="eastAsia"/>
                  </w:rPr>
                  <m:t>B</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B</m:t>
                </m:r>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B</m:t>
                </m:r>
                <m:r>
                  <w:rPr>
                    <w:rFonts w:ascii="Cambria Math" w:hAnsi="Cambria Math"/>
                  </w:rPr>
                  <m:t>n</m:t>
                </m:r>
              </m:sub>
            </m:sSub>
          </m:num>
          <m:den>
            <m:r>
              <w:rPr>
                <w:rFonts w:ascii="Cambria Math" w:hAnsi="Cambria Math"/>
              </w:rPr>
              <m:t>n</m:t>
            </m:r>
          </m:den>
        </m:f>
      </m:oMath>
      <w:r w:rsidRPr="00E42E26">
        <w:rPr>
          <w:rFonts w:ascii="微软雅黑" w:eastAsia="微软雅黑" w:hAnsi="微软雅黑"/>
        </w:rPr>
        <w:tab/>
      </w:r>
      <w:r w:rsidRPr="00E42E26">
        <w:t>(</w:t>
      </w:r>
      <w:r w:rsidRPr="00E42E26">
        <w:fldChar w:fldCharType="begin"/>
      </w:r>
      <w:r w:rsidRPr="00E42E26">
        <w:instrText xml:space="preserve"> AUTONUM </w:instrText>
      </w:r>
      <w:r w:rsidRPr="00E42E26">
        <w:fldChar w:fldCharType="end"/>
      </w:r>
      <w:r w:rsidRPr="00E42E26">
        <w:t>)</w:t>
      </w:r>
    </w:p>
    <w:p w14:paraId="3271CED2" w14:textId="77777777" w:rsidR="003305B3" w:rsidRPr="00E42E26" w:rsidRDefault="003305B3" w:rsidP="003305B3">
      <w:pPr>
        <w:pStyle w:val="affffd"/>
        <w:ind w:firstLine="420"/>
      </w:pPr>
      <w:r w:rsidRPr="00E42E26">
        <w:rPr>
          <w:rFonts w:hint="eastAsia"/>
        </w:rPr>
        <w:t>式中：</w:t>
      </w:r>
    </w:p>
    <w:p w14:paraId="53181C10" w14:textId="77777777" w:rsidR="0068386D" w:rsidRPr="00E42E26" w:rsidRDefault="0068386D" w:rsidP="0068386D">
      <w:pPr>
        <w:pStyle w:val="af5"/>
        <w:numPr>
          <w:ilvl w:val="0"/>
          <w:numId w:val="0"/>
        </w:numPr>
        <w:ind w:left="851" w:hanging="426"/>
      </w:pPr>
      <w:r w:rsidRPr="00E42E26">
        <w:rPr>
          <w:rFonts w:hint="eastAsia"/>
          <w:i/>
        </w:rPr>
        <w:t>S</w:t>
      </w:r>
      <w:r w:rsidRPr="00E42E26">
        <w:rPr>
          <w:i/>
          <w:vertAlign w:val="subscript"/>
        </w:rPr>
        <w:t>2</w:t>
      </w:r>
      <w:r w:rsidRPr="00E42E26">
        <w:rPr>
          <w:rFonts w:hint="eastAsia"/>
        </w:rPr>
        <w:t>——内存平均使用率，</w:t>
      </w:r>
      <w:r w:rsidR="00ED35C6" w:rsidRPr="00E42E26">
        <w:rPr>
          <w:rFonts w:hint="eastAsia"/>
        </w:rPr>
        <w:t>采用百分比表示</w:t>
      </w:r>
      <w:r w:rsidR="00D46A0B" w:rsidRPr="00E42E26">
        <w:rPr>
          <w:rFonts w:hint="eastAsia"/>
        </w:rPr>
        <w:t>；</w:t>
      </w:r>
    </w:p>
    <w:p w14:paraId="5EF9807B" w14:textId="77777777" w:rsidR="0068386D" w:rsidRPr="00E42E26" w:rsidRDefault="00CE4D57" w:rsidP="0068386D">
      <w:pPr>
        <w:pStyle w:val="af5"/>
        <w:numPr>
          <w:ilvl w:val="0"/>
          <w:numId w:val="0"/>
        </w:numPr>
        <w:ind w:left="851" w:hanging="426"/>
      </w:pPr>
      <w:r w:rsidRPr="00E42E26">
        <w:rPr>
          <w:i/>
        </w:rPr>
        <w:t>P</w:t>
      </w:r>
      <w:r w:rsidRPr="00E42E26">
        <w:rPr>
          <w:rFonts w:hint="eastAsia"/>
          <w:i/>
          <w:vertAlign w:val="subscript"/>
        </w:rPr>
        <w:t>B</w:t>
      </w:r>
      <w:r w:rsidRPr="00E42E26">
        <w:rPr>
          <w:i/>
          <w:vertAlign w:val="subscript"/>
        </w:rPr>
        <w:t>1</w:t>
      </w:r>
      <w:r w:rsidR="00805329" w:rsidRPr="00E42E26">
        <w:rPr>
          <w:rFonts w:hint="eastAsia"/>
        </w:rPr>
        <w:t>——</w:t>
      </w:r>
      <w:r w:rsidR="0068386D" w:rsidRPr="00E42E26">
        <w:rPr>
          <w:rFonts w:hint="eastAsia"/>
        </w:rPr>
        <w:t>采集频次内第一次采集的内存使用</w:t>
      </w:r>
      <w:r w:rsidR="00D46A0B" w:rsidRPr="00E42E26">
        <w:rPr>
          <w:rFonts w:hint="eastAsia"/>
        </w:rPr>
        <w:t>率</w:t>
      </w:r>
      <w:r w:rsidR="0068386D" w:rsidRPr="00E42E26">
        <w:rPr>
          <w:rFonts w:hint="eastAsia"/>
        </w:rPr>
        <w:t>，</w:t>
      </w:r>
      <w:r w:rsidR="00ED66B6" w:rsidRPr="00E42E26">
        <w:rPr>
          <w:rFonts w:hint="eastAsia"/>
        </w:rPr>
        <w:t>采用百分比表示</w:t>
      </w:r>
      <w:r w:rsidR="00D46A0B" w:rsidRPr="00E42E26">
        <w:rPr>
          <w:rFonts w:hint="eastAsia"/>
        </w:rPr>
        <w:t>；</w:t>
      </w:r>
    </w:p>
    <w:p w14:paraId="24C2D364" w14:textId="77777777" w:rsidR="00D46A0B" w:rsidRPr="00E42E26" w:rsidRDefault="00CE4D57" w:rsidP="00D77900">
      <w:pPr>
        <w:pStyle w:val="af5"/>
        <w:numPr>
          <w:ilvl w:val="0"/>
          <w:numId w:val="0"/>
        </w:numPr>
        <w:ind w:left="851" w:hanging="426"/>
      </w:pPr>
      <w:r w:rsidRPr="00E42E26">
        <w:rPr>
          <w:rFonts w:hint="eastAsia"/>
          <w:i/>
        </w:rPr>
        <w:t>P</w:t>
      </w:r>
      <w:r w:rsidRPr="00E42E26">
        <w:rPr>
          <w:rFonts w:hint="eastAsia"/>
          <w:i/>
          <w:vertAlign w:val="subscript"/>
        </w:rPr>
        <w:t>B</w:t>
      </w:r>
      <w:r w:rsidR="00D46A0B" w:rsidRPr="00E42E26">
        <w:rPr>
          <w:i/>
          <w:vertAlign w:val="subscript"/>
        </w:rPr>
        <w:t>2</w:t>
      </w:r>
      <w:r w:rsidR="00805329" w:rsidRPr="00E42E26">
        <w:rPr>
          <w:rFonts w:hint="eastAsia"/>
        </w:rPr>
        <w:t>——</w:t>
      </w:r>
      <w:r w:rsidR="0068386D" w:rsidRPr="00E42E26">
        <w:rPr>
          <w:rFonts w:hint="eastAsia"/>
        </w:rPr>
        <w:t>采集频次内第二次采集时内存使用</w:t>
      </w:r>
      <w:r w:rsidR="00D46A0B" w:rsidRPr="00E42E26">
        <w:rPr>
          <w:rFonts w:hint="eastAsia"/>
        </w:rPr>
        <w:t>率</w:t>
      </w:r>
      <w:r w:rsidR="0068386D" w:rsidRPr="00E42E26">
        <w:rPr>
          <w:rFonts w:hint="eastAsia"/>
        </w:rPr>
        <w:t>，</w:t>
      </w:r>
      <w:r w:rsidR="00ED66B6" w:rsidRPr="00E42E26">
        <w:rPr>
          <w:rFonts w:hint="eastAsia"/>
        </w:rPr>
        <w:t>采用百分比表示</w:t>
      </w:r>
      <w:r w:rsidR="00D46A0B" w:rsidRPr="00E42E26">
        <w:rPr>
          <w:rFonts w:hint="eastAsia"/>
        </w:rPr>
        <w:t>；</w:t>
      </w:r>
    </w:p>
    <w:p w14:paraId="61345B99" w14:textId="77777777" w:rsidR="00D77900" w:rsidRPr="00E42E26" w:rsidRDefault="00CE4D57" w:rsidP="00D77900">
      <w:pPr>
        <w:pStyle w:val="af5"/>
        <w:numPr>
          <w:ilvl w:val="0"/>
          <w:numId w:val="0"/>
        </w:numPr>
        <w:ind w:left="851" w:hanging="426"/>
      </w:pPr>
      <w:proofErr w:type="spellStart"/>
      <w:r w:rsidRPr="00E42E26">
        <w:rPr>
          <w:rFonts w:hint="eastAsia"/>
          <w:i/>
        </w:rPr>
        <w:t>P</w:t>
      </w:r>
      <w:r w:rsidR="00D46A0B" w:rsidRPr="00E42E26">
        <w:rPr>
          <w:i/>
          <w:vertAlign w:val="subscript"/>
        </w:rPr>
        <w:t>Bn</w:t>
      </w:r>
      <w:proofErr w:type="spellEnd"/>
      <w:r w:rsidR="00D77900" w:rsidRPr="00E42E26">
        <w:rPr>
          <w:rFonts w:hint="eastAsia"/>
        </w:rPr>
        <w:t>——采集频次内最大采集次数采集时的内存使用</w:t>
      </w:r>
      <w:r w:rsidR="00D46A0B" w:rsidRPr="00E42E26">
        <w:rPr>
          <w:rFonts w:hint="eastAsia"/>
        </w:rPr>
        <w:t>率</w:t>
      </w:r>
      <w:r w:rsidR="00D77900" w:rsidRPr="00E42E26">
        <w:rPr>
          <w:rFonts w:hint="eastAsia"/>
        </w:rPr>
        <w:t>，</w:t>
      </w:r>
      <w:r w:rsidR="00ED66B6" w:rsidRPr="00E42E26">
        <w:rPr>
          <w:rFonts w:hint="eastAsia"/>
        </w:rPr>
        <w:t>采用百分比表示</w:t>
      </w:r>
      <w:r w:rsidR="00D46A0B" w:rsidRPr="00E42E26">
        <w:rPr>
          <w:rFonts w:hint="eastAsia"/>
        </w:rPr>
        <w:t>；</w:t>
      </w:r>
    </w:p>
    <w:p w14:paraId="30AAE63B" w14:textId="77777777" w:rsidR="003305B3" w:rsidRPr="00E42E26" w:rsidRDefault="00805329" w:rsidP="00B71472">
      <w:pPr>
        <w:pStyle w:val="af5"/>
        <w:numPr>
          <w:ilvl w:val="0"/>
          <w:numId w:val="0"/>
        </w:numPr>
        <w:ind w:firstLineChars="200" w:firstLine="420"/>
      </w:pPr>
      <w:r w:rsidRPr="00E42E26">
        <w:rPr>
          <w:i/>
        </w:rPr>
        <w:t xml:space="preserve">n </w:t>
      </w:r>
      <w:r w:rsidRPr="00E42E26">
        <w:rPr>
          <w:rFonts w:hint="eastAsia"/>
        </w:rPr>
        <w:t>——</w:t>
      </w:r>
      <w:r w:rsidR="0068386D" w:rsidRPr="00E42E26">
        <w:rPr>
          <w:rFonts w:hint="eastAsia"/>
        </w:rPr>
        <w:t>采集频次内最大采集次数。</w:t>
      </w:r>
    </w:p>
    <w:p w14:paraId="274F439F" w14:textId="77777777" w:rsidR="00B71472" w:rsidRPr="00465F59" w:rsidRDefault="00241B6D" w:rsidP="00B464CD">
      <w:pPr>
        <w:pStyle w:val="afff1"/>
        <w:spacing w:before="156" w:after="156"/>
      </w:pPr>
      <w:r w:rsidRPr="00465F59">
        <w:rPr>
          <w:rFonts w:hint="eastAsia"/>
        </w:rPr>
        <w:t>磁盘空间平均使用率</w:t>
      </w:r>
      <w:r w:rsidR="00096A58" w:rsidRPr="00465F59">
        <w:rPr>
          <w:rFonts w:hint="eastAsia"/>
        </w:rPr>
        <w:t xml:space="preserve"> </w:t>
      </w:r>
    </w:p>
    <w:p w14:paraId="26E1EA9A" w14:textId="77777777" w:rsidR="00B71472" w:rsidRPr="00E42E26" w:rsidRDefault="00D46A0B" w:rsidP="00B71472">
      <w:pPr>
        <w:pStyle w:val="affffe"/>
        <w:ind w:firstLine="420"/>
      </w:pPr>
      <w:r w:rsidRPr="00E42E26">
        <w:rPr>
          <w:rFonts w:hint="eastAsia"/>
        </w:rPr>
        <w:t>按式</w:t>
      </w:r>
      <w:r w:rsidR="00B71472" w:rsidRPr="00E42E26">
        <w:rPr>
          <w:rFonts w:hint="eastAsia"/>
        </w:rPr>
        <w:t>（</w:t>
      </w:r>
      <w:r w:rsidRPr="00E42E26">
        <w:t>5</w:t>
      </w:r>
      <w:r w:rsidR="00B71472" w:rsidRPr="00E42E26">
        <w:rPr>
          <w:rFonts w:hint="eastAsia"/>
        </w:rPr>
        <w:t>）</w:t>
      </w:r>
      <w:r w:rsidR="00E2316F" w:rsidRPr="00E42E26">
        <w:rPr>
          <w:rFonts w:hint="eastAsia"/>
        </w:rPr>
        <w:t>计算磁盘空间使用率，按</w:t>
      </w:r>
      <w:r w:rsidRPr="00E42E26">
        <w:rPr>
          <w:rFonts w:hint="eastAsia"/>
        </w:rPr>
        <w:t>式（</w:t>
      </w:r>
      <w:r w:rsidRPr="00E42E26">
        <w:t>6</w:t>
      </w:r>
      <w:r w:rsidRPr="00E42E26">
        <w:rPr>
          <w:rFonts w:hint="eastAsia"/>
        </w:rPr>
        <w:t>）计算</w:t>
      </w:r>
      <w:r w:rsidR="00E2316F" w:rsidRPr="00E42E26">
        <w:rPr>
          <w:rFonts w:hint="eastAsia"/>
        </w:rPr>
        <w:t>磁盘空间平均使用率</w:t>
      </w:r>
      <w:r w:rsidRPr="00E42E26">
        <w:rPr>
          <w:rFonts w:hint="eastAsia"/>
        </w:rPr>
        <w:t>。</w:t>
      </w:r>
    </w:p>
    <w:p w14:paraId="43F1E67E" w14:textId="77777777" w:rsidR="00D46A0B" w:rsidRPr="00E42E26" w:rsidRDefault="00D46A0B" w:rsidP="00D46A0B">
      <w:pPr>
        <w:pStyle w:val="afffffff0"/>
      </w:pPr>
      <w:r w:rsidRPr="00E42E26">
        <w:tab/>
      </w:r>
      <m:oMath>
        <m:sSub>
          <m:sSubPr>
            <m:ctrlPr>
              <w:rPr>
                <w:rFonts w:ascii="Cambria Math" w:hAnsi="Cambria Math"/>
                <w:i/>
              </w:rPr>
            </m:ctrlPr>
          </m:sSubPr>
          <m:e>
            <m:r>
              <w:rPr>
                <w:rFonts w:ascii="Cambria Math" w:hAnsi="Cambria Math" w:hint="eastAsia"/>
              </w:rPr>
              <m:t>P</m:t>
            </m:r>
          </m:e>
          <m:sub>
            <m:r>
              <w:rPr>
                <w:rFonts w:ascii="Cambria Math" w:hAnsi="Cambria Math" w:hint="eastAsia"/>
              </w:rPr>
              <m:t>C</m:t>
            </m:r>
          </m:sub>
        </m:sSub>
        <m:r>
          <w:rPr>
            <w:rFonts w:ascii="Cambria Math" w:hAnsi="Cambria Math"/>
          </w:rPr>
          <m:t>=</m:t>
        </m:r>
        <m:f>
          <m:fPr>
            <m:ctrlPr>
              <w:rPr>
                <w:rFonts w:ascii="Cambria Math" w:hAnsi="Cambria Math"/>
                <w:i/>
              </w:rPr>
            </m:ctrlPr>
          </m:fPr>
          <m:num>
            <m:r>
              <w:rPr>
                <w:rFonts w:ascii="Cambria Math" w:hAnsi="Cambria Math" w:hint="eastAsia"/>
              </w:rPr>
              <m:t>C</m:t>
            </m:r>
          </m:num>
          <m:den>
            <m:sSub>
              <m:sSubPr>
                <m:ctrlPr>
                  <w:rPr>
                    <w:rFonts w:ascii="Cambria Math" w:hAnsi="Cambria Math"/>
                    <w:i/>
                  </w:rPr>
                </m:ctrlPr>
              </m:sSubPr>
              <m:e>
                <m:r>
                  <w:rPr>
                    <w:rFonts w:ascii="Cambria Math" w:hAnsi="Cambria Math"/>
                  </w:rPr>
                  <m:t>W</m:t>
                </m:r>
              </m:e>
              <m:sub>
                <m:r>
                  <w:rPr>
                    <w:rFonts w:ascii="Cambria Math" w:hAnsi="Cambria Math"/>
                  </w:rPr>
                  <m:t>C</m:t>
                </m:r>
              </m:sub>
            </m:sSub>
          </m:den>
        </m:f>
        <m:r>
          <w:rPr>
            <w:rFonts w:ascii="Cambria Math" w:hAnsi="Cambria Math"/>
          </w:rPr>
          <m:t>×100%</m:t>
        </m:r>
      </m:oMath>
      <w:r w:rsidRPr="00E42E26">
        <w:rPr>
          <w:rFonts w:ascii="微软雅黑" w:eastAsia="微软雅黑" w:hAnsi="微软雅黑"/>
        </w:rPr>
        <w:tab/>
      </w:r>
      <w:r w:rsidRPr="00E42E26">
        <w:t>(</w:t>
      </w:r>
      <w:r w:rsidRPr="00E42E26">
        <w:fldChar w:fldCharType="begin"/>
      </w:r>
      <w:r w:rsidRPr="00E42E26">
        <w:instrText xml:space="preserve"> AUTONUM </w:instrText>
      </w:r>
      <w:r w:rsidRPr="00E42E26">
        <w:fldChar w:fldCharType="end"/>
      </w:r>
      <w:r w:rsidRPr="00E42E26">
        <w:t>)</w:t>
      </w:r>
    </w:p>
    <w:p w14:paraId="322453BB" w14:textId="77777777" w:rsidR="00D46A0B" w:rsidRPr="00E42E26" w:rsidRDefault="00D46A0B" w:rsidP="00444FA2">
      <w:pPr>
        <w:pStyle w:val="affffd"/>
        <w:ind w:firstLine="420"/>
      </w:pPr>
      <w:r w:rsidRPr="00E42E26">
        <w:rPr>
          <w:rFonts w:hint="eastAsia"/>
        </w:rPr>
        <w:lastRenderedPageBreak/>
        <w:t>式中：</w:t>
      </w:r>
    </w:p>
    <w:p w14:paraId="36ACEC40" w14:textId="77777777" w:rsidR="00D46A0B" w:rsidRPr="00E42E26" w:rsidRDefault="00D46A0B" w:rsidP="00D46A0B">
      <w:pPr>
        <w:pStyle w:val="affffe"/>
        <w:ind w:firstLine="420"/>
      </w:pPr>
      <w:r w:rsidRPr="00E42E26">
        <w:rPr>
          <w:rFonts w:hint="eastAsia"/>
          <w:i/>
        </w:rPr>
        <w:t>P</w:t>
      </w:r>
      <w:r w:rsidRPr="00E42E26">
        <w:rPr>
          <w:i/>
          <w:vertAlign w:val="subscript"/>
        </w:rPr>
        <w:t>C</w:t>
      </w:r>
      <w:r w:rsidRPr="00E42E26">
        <w:rPr>
          <w:i/>
        </w:rPr>
        <w:t xml:space="preserve"> </w:t>
      </w:r>
      <w:r w:rsidRPr="00E42E26">
        <w:rPr>
          <w:rFonts w:hint="eastAsia"/>
        </w:rPr>
        <w:t>——磁盘空间使用率，</w:t>
      </w:r>
      <w:r w:rsidR="00ED35C6" w:rsidRPr="00E42E26">
        <w:rPr>
          <w:rFonts w:hint="eastAsia"/>
        </w:rPr>
        <w:t>采用百分比表示</w:t>
      </w:r>
      <w:r w:rsidRPr="00E42E26">
        <w:rPr>
          <w:rFonts w:hint="eastAsia"/>
        </w:rPr>
        <w:t>；</w:t>
      </w:r>
    </w:p>
    <w:p w14:paraId="22F01963" w14:textId="77777777" w:rsidR="00D46A0B" w:rsidRPr="00E42E26" w:rsidRDefault="00D46A0B" w:rsidP="00D46A0B">
      <w:pPr>
        <w:pStyle w:val="affffe"/>
        <w:ind w:firstLine="420"/>
      </w:pPr>
      <w:r w:rsidRPr="00E42E26">
        <w:rPr>
          <w:i/>
        </w:rPr>
        <w:t xml:space="preserve">C </w:t>
      </w:r>
      <w:r w:rsidRPr="00E42E26">
        <w:rPr>
          <w:rFonts w:hint="eastAsia"/>
        </w:rPr>
        <w:t>——采集频次内的磁盘空间使用量</w:t>
      </w:r>
      <w:r w:rsidRPr="00E42E26">
        <w:t>,</w:t>
      </w:r>
      <w:r w:rsidRPr="00E42E26">
        <w:rPr>
          <w:rFonts w:hint="eastAsia"/>
        </w:rPr>
        <w:t>单位为G；</w:t>
      </w:r>
    </w:p>
    <w:p w14:paraId="700A9F0A" w14:textId="77777777" w:rsidR="00D46A0B" w:rsidRPr="00E42E26" w:rsidRDefault="00D46A0B" w:rsidP="00444FA2">
      <w:pPr>
        <w:pStyle w:val="affffe"/>
        <w:ind w:firstLine="420"/>
      </w:pPr>
      <w:r w:rsidRPr="00E42E26">
        <w:rPr>
          <w:i/>
        </w:rPr>
        <w:t>W</w:t>
      </w:r>
      <w:r w:rsidRPr="00E42E26">
        <w:rPr>
          <w:i/>
          <w:vertAlign w:val="subscript"/>
        </w:rPr>
        <w:t xml:space="preserve">C </w:t>
      </w:r>
      <w:r w:rsidRPr="00E42E26">
        <w:rPr>
          <w:rFonts w:hint="eastAsia"/>
        </w:rPr>
        <w:t>——采集频次内的磁盘空间需求总量</w:t>
      </w:r>
      <w:r w:rsidRPr="00E42E26">
        <w:t>,</w:t>
      </w:r>
      <w:r w:rsidRPr="00E42E26">
        <w:rPr>
          <w:rFonts w:hint="eastAsia"/>
        </w:rPr>
        <w:t>单位为G。</w:t>
      </w:r>
    </w:p>
    <w:p w14:paraId="628425B0" w14:textId="77777777" w:rsidR="00D46A0B" w:rsidRPr="00E42E26" w:rsidRDefault="00D46A0B" w:rsidP="00444FA2">
      <w:pPr>
        <w:pStyle w:val="affffe"/>
        <w:ind w:firstLineChars="95" w:firstLine="199"/>
      </w:pPr>
    </w:p>
    <w:p w14:paraId="02A6AFE0" w14:textId="77777777" w:rsidR="00B71472" w:rsidRPr="00E42E26" w:rsidRDefault="00B71472" w:rsidP="00B71472">
      <w:pPr>
        <w:pStyle w:val="afffffff0"/>
      </w:pPr>
      <w:r w:rsidRPr="00E42E26">
        <w:tab/>
      </w:r>
      <m:oMath>
        <m:r>
          <m:rPr>
            <m:nor/>
          </m:rPr>
          <w:rPr>
            <w:rFonts w:ascii="Cambria Math" w:hAnsi="Cambria Math"/>
            <w:i/>
          </w:rPr>
          <m:t>S</m:t>
        </m:r>
        <m:r>
          <m:rPr>
            <m:nor/>
          </m:rPr>
          <w:rPr>
            <w:rFonts w:ascii="Cambria Math" w:hAnsi="Cambria Math"/>
            <w:i/>
            <w:vertAlign w:val="subscript"/>
          </w:rPr>
          <m:t>3</m:t>
        </m:r>
        <m:r>
          <m:rPr>
            <m:nor/>
          </m:rPr>
          <w:rPr>
            <w:rFonts w:ascii="Cambria Math" w:hAnsi="Cambria Math"/>
            <w:i/>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P</m:t>
                </m:r>
              </m:e>
              <m:sub>
                <m:r>
                  <w:rPr>
                    <w:rFonts w:ascii="Cambria Math" w:hAnsi="Cambria Math" w:hint="eastAsia"/>
                  </w:rPr>
                  <m:t>C</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C</m:t>
                </m:r>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C</m:t>
                </m:r>
                <m:r>
                  <w:rPr>
                    <w:rFonts w:ascii="Cambria Math" w:hAnsi="Cambria Math"/>
                  </w:rPr>
                  <m:t>n</m:t>
                </m:r>
              </m:sub>
            </m:sSub>
          </m:num>
          <m:den>
            <m:r>
              <w:rPr>
                <w:rFonts w:ascii="Cambria Math" w:hAnsi="Cambria Math"/>
              </w:rPr>
              <m:t>n</m:t>
            </m:r>
          </m:den>
        </m:f>
      </m:oMath>
      <w:r w:rsidRPr="00E42E26">
        <w:rPr>
          <w:rFonts w:ascii="微软雅黑" w:eastAsia="微软雅黑" w:hAnsi="微软雅黑"/>
        </w:rPr>
        <w:tab/>
      </w:r>
      <w:r w:rsidRPr="00E42E26">
        <w:t>(</w:t>
      </w:r>
      <w:r w:rsidRPr="00E42E26">
        <w:fldChar w:fldCharType="begin"/>
      </w:r>
      <w:r w:rsidRPr="00E42E26">
        <w:instrText xml:space="preserve"> AUTONUM </w:instrText>
      </w:r>
      <w:r w:rsidRPr="00E42E26">
        <w:fldChar w:fldCharType="end"/>
      </w:r>
      <w:r w:rsidRPr="00E42E26">
        <w:t>)</w:t>
      </w:r>
    </w:p>
    <w:p w14:paraId="4FB5DD2C" w14:textId="77777777" w:rsidR="00B71472" w:rsidRPr="00E42E26" w:rsidRDefault="00B71472" w:rsidP="00B71472">
      <w:pPr>
        <w:pStyle w:val="affffd"/>
        <w:ind w:firstLine="420"/>
      </w:pPr>
      <w:r w:rsidRPr="00E42E26">
        <w:rPr>
          <w:rFonts w:hint="eastAsia"/>
        </w:rPr>
        <w:t>式中：</w:t>
      </w:r>
    </w:p>
    <w:p w14:paraId="0EF2AEB1" w14:textId="77777777" w:rsidR="00444FA2" w:rsidRPr="00E42E26" w:rsidRDefault="00444FA2" w:rsidP="00444FA2">
      <w:pPr>
        <w:pStyle w:val="af5"/>
        <w:numPr>
          <w:ilvl w:val="0"/>
          <w:numId w:val="0"/>
        </w:numPr>
        <w:ind w:left="851" w:hanging="426"/>
      </w:pPr>
      <w:r w:rsidRPr="00E42E26">
        <w:rPr>
          <w:rFonts w:hint="eastAsia"/>
          <w:i/>
        </w:rPr>
        <w:t>S</w:t>
      </w:r>
      <w:r w:rsidRPr="00E42E26">
        <w:rPr>
          <w:i/>
          <w:vertAlign w:val="subscript"/>
        </w:rPr>
        <w:t>3</w:t>
      </w:r>
      <w:r w:rsidRPr="00E42E26">
        <w:rPr>
          <w:rFonts w:hint="eastAsia"/>
        </w:rPr>
        <w:t>——磁盘空间平均使用率，</w:t>
      </w:r>
      <w:r w:rsidR="00ED35C6" w:rsidRPr="00E42E26">
        <w:rPr>
          <w:rFonts w:hint="eastAsia"/>
        </w:rPr>
        <w:t>采用百分比表示</w:t>
      </w:r>
      <w:r w:rsidRPr="00E42E26">
        <w:rPr>
          <w:rFonts w:hint="eastAsia"/>
        </w:rPr>
        <w:t>；</w:t>
      </w:r>
    </w:p>
    <w:p w14:paraId="0F246E48" w14:textId="77777777" w:rsidR="00444FA2" w:rsidRPr="00E42E26" w:rsidRDefault="00444FA2" w:rsidP="00444FA2">
      <w:pPr>
        <w:pStyle w:val="af5"/>
        <w:numPr>
          <w:ilvl w:val="0"/>
          <w:numId w:val="0"/>
        </w:numPr>
        <w:ind w:left="851" w:hanging="426"/>
      </w:pPr>
      <w:r w:rsidRPr="00E42E26">
        <w:rPr>
          <w:i/>
        </w:rPr>
        <w:t>P</w:t>
      </w:r>
      <w:r w:rsidRPr="00E42E26">
        <w:rPr>
          <w:i/>
          <w:vertAlign w:val="subscript"/>
        </w:rPr>
        <w:t>C1</w:t>
      </w:r>
      <w:r w:rsidRPr="00E42E26">
        <w:rPr>
          <w:rFonts w:hint="eastAsia"/>
        </w:rPr>
        <w:t>——采集频次内第一次采集的磁盘空间使用率，</w:t>
      </w:r>
      <w:r w:rsidR="009F2B6E" w:rsidRPr="00E42E26">
        <w:rPr>
          <w:rFonts w:hint="eastAsia"/>
        </w:rPr>
        <w:t>采用百分比表示</w:t>
      </w:r>
      <w:r w:rsidRPr="00E42E26">
        <w:rPr>
          <w:rFonts w:hint="eastAsia"/>
        </w:rPr>
        <w:t>；</w:t>
      </w:r>
    </w:p>
    <w:p w14:paraId="03A7798E" w14:textId="77777777" w:rsidR="00444FA2" w:rsidRPr="00E42E26" w:rsidRDefault="00444FA2" w:rsidP="00444FA2">
      <w:pPr>
        <w:pStyle w:val="af5"/>
        <w:numPr>
          <w:ilvl w:val="0"/>
          <w:numId w:val="0"/>
        </w:numPr>
        <w:ind w:left="851" w:hanging="426"/>
      </w:pPr>
      <w:r w:rsidRPr="00E42E26">
        <w:rPr>
          <w:rFonts w:hint="eastAsia"/>
          <w:i/>
        </w:rPr>
        <w:t>P</w:t>
      </w:r>
      <w:r w:rsidRPr="00E42E26">
        <w:rPr>
          <w:i/>
          <w:vertAlign w:val="subscript"/>
        </w:rPr>
        <w:t>C2</w:t>
      </w:r>
      <w:r w:rsidRPr="00E42E26">
        <w:rPr>
          <w:rFonts w:hint="eastAsia"/>
        </w:rPr>
        <w:t>——采集频次内第二次采集时磁盘空间使用率，</w:t>
      </w:r>
      <w:r w:rsidR="009F2B6E" w:rsidRPr="00E42E26">
        <w:rPr>
          <w:rFonts w:hint="eastAsia"/>
        </w:rPr>
        <w:t>采用百分比表示</w:t>
      </w:r>
      <w:r w:rsidRPr="00E42E26">
        <w:rPr>
          <w:rFonts w:hint="eastAsia"/>
        </w:rPr>
        <w:t>；</w:t>
      </w:r>
    </w:p>
    <w:p w14:paraId="4AEEF54E" w14:textId="77777777" w:rsidR="00444FA2" w:rsidRPr="00E42E26" w:rsidRDefault="00444FA2" w:rsidP="00444FA2">
      <w:pPr>
        <w:pStyle w:val="af5"/>
        <w:numPr>
          <w:ilvl w:val="0"/>
          <w:numId w:val="0"/>
        </w:numPr>
        <w:ind w:left="851" w:hanging="426"/>
      </w:pPr>
      <w:proofErr w:type="spellStart"/>
      <w:r w:rsidRPr="00E42E26">
        <w:rPr>
          <w:rFonts w:hint="eastAsia"/>
          <w:i/>
        </w:rPr>
        <w:t>P</w:t>
      </w:r>
      <w:r w:rsidRPr="00E42E26">
        <w:rPr>
          <w:i/>
          <w:vertAlign w:val="subscript"/>
        </w:rPr>
        <w:t>Cn</w:t>
      </w:r>
      <w:proofErr w:type="spellEnd"/>
      <w:r w:rsidRPr="00E42E26">
        <w:rPr>
          <w:rFonts w:hint="eastAsia"/>
        </w:rPr>
        <w:t>——采集频次内最大采集次数采集时的磁盘空间使用率，</w:t>
      </w:r>
      <w:r w:rsidR="007E67E6" w:rsidRPr="00E42E26">
        <w:rPr>
          <w:rFonts w:hint="eastAsia"/>
        </w:rPr>
        <w:t>采用百分比表示</w:t>
      </w:r>
      <w:r w:rsidRPr="00E42E26">
        <w:rPr>
          <w:rFonts w:hint="eastAsia"/>
        </w:rPr>
        <w:t>；</w:t>
      </w:r>
    </w:p>
    <w:p w14:paraId="4C459E6E" w14:textId="77777777" w:rsidR="00444FA2" w:rsidRPr="00E42E26" w:rsidRDefault="00444FA2" w:rsidP="00DE0563">
      <w:pPr>
        <w:pStyle w:val="af5"/>
        <w:numPr>
          <w:ilvl w:val="0"/>
          <w:numId w:val="0"/>
        </w:numPr>
        <w:ind w:firstLineChars="200" w:firstLine="420"/>
        <w:rPr>
          <w:i/>
        </w:rPr>
      </w:pPr>
      <w:r w:rsidRPr="00E42E26">
        <w:rPr>
          <w:i/>
        </w:rPr>
        <w:t xml:space="preserve">n </w:t>
      </w:r>
      <w:r w:rsidRPr="00E42E26">
        <w:rPr>
          <w:rFonts w:hint="eastAsia"/>
        </w:rPr>
        <w:t>——采集频次内最大采集次数。</w:t>
      </w:r>
    </w:p>
    <w:p w14:paraId="25DBCDC9" w14:textId="77777777" w:rsidR="00096A58" w:rsidRPr="00ED3EB4" w:rsidRDefault="00096A58" w:rsidP="00B464CD">
      <w:pPr>
        <w:pStyle w:val="afff1"/>
        <w:spacing w:before="156" w:after="156"/>
      </w:pPr>
      <w:r w:rsidRPr="00465F59">
        <w:rPr>
          <w:rFonts w:hint="eastAsia"/>
        </w:rPr>
        <w:t>防火</w:t>
      </w:r>
      <w:r w:rsidRPr="00ED3EB4">
        <w:rPr>
          <w:rFonts w:hint="eastAsia"/>
        </w:rPr>
        <w:t>墙/</w:t>
      </w:r>
      <w:r w:rsidRPr="00ED3EB4">
        <w:t>IPS</w:t>
      </w:r>
      <w:r w:rsidRPr="00ED3EB4">
        <w:rPr>
          <w:rFonts w:hint="eastAsia"/>
        </w:rPr>
        <w:t>使用率</w:t>
      </w:r>
    </w:p>
    <w:p w14:paraId="7C725A1A" w14:textId="77777777" w:rsidR="00124A40" w:rsidRPr="00ED3EB4" w:rsidRDefault="00124A40" w:rsidP="00124A40">
      <w:pPr>
        <w:pStyle w:val="affffe"/>
        <w:ind w:firstLine="420"/>
      </w:pPr>
      <w:r w:rsidRPr="00ED3EB4">
        <w:rPr>
          <w:rFonts w:hint="eastAsia"/>
        </w:rPr>
        <w:t>按式（</w:t>
      </w:r>
      <w:r w:rsidR="00DE4294" w:rsidRPr="00ED3EB4">
        <w:t>7</w:t>
      </w:r>
      <w:r w:rsidRPr="00ED3EB4">
        <w:rPr>
          <w:rFonts w:hint="eastAsia"/>
        </w:rPr>
        <w:t>）</w:t>
      </w:r>
      <w:r w:rsidR="00BA6AB0" w:rsidRPr="00ED3EB4">
        <w:rPr>
          <w:rFonts w:hint="eastAsia"/>
        </w:rPr>
        <w:t>计算防火墙</w:t>
      </w:r>
      <w:r w:rsidR="00BA6AB0" w:rsidRPr="00ED3EB4">
        <w:t>/IPS</w:t>
      </w:r>
      <w:r w:rsidR="00BA6AB0" w:rsidRPr="00ED3EB4">
        <w:rPr>
          <w:rFonts w:hint="eastAsia"/>
        </w:rPr>
        <w:t>使用率。</w:t>
      </w:r>
    </w:p>
    <w:p w14:paraId="49F79F97" w14:textId="77777777" w:rsidR="00096A58" w:rsidRPr="00ED3EB4" w:rsidRDefault="00124A40" w:rsidP="00124A40">
      <w:pPr>
        <w:pStyle w:val="afffffff0"/>
      </w:pPr>
      <w:r w:rsidRPr="00ED3EB4">
        <w:tab/>
      </w:r>
      <m:oMath>
        <m:r>
          <m:rPr>
            <m:nor/>
          </m:rPr>
          <w:rPr>
            <w:rFonts w:ascii="Cambria Math" w:hAnsi="Cambria Math"/>
            <w:i/>
          </w:rPr>
          <m:t>S</m:t>
        </m:r>
        <m:r>
          <m:rPr>
            <m:nor/>
          </m:rPr>
          <w:rPr>
            <w:rFonts w:ascii="Cambria Math" w:hAnsi="Cambria Math"/>
            <w:i/>
            <w:vertAlign w:val="subscript"/>
          </w:rPr>
          <m:t>4</m:t>
        </m:r>
        <m:r>
          <m:rPr>
            <m:nor/>
          </m:rPr>
          <w:rPr>
            <w:rFonts w:ascii="Cambria Math" w:hAnsi="Cambria Math"/>
            <w:i/>
          </w:rPr>
          <m:t>=</m:t>
        </m:r>
        <m:f>
          <m:fPr>
            <m:ctrlPr>
              <w:rPr>
                <w:rFonts w:ascii="Cambria Math" w:hAnsi="Cambria Math"/>
                <w:i/>
              </w:rPr>
            </m:ctrlPr>
          </m:fPr>
          <m:num>
            <m:r>
              <w:rPr>
                <w:rFonts w:ascii="Cambria Math" w:hAnsi="Cambria Math" w:hint="eastAsia"/>
              </w:rPr>
              <m:t>D</m:t>
            </m:r>
          </m:num>
          <m:den>
            <m:r>
              <w:rPr>
                <w:rFonts w:ascii="Cambria Math" w:hAnsi="Cambria Math" w:hint="eastAsia"/>
              </w:rPr>
              <m:t>E</m:t>
            </m:r>
          </m:den>
        </m:f>
        <m:r>
          <w:rPr>
            <w:rFonts w:ascii="Cambria Math" w:hAnsi="Cambria Math"/>
          </w:rPr>
          <m:t>×100%</m:t>
        </m:r>
      </m:oMath>
      <w:r w:rsidRPr="00ED3EB4">
        <w:rPr>
          <w:rFonts w:ascii="微软雅黑" w:eastAsia="微软雅黑" w:hAnsi="微软雅黑"/>
        </w:rPr>
        <w:tab/>
      </w:r>
      <w:r w:rsidRPr="00ED3EB4">
        <w:t>(</w:t>
      </w:r>
      <w:r w:rsidRPr="00ED3EB4">
        <w:fldChar w:fldCharType="begin"/>
      </w:r>
      <w:r w:rsidRPr="00ED3EB4">
        <w:instrText xml:space="preserve"> AUTONUM </w:instrText>
      </w:r>
      <w:r w:rsidRPr="00ED3EB4">
        <w:fldChar w:fldCharType="end"/>
      </w:r>
      <w:r w:rsidRPr="00ED3EB4">
        <w:t>)</w:t>
      </w:r>
    </w:p>
    <w:p w14:paraId="3BB23F58" w14:textId="77777777" w:rsidR="00124A40" w:rsidRPr="00ED3EB4" w:rsidRDefault="00124A40" w:rsidP="00124A40">
      <w:pPr>
        <w:pStyle w:val="affffd"/>
        <w:ind w:firstLine="420"/>
      </w:pPr>
      <w:r w:rsidRPr="00ED3EB4">
        <w:rPr>
          <w:rFonts w:hint="eastAsia"/>
        </w:rPr>
        <w:t>式中：</w:t>
      </w:r>
    </w:p>
    <w:p w14:paraId="4034E47E" w14:textId="77777777" w:rsidR="00124A40" w:rsidRPr="00ED3EB4" w:rsidRDefault="00124A40" w:rsidP="00124A40">
      <w:pPr>
        <w:pStyle w:val="af5"/>
        <w:numPr>
          <w:ilvl w:val="0"/>
          <w:numId w:val="0"/>
        </w:numPr>
        <w:ind w:left="851" w:hanging="426"/>
      </w:pPr>
      <w:r w:rsidRPr="00ED3EB4">
        <w:rPr>
          <w:rFonts w:hint="eastAsia"/>
          <w:i/>
        </w:rPr>
        <w:t>S</w:t>
      </w:r>
      <w:r w:rsidRPr="00ED3EB4">
        <w:rPr>
          <w:i/>
          <w:vertAlign w:val="subscript"/>
        </w:rPr>
        <w:t>4</w:t>
      </w:r>
      <w:r w:rsidRPr="00ED3EB4">
        <w:rPr>
          <w:rFonts w:hint="eastAsia"/>
        </w:rPr>
        <w:t>——防火墙</w:t>
      </w:r>
      <w:r w:rsidRPr="00ED3EB4">
        <w:t>/IPS</w:t>
      </w:r>
      <w:r w:rsidRPr="00ED3EB4">
        <w:rPr>
          <w:rFonts w:hint="eastAsia"/>
        </w:rPr>
        <w:t>使用率，</w:t>
      </w:r>
      <w:r w:rsidR="00ED35C6" w:rsidRPr="00ED3EB4">
        <w:rPr>
          <w:rFonts w:hint="eastAsia"/>
        </w:rPr>
        <w:t>采用百分比表示</w:t>
      </w:r>
      <w:r w:rsidRPr="00ED3EB4">
        <w:rPr>
          <w:rFonts w:hint="eastAsia"/>
        </w:rPr>
        <w:t>；</w:t>
      </w:r>
    </w:p>
    <w:p w14:paraId="482E813A" w14:textId="77777777" w:rsidR="00124A40" w:rsidRPr="00ED3EB4" w:rsidRDefault="00DE4294" w:rsidP="00124A40">
      <w:pPr>
        <w:pStyle w:val="af5"/>
        <w:numPr>
          <w:ilvl w:val="0"/>
          <w:numId w:val="0"/>
        </w:numPr>
        <w:ind w:left="851" w:hanging="426"/>
      </w:pPr>
      <w:r w:rsidRPr="00ED3EB4">
        <w:rPr>
          <w:rFonts w:hint="eastAsia"/>
          <w:i/>
        </w:rPr>
        <w:t>D</w:t>
      </w:r>
      <w:r w:rsidR="00683C88" w:rsidRPr="00ED3EB4">
        <w:rPr>
          <w:i/>
        </w:rPr>
        <w:t xml:space="preserve"> </w:t>
      </w:r>
      <w:r w:rsidR="00F34CF2" w:rsidRPr="00ED3EB4">
        <w:rPr>
          <w:rFonts w:hint="eastAsia"/>
        </w:rPr>
        <w:t>——</w:t>
      </w:r>
      <w:r w:rsidR="00124A40" w:rsidRPr="00ED3EB4">
        <w:rPr>
          <w:rFonts w:hint="eastAsia"/>
        </w:rPr>
        <w:t>采集频次内</w:t>
      </w:r>
      <w:r w:rsidR="00683C88" w:rsidRPr="00ED3EB4">
        <w:rPr>
          <w:rFonts w:hint="eastAsia"/>
        </w:rPr>
        <w:t>已使用防火墙/</w:t>
      </w:r>
      <w:r w:rsidR="00683C88" w:rsidRPr="00ED3EB4">
        <w:t>IPS</w:t>
      </w:r>
      <w:r w:rsidR="00683C88" w:rsidRPr="00ED3EB4">
        <w:rPr>
          <w:rFonts w:hint="eastAsia"/>
        </w:rPr>
        <w:t>主机数</w:t>
      </w:r>
      <w:r w:rsidR="00384FD9" w:rsidRPr="00ED3EB4">
        <w:rPr>
          <w:rFonts w:hint="eastAsia"/>
        </w:rPr>
        <w:t>量</w:t>
      </w:r>
      <w:r w:rsidR="00124A40" w:rsidRPr="00ED3EB4">
        <w:rPr>
          <w:rFonts w:hint="eastAsia"/>
        </w:rPr>
        <w:t>；</w:t>
      </w:r>
    </w:p>
    <w:p w14:paraId="3B20648A" w14:textId="77777777" w:rsidR="00096A58" w:rsidRPr="00ED3EB4" w:rsidRDefault="00DE4294" w:rsidP="00384FD9">
      <w:pPr>
        <w:pStyle w:val="af5"/>
        <w:numPr>
          <w:ilvl w:val="0"/>
          <w:numId w:val="0"/>
        </w:numPr>
        <w:ind w:left="851" w:hanging="426"/>
      </w:pPr>
      <w:r w:rsidRPr="00ED3EB4">
        <w:rPr>
          <w:rFonts w:hint="eastAsia"/>
          <w:i/>
        </w:rPr>
        <w:t>E</w:t>
      </w:r>
      <w:r w:rsidR="00384FD9" w:rsidRPr="00ED3EB4">
        <w:rPr>
          <w:i/>
        </w:rPr>
        <w:t xml:space="preserve"> </w:t>
      </w:r>
      <w:r w:rsidR="00124A40" w:rsidRPr="00ED3EB4">
        <w:rPr>
          <w:rFonts w:hint="eastAsia"/>
        </w:rPr>
        <w:t>——</w:t>
      </w:r>
      <w:r w:rsidR="00384FD9" w:rsidRPr="00ED3EB4">
        <w:rPr>
          <w:rFonts w:hint="eastAsia"/>
        </w:rPr>
        <w:t>采集频次内需求开通的主机数量。</w:t>
      </w:r>
    </w:p>
    <w:p w14:paraId="64BDCD22" w14:textId="77777777" w:rsidR="00384FD9" w:rsidRPr="00465F59" w:rsidRDefault="00384FD9" w:rsidP="00B464CD">
      <w:pPr>
        <w:pStyle w:val="afff1"/>
        <w:spacing w:before="156" w:after="156"/>
      </w:pPr>
      <w:r w:rsidRPr="00465F59">
        <w:rPr>
          <w:rFonts w:hint="eastAsia"/>
        </w:rPr>
        <w:t>数据库审计使用率</w:t>
      </w:r>
    </w:p>
    <w:p w14:paraId="60738ABC" w14:textId="77777777" w:rsidR="00384FD9" w:rsidRPr="00E42E26" w:rsidRDefault="00384FD9" w:rsidP="00384FD9">
      <w:pPr>
        <w:pStyle w:val="affffe"/>
        <w:ind w:firstLine="420"/>
      </w:pPr>
      <w:r w:rsidRPr="00E42E26">
        <w:rPr>
          <w:rFonts w:hint="eastAsia"/>
        </w:rPr>
        <w:t>按式（</w:t>
      </w:r>
      <w:r w:rsidR="00DE4294" w:rsidRPr="00E42E26">
        <w:t>8</w:t>
      </w:r>
      <w:r w:rsidRPr="00E42E26">
        <w:rPr>
          <w:rFonts w:hint="eastAsia"/>
        </w:rPr>
        <w:t>）</w:t>
      </w:r>
      <w:r w:rsidR="00BA6AB0" w:rsidRPr="00E42E26">
        <w:rPr>
          <w:rFonts w:hint="eastAsia"/>
        </w:rPr>
        <w:t>计算数据库审计使用率。</w:t>
      </w:r>
    </w:p>
    <w:p w14:paraId="4B9E3207" w14:textId="77777777" w:rsidR="00384FD9" w:rsidRPr="00E42E26" w:rsidRDefault="00384FD9" w:rsidP="00384FD9">
      <w:pPr>
        <w:pStyle w:val="affffe"/>
        <w:ind w:firstLine="420"/>
      </w:pPr>
    </w:p>
    <w:p w14:paraId="0EF20752" w14:textId="77777777" w:rsidR="00384FD9" w:rsidRPr="00E42E26" w:rsidRDefault="00384FD9" w:rsidP="00384FD9">
      <w:pPr>
        <w:pStyle w:val="afffffff0"/>
      </w:pPr>
      <w:r w:rsidRPr="00E42E26">
        <w:tab/>
      </w:r>
      <m:oMath>
        <m:r>
          <m:rPr>
            <m:nor/>
          </m:rPr>
          <w:rPr>
            <w:rFonts w:ascii="Cambria Math" w:hAnsi="Cambria Math"/>
            <w:i/>
          </w:rPr>
          <m:t>S</m:t>
        </m:r>
        <m:r>
          <m:rPr>
            <m:nor/>
          </m:rPr>
          <w:rPr>
            <w:rFonts w:ascii="Cambria Math" w:hAnsi="Cambria Math"/>
            <w:i/>
            <w:vertAlign w:val="subscript"/>
          </w:rPr>
          <m:t>5</m:t>
        </m:r>
        <m:r>
          <m:rPr>
            <m:nor/>
          </m:rPr>
          <w:rPr>
            <w:rFonts w:ascii="Cambria Math" w:hAnsi="Cambria Math"/>
            <w:i/>
          </w:rPr>
          <m:t>=</m:t>
        </m:r>
        <m:f>
          <m:fPr>
            <m:ctrlPr>
              <w:rPr>
                <w:rFonts w:ascii="Cambria Math" w:hAnsi="Cambria Math"/>
                <w:i/>
              </w:rPr>
            </m:ctrlPr>
          </m:fPr>
          <m:num>
            <m:r>
              <w:rPr>
                <w:rFonts w:ascii="Cambria Math" w:hAnsi="Cambria Math" w:hint="eastAsia"/>
              </w:rPr>
              <m:t>F</m:t>
            </m:r>
          </m:num>
          <m:den>
            <m:r>
              <w:rPr>
                <w:rFonts w:ascii="Cambria Math" w:hAnsi="Cambria Math" w:hint="eastAsia"/>
              </w:rPr>
              <m:t>E</m:t>
            </m:r>
          </m:den>
        </m:f>
        <m:r>
          <w:rPr>
            <w:rFonts w:ascii="Cambria Math" w:hAnsi="Cambria Math"/>
          </w:rPr>
          <m:t>×100%</m:t>
        </m:r>
      </m:oMath>
      <w:r w:rsidRPr="00E42E26">
        <w:rPr>
          <w:rFonts w:ascii="微软雅黑" w:eastAsia="微软雅黑" w:hAnsi="微软雅黑"/>
        </w:rPr>
        <w:tab/>
      </w:r>
      <w:r w:rsidRPr="00E42E26">
        <w:t>(</w:t>
      </w:r>
      <w:r w:rsidRPr="00E42E26">
        <w:fldChar w:fldCharType="begin"/>
      </w:r>
      <w:r w:rsidRPr="00E42E26">
        <w:instrText xml:space="preserve"> AUTONUM </w:instrText>
      </w:r>
      <w:r w:rsidRPr="00E42E26">
        <w:fldChar w:fldCharType="end"/>
      </w:r>
      <w:r w:rsidRPr="00E42E26">
        <w:t>)</w:t>
      </w:r>
    </w:p>
    <w:p w14:paraId="760F80EB" w14:textId="77777777" w:rsidR="00384FD9" w:rsidRPr="00E42E26" w:rsidRDefault="00384FD9" w:rsidP="00384FD9">
      <w:pPr>
        <w:pStyle w:val="affffd"/>
        <w:ind w:firstLine="420"/>
      </w:pPr>
      <w:r w:rsidRPr="00E42E26">
        <w:rPr>
          <w:rFonts w:hint="eastAsia"/>
        </w:rPr>
        <w:t>式中：</w:t>
      </w:r>
    </w:p>
    <w:p w14:paraId="4BD1B70C" w14:textId="77777777" w:rsidR="00384FD9" w:rsidRPr="00E42E26" w:rsidRDefault="00384FD9" w:rsidP="00384FD9">
      <w:pPr>
        <w:pStyle w:val="af5"/>
        <w:numPr>
          <w:ilvl w:val="0"/>
          <w:numId w:val="0"/>
        </w:numPr>
        <w:ind w:left="851" w:hanging="426"/>
      </w:pPr>
      <w:r w:rsidRPr="00E42E26">
        <w:rPr>
          <w:rFonts w:hint="eastAsia"/>
          <w:i/>
        </w:rPr>
        <w:t>S</w:t>
      </w:r>
      <w:r w:rsidRPr="00E42E26">
        <w:rPr>
          <w:i/>
          <w:vertAlign w:val="subscript"/>
        </w:rPr>
        <w:t xml:space="preserve">5 </w:t>
      </w:r>
      <w:r w:rsidRPr="00E42E26">
        <w:rPr>
          <w:rFonts w:hint="eastAsia"/>
        </w:rPr>
        <w:t>——数据库审计使用率，</w:t>
      </w:r>
      <w:r w:rsidR="00ED35C6" w:rsidRPr="00E42E26">
        <w:rPr>
          <w:rFonts w:hint="eastAsia"/>
        </w:rPr>
        <w:t>采用百分比表示</w:t>
      </w:r>
      <w:r w:rsidRPr="00E42E26">
        <w:rPr>
          <w:rFonts w:hint="eastAsia"/>
        </w:rPr>
        <w:t>；</w:t>
      </w:r>
    </w:p>
    <w:p w14:paraId="476834FB" w14:textId="77777777" w:rsidR="00384FD9" w:rsidRPr="00E42E26" w:rsidRDefault="00DE4294" w:rsidP="00384FD9">
      <w:pPr>
        <w:pStyle w:val="af5"/>
        <w:numPr>
          <w:ilvl w:val="0"/>
          <w:numId w:val="0"/>
        </w:numPr>
        <w:ind w:left="851" w:hanging="426"/>
      </w:pPr>
      <w:r w:rsidRPr="00E42E26">
        <w:rPr>
          <w:rFonts w:hint="eastAsia"/>
          <w:i/>
        </w:rPr>
        <w:t>F</w:t>
      </w:r>
      <w:r w:rsidR="00384FD9" w:rsidRPr="00E42E26">
        <w:rPr>
          <w:i/>
        </w:rPr>
        <w:t xml:space="preserve"> </w:t>
      </w:r>
      <w:r w:rsidR="00F34CF2" w:rsidRPr="00E42E26">
        <w:rPr>
          <w:rFonts w:hint="eastAsia"/>
        </w:rPr>
        <w:t>——</w:t>
      </w:r>
      <w:r w:rsidR="00384FD9" w:rsidRPr="00E42E26">
        <w:rPr>
          <w:rFonts w:hint="eastAsia"/>
        </w:rPr>
        <w:t>采集频次内已使用数据库审计主机数量；</w:t>
      </w:r>
    </w:p>
    <w:p w14:paraId="03C55110" w14:textId="77777777" w:rsidR="00384FD9" w:rsidRPr="00E42E26" w:rsidRDefault="00DE4294" w:rsidP="00384FD9">
      <w:pPr>
        <w:pStyle w:val="af5"/>
        <w:numPr>
          <w:ilvl w:val="0"/>
          <w:numId w:val="0"/>
        </w:numPr>
        <w:ind w:left="851" w:hanging="426"/>
      </w:pPr>
      <w:r w:rsidRPr="00E42E26">
        <w:rPr>
          <w:rFonts w:hint="eastAsia"/>
          <w:i/>
        </w:rPr>
        <w:t>E</w:t>
      </w:r>
      <w:r w:rsidR="00384FD9" w:rsidRPr="00E42E26">
        <w:rPr>
          <w:i/>
        </w:rPr>
        <w:t xml:space="preserve"> </w:t>
      </w:r>
      <w:r w:rsidR="00F34CF2" w:rsidRPr="00E42E26">
        <w:rPr>
          <w:rFonts w:hint="eastAsia"/>
        </w:rPr>
        <w:t>——</w:t>
      </w:r>
      <w:r w:rsidR="00384FD9" w:rsidRPr="00E42E26">
        <w:rPr>
          <w:rFonts w:hint="eastAsia"/>
        </w:rPr>
        <w:t>采集频次内需求开通的主机数量。</w:t>
      </w:r>
    </w:p>
    <w:p w14:paraId="43C3780D" w14:textId="77777777" w:rsidR="00384FD9" w:rsidRPr="00465F59" w:rsidRDefault="00384FD9" w:rsidP="00B464CD">
      <w:pPr>
        <w:pStyle w:val="afff1"/>
        <w:spacing w:before="156" w:after="156"/>
      </w:pPr>
      <w:r w:rsidRPr="00465F59">
        <w:rPr>
          <w:rFonts w:hint="eastAsia"/>
        </w:rPr>
        <w:t>日志审计使用率</w:t>
      </w:r>
    </w:p>
    <w:p w14:paraId="3CE16F21" w14:textId="77777777" w:rsidR="00384FD9" w:rsidRPr="00E42E26" w:rsidRDefault="00384FD9" w:rsidP="00384FD9">
      <w:pPr>
        <w:pStyle w:val="affffe"/>
        <w:ind w:firstLine="420"/>
      </w:pPr>
      <w:r w:rsidRPr="00E42E26">
        <w:rPr>
          <w:rFonts w:hint="eastAsia"/>
        </w:rPr>
        <w:t>按式（</w:t>
      </w:r>
      <w:r w:rsidR="00DE4294" w:rsidRPr="00E42E26">
        <w:t>9</w:t>
      </w:r>
      <w:r w:rsidRPr="00E42E26">
        <w:rPr>
          <w:rFonts w:hint="eastAsia"/>
        </w:rPr>
        <w:t>）</w:t>
      </w:r>
      <w:r w:rsidR="00BA6AB0" w:rsidRPr="00E42E26">
        <w:rPr>
          <w:rFonts w:hint="eastAsia"/>
        </w:rPr>
        <w:t>计算日志审计使用率。</w:t>
      </w:r>
    </w:p>
    <w:p w14:paraId="2F7107C0" w14:textId="77777777" w:rsidR="00384FD9" w:rsidRPr="00E42E26" w:rsidRDefault="00384FD9" w:rsidP="00384FD9">
      <w:pPr>
        <w:pStyle w:val="afffffff0"/>
      </w:pPr>
      <w:r w:rsidRPr="00E42E26">
        <w:tab/>
      </w:r>
      <m:oMath>
        <m:r>
          <m:rPr>
            <m:nor/>
          </m:rPr>
          <w:rPr>
            <w:rFonts w:ascii="Cambria Math" w:hAnsi="Cambria Math"/>
            <w:i/>
          </w:rPr>
          <m:t>S</m:t>
        </m:r>
        <m:r>
          <m:rPr>
            <m:nor/>
          </m:rPr>
          <w:rPr>
            <w:rFonts w:ascii="Cambria Math" w:hAnsi="Cambria Math"/>
            <w:i/>
            <w:vertAlign w:val="subscript"/>
          </w:rPr>
          <m:t>6</m:t>
        </m:r>
        <m:r>
          <m:rPr>
            <m:nor/>
          </m:rPr>
          <w:rPr>
            <w:rFonts w:ascii="Cambria Math" w:hAnsi="Cambria Math"/>
            <w:i/>
          </w:rPr>
          <m:t>=</m:t>
        </m:r>
        <m:f>
          <m:fPr>
            <m:ctrlPr>
              <w:rPr>
                <w:rFonts w:ascii="Cambria Math" w:hAnsi="Cambria Math"/>
                <w:i/>
              </w:rPr>
            </m:ctrlPr>
          </m:fPr>
          <m:num>
            <m:r>
              <w:rPr>
                <w:rFonts w:ascii="Cambria Math" w:hAnsi="Cambria Math" w:hint="eastAsia"/>
              </w:rPr>
              <m:t>G</m:t>
            </m:r>
          </m:num>
          <m:den>
            <m:r>
              <w:rPr>
                <w:rFonts w:ascii="Cambria Math" w:hAnsi="Cambria Math" w:hint="eastAsia"/>
              </w:rPr>
              <m:t>E</m:t>
            </m:r>
          </m:den>
        </m:f>
        <m:r>
          <w:rPr>
            <w:rFonts w:ascii="Cambria Math" w:hAnsi="Cambria Math"/>
          </w:rPr>
          <m:t>×100%</m:t>
        </m:r>
      </m:oMath>
      <w:r w:rsidRPr="00E42E26">
        <w:rPr>
          <w:rFonts w:ascii="微软雅黑" w:eastAsia="微软雅黑" w:hAnsi="微软雅黑"/>
        </w:rPr>
        <w:tab/>
      </w:r>
      <w:r w:rsidRPr="00E42E26">
        <w:t>(</w:t>
      </w:r>
      <w:r w:rsidRPr="00E42E26">
        <w:fldChar w:fldCharType="begin"/>
      </w:r>
      <w:r w:rsidRPr="00E42E26">
        <w:instrText xml:space="preserve"> AUTONUM </w:instrText>
      </w:r>
      <w:r w:rsidRPr="00E42E26">
        <w:fldChar w:fldCharType="end"/>
      </w:r>
      <w:r w:rsidRPr="00E42E26">
        <w:t>)</w:t>
      </w:r>
    </w:p>
    <w:p w14:paraId="1E432486" w14:textId="77777777" w:rsidR="00384FD9" w:rsidRPr="00E42E26" w:rsidRDefault="00384FD9" w:rsidP="00384FD9">
      <w:pPr>
        <w:pStyle w:val="affffd"/>
        <w:ind w:firstLine="420"/>
      </w:pPr>
      <w:r w:rsidRPr="00E42E26">
        <w:rPr>
          <w:rFonts w:hint="eastAsia"/>
        </w:rPr>
        <w:t>式中：</w:t>
      </w:r>
    </w:p>
    <w:p w14:paraId="10DCDF02" w14:textId="77777777" w:rsidR="00384FD9" w:rsidRPr="00E42E26" w:rsidRDefault="00384FD9" w:rsidP="00384FD9">
      <w:pPr>
        <w:pStyle w:val="af5"/>
        <w:numPr>
          <w:ilvl w:val="0"/>
          <w:numId w:val="0"/>
        </w:numPr>
        <w:ind w:left="851" w:hanging="426"/>
      </w:pPr>
      <w:r w:rsidRPr="00E42E26">
        <w:rPr>
          <w:rFonts w:hint="eastAsia"/>
          <w:i/>
        </w:rPr>
        <w:t>S</w:t>
      </w:r>
      <w:r w:rsidR="00BE5860" w:rsidRPr="00E42E26">
        <w:rPr>
          <w:i/>
          <w:vertAlign w:val="subscript"/>
        </w:rPr>
        <w:t>6</w:t>
      </w:r>
      <w:r w:rsidRPr="00E42E26">
        <w:rPr>
          <w:i/>
          <w:vertAlign w:val="subscript"/>
        </w:rPr>
        <w:t xml:space="preserve"> </w:t>
      </w:r>
      <w:r w:rsidRPr="00E42E26">
        <w:rPr>
          <w:rFonts w:hint="eastAsia"/>
        </w:rPr>
        <w:t>——</w:t>
      </w:r>
      <w:r w:rsidR="00BE5860" w:rsidRPr="00E42E26">
        <w:rPr>
          <w:rFonts w:hint="eastAsia"/>
        </w:rPr>
        <w:t>日志</w:t>
      </w:r>
      <w:r w:rsidRPr="00E42E26">
        <w:rPr>
          <w:rFonts w:hint="eastAsia"/>
        </w:rPr>
        <w:t>审计使用率，</w:t>
      </w:r>
      <w:r w:rsidR="00ED35C6" w:rsidRPr="00E42E26">
        <w:rPr>
          <w:rFonts w:hint="eastAsia"/>
        </w:rPr>
        <w:t>采用百分比表示</w:t>
      </w:r>
      <w:r w:rsidRPr="00E42E26">
        <w:rPr>
          <w:rFonts w:hint="eastAsia"/>
        </w:rPr>
        <w:t>；</w:t>
      </w:r>
    </w:p>
    <w:p w14:paraId="0463F74B" w14:textId="77777777" w:rsidR="00384FD9" w:rsidRPr="00E42E26" w:rsidRDefault="00DE4294" w:rsidP="00384FD9">
      <w:pPr>
        <w:pStyle w:val="af5"/>
        <w:numPr>
          <w:ilvl w:val="0"/>
          <w:numId w:val="0"/>
        </w:numPr>
        <w:ind w:left="851" w:hanging="426"/>
      </w:pPr>
      <w:r w:rsidRPr="00E42E26">
        <w:rPr>
          <w:rFonts w:hint="eastAsia"/>
          <w:i/>
        </w:rPr>
        <w:t>G</w:t>
      </w:r>
      <w:r w:rsidR="00384FD9" w:rsidRPr="00E42E26">
        <w:rPr>
          <w:i/>
        </w:rPr>
        <w:t xml:space="preserve"> </w:t>
      </w:r>
      <w:r w:rsidR="00F34CF2" w:rsidRPr="00E42E26">
        <w:rPr>
          <w:rFonts w:hint="eastAsia"/>
        </w:rPr>
        <w:t>——</w:t>
      </w:r>
      <w:r w:rsidR="00BE5860" w:rsidRPr="00E42E26">
        <w:rPr>
          <w:rFonts w:hint="eastAsia"/>
        </w:rPr>
        <w:t>采集频次内已使用日志</w:t>
      </w:r>
      <w:r w:rsidR="00384FD9" w:rsidRPr="00E42E26">
        <w:rPr>
          <w:rFonts w:hint="eastAsia"/>
        </w:rPr>
        <w:t>审计主机数量；</w:t>
      </w:r>
    </w:p>
    <w:p w14:paraId="0A12A821" w14:textId="77777777" w:rsidR="00384FD9" w:rsidRPr="00E42E26" w:rsidRDefault="00DE4294" w:rsidP="00BE5860">
      <w:pPr>
        <w:pStyle w:val="af5"/>
        <w:numPr>
          <w:ilvl w:val="0"/>
          <w:numId w:val="0"/>
        </w:numPr>
        <w:ind w:left="851" w:hanging="426"/>
      </w:pPr>
      <w:r w:rsidRPr="00E42E26">
        <w:rPr>
          <w:rFonts w:hint="eastAsia"/>
          <w:i/>
        </w:rPr>
        <w:t>E</w:t>
      </w:r>
      <w:r w:rsidR="00384FD9" w:rsidRPr="00E42E26">
        <w:rPr>
          <w:i/>
        </w:rPr>
        <w:t xml:space="preserve"> </w:t>
      </w:r>
      <w:r w:rsidR="00F34CF2" w:rsidRPr="00E42E26">
        <w:rPr>
          <w:rFonts w:hint="eastAsia"/>
        </w:rPr>
        <w:t>——</w:t>
      </w:r>
      <w:r w:rsidR="00384FD9" w:rsidRPr="00E42E26">
        <w:rPr>
          <w:rFonts w:hint="eastAsia"/>
        </w:rPr>
        <w:t>采集频次内需求开通的主机数量。</w:t>
      </w:r>
    </w:p>
    <w:p w14:paraId="08C8B017" w14:textId="77777777" w:rsidR="00384FD9" w:rsidRPr="00465F59" w:rsidRDefault="00BE5860" w:rsidP="00B464CD">
      <w:pPr>
        <w:pStyle w:val="afff1"/>
        <w:spacing w:before="156" w:after="156"/>
      </w:pPr>
      <w:r w:rsidRPr="00465F59">
        <w:rPr>
          <w:rFonts w:hint="eastAsia"/>
        </w:rPr>
        <w:lastRenderedPageBreak/>
        <w:t>EDR客户端使用率</w:t>
      </w:r>
    </w:p>
    <w:p w14:paraId="16181B61" w14:textId="77777777" w:rsidR="00BE5860" w:rsidRPr="00E42E26" w:rsidRDefault="00BE5860" w:rsidP="00BE5860">
      <w:pPr>
        <w:pStyle w:val="affffe"/>
        <w:ind w:firstLine="420"/>
      </w:pPr>
      <w:r w:rsidRPr="00E42E26">
        <w:rPr>
          <w:rFonts w:hint="eastAsia"/>
        </w:rPr>
        <w:t>按式（</w:t>
      </w:r>
      <w:r w:rsidR="00DE4294" w:rsidRPr="00E42E26">
        <w:t>10</w:t>
      </w:r>
      <w:r w:rsidRPr="00E42E26">
        <w:rPr>
          <w:rFonts w:hint="eastAsia"/>
        </w:rPr>
        <w:t>）</w:t>
      </w:r>
      <w:r w:rsidR="00BA6AB0" w:rsidRPr="00E42E26">
        <w:rPr>
          <w:rFonts w:hint="eastAsia"/>
        </w:rPr>
        <w:t>计算EDR客户端使用率。</w:t>
      </w:r>
    </w:p>
    <w:p w14:paraId="35DF147B" w14:textId="77777777" w:rsidR="00384FD9" w:rsidRPr="00E42E26" w:rsidRDefault="00BE5860" w:rsidP="00BE5860">
      <w:pPr>
        <w:pStyle w:val="afffffff0"/>
      </w:pPr>
      <w:r w:rsidRPr="00E42E26">
        <w:tab/>
      </w:r>
      <m:oMath>
        <m:r>
          <m:rPr>
            <m:nor/>
          </m:rPr>
          <w:rPr>
            <w:rFonts w:ascii="Cambria Math" w:hAnsi="Cambria Math"/>
            <w:i/>
          </w:rPr>
          <m:t>S</m:t>
        </m:r>
        <m:r>
          <m:rPr>
            <m:nor/>
          </m:rPr>
          <w:rPr>
            <w:rFonts w:ascii="Cambria Math" w:hAnsi="Cambria Math"/>
            <w:i/>
            <w:vertAlign w:val="subscript"/>
          </w:rPr>
          <m:t>7</m:t>
        </m:r>
        <m:r>
          <m:rPr>
            <m:nor/>
          </m:rPr>
          <w:rPr>
            <w:rFonts w:ascii="Cambria Math" w:hAnsi="Cambria Math"/>
            <w:i/>
          </w:rPr>
          <m:t>=</m:t>
        </m:r>
        <m:f>
          <m:fPr>
            <m:ctrlPr>
              <w:rPr>
                <w:rFonts w:ascii="Cambria Math" w:hAnsi="Cambria Math"/>
                <w:i/>
              </w:rPr>
            </m:ctrlPr>
          </m:fPr>
          <m:num>
            <m:r>
              <w:rPr>
                <w:rFonts w:ascii="Cambria Math" w:hAnsi="Cambria Math" w:hint="eastAsia"/>
              </w:rPr>
              <m:t>H</m:t>
            </m:r>
          </m:num>
          <m:den>
            <m:r>
              <w:rPr>
                <w:rFonts w:ascii="Cambria Math" w:hAnsi="Cambria Math" w:hint="eastAsia"/>
              </w:rPr>
              <m:t>E</m:t>
            </m:r>
          </m:den>
        </m:f>
        <m:r>
          <w:rPr>
            <w:rFonts w:ascii="Cambria Math" w:hAnsi="Cambria Math"/>
          </w:rPr>
          <m:t>×100%</m:t>
        </m:r>
      </m:oMath>
      <w:r w:rsidRPr="00E42E26">
        <w:rPr>
          <w:rFonts w:ascii="微软雅黑" w:eastAsia="微软雅黑" w:hAnsi="微软雅黑"/>
        </w:rPr>
        <w:tab/>
      </w:r>
      <w:r w:rsidRPr="00E42E26">
        <w:t>(</w:t>
      </w:r>
      <w:r w:rsidRPr="00E42E26">
        <w:fldChar w:fldCharType="begin"/>
      </w:r>
      <w:r w:rsidRPr="00E42E26">
        <w:instrText xml:space="preserve"> AUTONUM </w:instrText>
      </w:r>
      <w:r w:rsidRPr="00E42E26">
        <w:fldChar w:fldCharType="end"/>
      </w:r>
      <w:r w:rsidRPr="00E42E26">
        <w:t>)</w:t>
      </w:r>
    </w:p>
    <w:p w14:paraId="4A218E05" w14:textId="77777777" w:rsidR="00BE5860" w:rsidRPr="00E42E26" w:rsidRDefault="00BE5860" w:rsidP="00BE5860">
      <w:pPr>
        <w:pStyle w:val="affffd"/>
        <w:ind w:firstLine="420"/>
      </w:pPr>
      <w:r w:rsidRPr="00E42E26">
        <w:rPr>
          <w:rFonts w:hint="eastAsia"/>
        </w:rPr>
        <w:t>式中：</w:t>
      </w:r>
    </w:p>
    <w:p w14:paraId="04523FC5" w14:textId="77777777" w:rsidR="00BE5860" w:rsidRPr="00E42E26" w:rsidRDefault="00BE5860" w:rsidP="00BE5860">
      <w:pPr>
        <w:pStyle w:val="af5"/>
        <w:numPr>
          <w:ilvl w:val="0"/>
          <w:numId w:val="0"/>
        </w:numPr>
        <w:ind w:left="851" w:hanging="426"/>
      </w:pPr>
      <w:r w:rsidRPr="00E42E26">
        <w:rPr>
          <w:rFonts w:hint="eastAsia"/>
          <w:i/>
        </w:rPr>
        <w:t>S</w:t>
      </w:r>
      <w:r w:rsidR="00375E69" w:rsidRPr="00375E69">
        <w:rPr>
          <w:i/>
          <w:color w:val="FF0000"/>
          <w:vertAlign w:val="subscript"/>
        </w:rPr>
        <w:t>7</w:t>
      </w:r>
      <w:r w:rsidRPr="00E42E26">
        <w:rPr>
          <w:i/>
          <w:vertAlign w:val="subscript"/>
        </w:rPr>
        <w:t xml:space="preserve"> </w:t>
      </w:r>
      <w:r w:rsidRPr="00E42E26">
        <w:rPr>
          <w:rFonts w:hint="eastAsia"/>
        </w:rPr>
        <w:t>——EDR客户使用率，</w:t>
      </w:r>
      <w:r w:rsidR="00ED35C6" w:rsidRPr="00E42E26">
        <w:rPr>
          <w:rFonts w:hint="eastAsia"/>
        </w:rPr>
        <w:t>采用百分比表示</w:t>
      </w:r>
      <w:r w:rsidRPr="00E42E26">
        <w:rPr>
          <w:rFonts w:hint="eastAsia"/>
        </w:rPr>
        <w:t>；</w:t>
      </w:r>
    </w:p>
    <w:p w14:paraId="626515E5" w14:textId="77777777" w:rsidR="00BE5860" w:rsidRPr="00E42E26" w:rsidRDefault="00DE4294" w:rsidP="00BE5860">
      <w:pPr>
        <w:pStyle w:val="af5"/>
        <w:numPr>
          <w:ilvl w:val="0"/>
          <w:numId w:val="0"/>
        </w:numPr>
        <w:ind w:left="851" w:hanging="426"/>
      </w:pPr>
      <w:r w:rsidRPr="00E42E26">
        <w:rPr>
          <w:rFonts w:hint="eastAsia"/>
          <w:i/>
        </w:rPr>
        <w:t>H</w:t>
      </w:r>
      <w:r w:rsidR="00BE5860" w:rsidRPr="00E42E26">
        <w:rPr>
          <w:i/>
        </w:rPr>
        <w:t xml:space="preserve"> </w:t>
      </w:r>
      <w:r w:rsidR="00F34CF2" w:rsidRPr="00E42E26">
        <w:rPr>
          <w:rFonts w:hint="eastAsia"/>
        </w:rPr>
        <w:t>——</w:t>
      </w:r>
      <w:r w:rsidR="00BE5860" w:rsidRPr="00E42E26">
        <w:rPr>
          <w:rFonts w:hint="eastAsia"/>
        </w:rPr>
        <w:t>采集频次内已使用EDR客户端主机数量；</w:t>
      </w:r>
    </w:p>
    <w:p w14:paraId="5B05EE45" w14:textId="77777777" w:rsidR="00BE5860" w:rsidRPr="00E42E26" w:rsidRDefault="00DE4294" w:rsidP="00B464CD">
      <w:pPr>
        <w:pStyle w:val="af5"/>
        <w:numPr>
          <w:ilvl w:val="0"/>
          <w:numId w:val="0"/>
        </w:numPr>
        <w:ind w:left="851" w:hanging="426"/>
      </w:pPr>
      <w:r w:rsidRPr="00E42E26">
        <w:rPr>
          <w:rFonts w:hint="eastAsia"/>
          <w:i/>
        </w:rPr>
        <w:t>E</w:t>
      </w:r>
      <w:r w:rsidR="00BE5860" w:rsidRPr="00E42E26">
        <w:rPr>
          <w:i/>
        </w:rPr>
        <w:t xml:space="preserve"> </w:t>
      </w:r>
      <w:r w:rsidR="00F34CF2" w:rsidRPr="00E42E26">
        <w:rPr>
          <w:rFonts w:hint="eastAsia"/>
        </w:rPr>
        <w:t>——</w:t>
      </w:r>
      <w:r w:rsidR="00BE5860" w:rsidRPr="00E42E26">
        <w:rPr>
          <w:rFonts w:hint="eastAsia"/>
        </w:rPr>
        <w:t>采集频次内需求开通的主机数量。</w:t>
      </w:r>
    </w:p>
    <w:p w14:paraId="0D92C57B" w14:textId="77777777" w:rsidR="00384FD9" w:rsidRPr="00465F59" w:rsidRDefault="0094271E" w:rsidP="00B464CD">
      <w:pPr>
        <w:pStyle w:val="afff1"/>
        <w:spacing w:before="156" w:after="156"/>
      </w:pPr>
      <w:r w:rsidRPr="00465F59">
        <w:rPr>
          <w:rFonts w:hint="eastAsia"/>
        </w:rPr>
        <w:t>运维审计</w:t>
      </w:r>
      <w:proofErr w:type="gramStart"/>
      <w:r w:rsidRPr="00465F59">
        <w:rPr>
          <w:rFonts w:hint="eastAsia"/>
        </w:rPr>
        <w:t>堡垒机</w:t>
      </w:r>
      <w:proofErr w:type="gramEnd"/>
      <w:r w:rsidRPr="00465F59">
        <w:rPr>
          <w:rFonts w:hint="eastAsia"/>
        </w:rPr>
        <w:t xml:space="preserve">使用率 </w:t>
      </w:r>
    </w:p>
    <w:p w14:paraId="52AEAF30" w14:textId="77777777" w:rsidR="00384FD9" w:rsidRPr="00E42E26" w:rsidRDefault="0094271E" w:rsidP="00384FD9">
      <w:pPr>
        <w:pStyle w:val="affffe"/>
        <w:ind w:firstLine="420"/>
      </w:pPr>
      <w:r w:rsidRPr="00E42E26">
        <w:rPr>
          <w:rFonts w:hint="eastAsia"/>
        </w:rPr>
        <w:t>按式</w:t>
      </w:r>
      <w:r w:rsidRPr="00ED3EB4">
        <w:rPr>
          <w:rFonts w:hint="eastAsia"/>
        </w:rPr>
        <w:t>（</w:t>
      </w:r>
      <w:r w:rsidR="009460C5" w:rsidRPr="00ED3EB4">
        <w:t>11</w:t>
      </w:r>
      <w:r w:rsidRPr="00ED3EB4">
        <w:rPr>
          <w:rFonts w:hint="eastAsia"/>
        </w:rPr>
        <w:t>）</w:t>
      </w:r>
      <w:r w:rsidR="00BA6AB0" w:rsidRPr="00E42E26">
        <w:rPr>
          <w:rFonts w:hint="eastAsia"/>
        </w:rPr>
        <w:t>计算运维审计堡垒机使用率。</w:t>
      </w:r>
    </w:p>
    <w:p w14:paraId="1283A46C" w14:textId="77777777" w:rsidR="0094271E" w:rsidRPr="00873BB0" w:rsidRDefault="0094271E" w:rsidP="00384FD9">
      <w:pPr>
        <w:pStyle w:val="affffe"/>
        <w:ind w:firstLine="420"/>
      </w:pPr>
    </w:p>
    <w:p w14:paraId="5F4790DC" w14:textId="77777777" w:rsidR="00384FD9" w:rsidRPr="00E42E26" w:rsidRDefault="0094271E" w:rsidP="0094271E">
      <w:pPr>
        <w:pStyle w:val="afffffff0"/>
      </w:pPr>
      <w:r w:rsidRPr="00E42E26">
        <w:tab/>
      </w:r>
      <m:oMath>
        <m:r>
          <m:rPr>
            <m:nor/>
          </m:rPr>
          <w:rPr>
            <w:rFonts w:ascii="Cambria Math" w:hAnsi="Cambria Math"/>
            <w:i/>
          </w:rPr>
          <m:t>S</m:t>
        </m:r>
        <m:r>
          <m:rPr>
            <m:nor/>
          </m:rPr>
          <w:rPr>
            <w:rFonts w:ascii="Cambria Math" w:hAnsi="Cambria Math"/>
            <w:i/>
            <w:vertAlign w:val="subscript"/>
          </w:rPr>
          <m:t>8</m:t>
        </m:r>
        <m:r>
          <m:rPr>
            <m:nor/>
          </m:rPr>
          <w:rPr>
            <w:rFonts w:ascii="Cambria Math" w:hAnsi="Cambria Math"/>
            <w:i/>
          </w:rPr>
          <m:t>=</m:t>
        </m:r>
        <m:f>
          <m:fPr>
            <m:ctrlPr>
              <w:rPr>
                <w:rFonts w:ascii="Cambria Math" w:hAnsi="Cambria Math"/>
                <w:i/>
              </w:rPr>
            </m:ctrlPr>
          </m:fPr>
          <m:num>
            <m:r>
              <w:rPr>
                <w:rFonts w:ascii="Cambria Math" w:hAnsi="Cambria Math" w:hint="eastAsia"/>
              </w:rPr>
              <m:t>I</m:t>
            </m:r>
          </m:num>
          <m:den>
            <m:r>
              <w:rPr>
                <w:rFonts w:ascii="Cambria Math" w:hAnsi="Cambria Math" w:hint="eastAsia"/>
              </w:rPr>
              <m:t>E</m:t>
            </m:r>
          </m:den>
        </m:f>
        <m:r>
          <w:rPr>
            <w:rFonts w:ascii="Cambria Math" w:hAnsi="Cambria Math"/>
          </w:rPr>
          <m:t>×100%</m:t>
        </m:r>
      </m:oMath>
      <w:r w:rsidRPr="00E42E26">
        <w:rPr>
          <w:rFonts w:ascii="微软雅黑" w:eastAsia="微软雅黑" w:hAnsi="微软雅黑"/>
        </w:rPr>
        <w:tab/>
      </w:r>
      <w:r w:rsidRPr="00E42E26">
        <w:t>(</w:t>
      </w:r>
      <w:r w:rsidRPr="00E42E26">
        <w:fldChar w:fldCharType="begin"/>
      </w:r>
      <w:r w:rsidRPr="00E42E26">
        <w:instrText xml:space="preserve"> AUTONUM </w:instrText>
      </w:r>
      <w:r w:rsidRPr="00E42E26">
        <w:fldChar w:fldCharType="end"/>
      </w:r>
      <w:r w:rsidRPr="00E42E26">
        <w:t>)</w:t>
      </w:r>
    </w:p>
    <w:p w14:paraId="578D28A7" w14:textId="77777777" w:rsidR="0094271E" w:rsidRPr="00E42E26" w:rsidRDefault="0094271E" w:rsidP="0094271E">
      <w:pPr>
        <w:pStyle w:val="affffd"/>
        <w:ind w:firstLine="420"/>
      </w:pPr>
      <w:r w:rsidRPr="00E42E26">
        <w:rPr>
          <w:rFonts w:hint="eastAsia"/>
        </w:rPr>
        <w:t>式中：</w:t>
      </w:r>
    </w:p>
    <w:p w14:paraId="5D5D7B9D" w14:textId="77777777" w:rsidR="0094271E" w:rsidRPr="00E42E26" w:rsidRDefault="0094271E" w:rsidP="0094271E">
      <w:pPr>
        <w:pStyle w:val="af5"/>
        <w:numPr>
          <w:ilvl w:val="0"/>
          <w:numId w:val="0"/>
        </w:numPr>
        <w:ind w:left="851" w:hanging="426"/>
      </w:pPr>
      <w:r w:rsidRPr="00E42E26">
        <w:rPr>
          <w:rFonts w:hint="eastAsia"/>
          <w:i/>
        </w:rPr>
        <w:t>S</w:t>
      </w:r>
      <w:r w:rsidRPr="00E42E26">
        <w:rPr>
          <w:i/>
          <w:vertAlign w:val="subscript"/>
        </w:rPr>
        <w:t xml:space="preserve">8 </w:t>
      </w:r>
      <w:r w:rsidRPr="00E42E26">
        <w:rPr>
          <w:rFonts w:hint="eastAsia"/>
        </w:rPr>
        <w:t>——运维审计</w:t>
      </w:r>
      <w:proofErr w:type="gramStart"/>
      <w:r w:rsidRPr="00E42E26">
        <w:rPr>
          <w:rFonts w:hint="eastAsia"/>
        </w:rPr>
        <w:t>堡垒机</w:t>
      </w:r>
      <w:proofErr w:type="gramEnd"/>
      <w:r w:rsidRPr="00E42E26">
        <w:rPr>
          <w:rFonts w:hint="eastAsia"/>
        </w:rPr>
        <w:t>使用率，</w:t>
      </w:r>
      <w:r w:rsidR="00ED35C6" w:rsidRPr="00E42E26">
        <w:rPr>
          <w:rFonts w:hint="eastAsia"/>
        </w:rPr>
        <w:t>采用百分比表示</w:t>
      </w:r>
      <w:r w:rsidRPr="00E42E26">
        <w:rPr>
          <w:rFonts w:hint="eastAsia"/>
        </w:rPr>
        <w:t>；</w:t>
      </w:r>
    </w:p>
    <w:p w14:paraId="665C13EB" w14:textId="77777777" w:rsidR="0094271E" w:rsidRPr="00E42E26" w:rsidRDefault="0094271E" w:rsidP="0094271E">
      <w:pPr>
        <w:pStyle w:val="af5"/>
        <w:numPr>
          <w:ilvl w:val="0"/>
          <w:numId w:val="0"/>
        </w:numPr>
        <w:ind w:left="851" w:hanging="426"/>
      </w:pPr>
      <w:r w:rsidRPr="00E42E26">
        <w:rPr>
          <w:rFonts w:hint="eastAsia"/>
          <w:i/>
        </w:rPr>
        <w:t>I</w:t>
      </w:r>
      <w:r w:rsidRPr="00E42E26">
        <w:rPr>
          <w:i/>
        </w:rPr>
        <w:t xml:space="preserve"> </w:t>
      </w:r>
      <w:r w:rsidR="00F34CF2" w:rsidRPr="00E42E26">
        <w:rPr>
          <w:rFonts w:hint="eastAsia"/>
        </w:rPr>
        <w:t>——</w:t>
      </w:r>
      <w:r w:rsidRPr="00E42E26">
        <w:rPr>
          <w:rFonts w:hint="eastAsia"/>
        </w:rPr>
        <w:t>采集频次内已使用运维审计</w:t>
      </w:r>
      <w:proofErr w:type="gramStart"/>
      <w:r w:rsidRPr="00E42E26">
        <w:rPr>
          <w:rFonts w:hint="eastAsia"/>
        </w:rPr>
        <w:t>堡垒机主机</w:t>
      </w:r>
      <w:proofErr w:type="gramEnd"/>
      <w:r w:rsidRPr="00E42E26">
        <w:rPr>
          <w:rFonts w:hint="eastAsia"/>
        </w:rPr>
        <w:t>数量；</w:t>
      </w:r>
    </w:p>
    <w:p w14:paraId="75750F0F" w14:textId="77777777" w:rsidR="0094271E" w:rsidRPr="00E42E26" w:rsidRDefault="00DE4294" w:rsidP="0094271E">
      <w:pPr>
        <w:pStyle w:val="af5"/>
        <w:numPr>
          <w:ilvl w:val="0"/>
          <w:numId w:val="0"/>
        </w:numPr>
        <w:ind w:left="851" w:hanging="426"/>
      </w:pPr>
      <w:r w:rsidRPr="00E42E26">
        <w:rPr>
          <w:rFonts w:hint="eastAsia"/>
          <w:i/>
        </w:rPr>
        <w:t>E</w:t>
      </w:r>
      <w:r w:rsidR="0094271E" w:rsidRPr="00E42E26">
        <w:rPr>
          <w:i/>
        </w:rPr>
        <w:t xml:space="preserve"> </w:t>
      </w:r>
      <w:r w:rsidR="00F34CF2" w:rsidRPr="00E42E26">
        <w:rPr>
          <w:rFonts w:hint="eastAsia"/>
        </w:rPr>
        <w:t>——</w:t>
      </w:r>
      <w:r w:rsidR="0094271E" w:rsidRPr="00E42E26">
        <w:rPr>
          <w:rFonts w:hint="eastAsia"/>
        </w:rPr>
        <w:t>采集频次内需求开通的主机数量。</w:t>
      </w:r>
    </w:p>
    <w:p w14:paraId="26CFB9D9" w14:textId="77777777" w:rsidR="0094271E" w:rsidRPr="00465F59" w:rsidRDefault="0094271E" w:rsidP="00B464CD">
      <w:pPr>
        <w:pStyle w:val="afff1"/>
        <w:spacing w:before="156" w:after="156"/>
      </w:pPr>
      <w:r w:rsidRPr="00465F59">
        <w:rPr>
          <w:rFonts w:hint="eastAsia"/>
        </w:rPr>
        <w:t>高危漏洞、高危端口</w:t>
      </w:r>
      <w:r w:rsidR="005B1D12" w:rsidRPr="00465F59">
        <w:rPr>
          <w:rFonts w:hint="eastAsia"/>
        </w:rPr>
        <w:t>、</w:t>
      </w:r>
      <w:r w:rsidRPr="00465F59">
        <w:rPr>
          <w:rFonts w:hint="eastAsia"/>
        </w:rPr>
        <w:t>弱口令数</w:t>
      </w:r>
    </w:p>
    <w:p w14:paraId="0A197601" w14:textId="77777777" w:rsidR="0094271E" w:rsidRPr="00E42E26" w:rsidRDefault="0094271E" w:rsidP="0094271E">
      <w:pPr>
        <w:pStyle w:val="affffe"/>
        <w:ind w:firstLine="420"/>
      </w:pPr>
      <w:r w:rsidRPr="00E42E26">
        <w:rPr>
          <w:rFonts w:hint="eastAsia"/>
        </w:rPr>
        <w:t>采集频次内</w:t>
      </w:r>
      <w:r w:rsidR="004B1F21" w:rsidRPr="00E42E26">
        <w:rPr>
          <w:rFonts w:hint="eastAsia"/>
        </w:rPr>
        <w:t>被信息安全监测软件监测到</w:t>
      </w:r>
      <w:r w:rsidRPr="00E42E26">
        <w:rPr>
          <w:rFonts w:hint="eastAsia"/>
        </w:rPr>
        <w:t>高危漏洞、高危端口</w:t>
      </w:r>
      <w:r w:rsidR="004B1F21" w:rsidRPr="00E42E26">
        <w:rPr>
          <w:rFonts w:hint="eastAsia"/>
        </w:rPr>
        <w:t>、</w:t>
      </w:r>
      <w:r w:rsidRPr="00E42E26">
        <w:rPr>
          <w:rFonts w:hint="eastAsia"/>
        </w:rPr>
        <w:t>弱口令</w:t>
      </w:r>
      <w:r w:rsidR="004B1F21" w:rsidRPr="00E42E26">
        <w:rPr>
          <w:rFonts w:hint="eastAsia"/>
        </w:rPr>
        <w:t>个</w:t>
      </w:r>
      <w:r w:rsidRPr="00E42E26">
        <w:rPr>
          <w:rFonts w:hint="eastAsia"/>
        </w:rPr>
        <w:t>数相加。</w:t>
      </w:r>
    </w:p>
    <w:p w14:paraId="0DD0B25F" w14:textId="77777777" w:rsidR="0094271E" w:rsidRPr="00465F59" w:rsidRDefault="0094271E" w:rsidP="00B464CD">
      <w:pPr>
        <w:pStyle w:val="afff1"/>
        <w:spacing w:before="156" w:after="156"/>
      </w:pPr>
      <w:r w:rsidRPr="00465F59">
        <w:rPr>
          <w:rFonts w:hint="eastAsia"/>
        </w:rPr>
        <w:t>重大安全事件数</w:t>
      </w:r>
      <w:r w:rsidR="00B464CD" w:rsidRPr="00465F59">
        <w:rPr>
          <w:rFonts w:hint="eastAsia"/>
        </w:rPr>
        <w:t xml:space="preserve"> </w:t>
      </w:r>
    </w:p>
    <w:p w14:paraId="1A57AE39" w14:textId="77777777" w:rsidR="0094271E" w:rsidRPr="00E42E26" w:rsidRDefault="0094271E" w:rsidP="00D73842">
      <w:pPr>
        <w:pStyle w:val="affffe"/>
        <w:ind w:firstLine="420"/>
      </w:pPr>
      <w:r w:rsidRPr="00E42E26">
        <w:rPr>
          <w:rFonts w:hint="eastAsia"/>
        </w:rPr>
        <w:t>采集频次内</w:t>
      </w:r>
      <w:r w:rsidR="00D73842" w:rsidRPr="00E42E26">
        <w:rPr>
          <w:rFonts w:hint="eastAsia"/>
        </w:rPr>
        <w:t>被公安、网信和大数据局等监管部门通报，发生勒索病毒、数据泄露等重大安全事件</w:t>
      </w:r>
      <w:r w:rsidR="004B1F21" w:rsidRPr="00E42E26">
        <w:rPr>
          <w:rFonts w:hint="eastAsia"/>
        </w:rPr>
        <w:t>起</w:t>
      </w:r>
      <w:r w:rsidR="00D73842" w:rsidRPr="00E42E26">
        <w:rPr>
          <w:rFonts w:hint="eastAsia"/>
        </w:rPr>
        <w:t>数相加。</w:t>
      </w:r>
    </w:p>
    <w:p w14:paraId="30C36DAA" w14:textId="77777777" w:rsidR="00946386" w:rsidRPr="00E42E26" w:rsidRDefault="00667B7E" w:rsidP="00667B7E">
      <w:pPr>
        <w:pStyle w:val="afff"/>
        <w:spacing w:before="312" w:after="312"/>
        <w:rPr>
          <w:rFonts w:hAnsi="宋体"/>
        </w:rPr>
      </w:pPr>
      <w:bookmarkStart w:id="95" w:name="_Toc120472207"/>
      <w:bookmarkStart w:id="96" w:name="_Toc120472221"/>
      <w:bookmarkStart w:id="97" w:name="_Toc120488835"/>
      <w:bookmarkStart w:id="98" w:name="_Toc120662253"/>
      <w:bookmarkStart w:id="99" w:name="_Toc120697458"/>
      <w:bookmarkStart w:id="100" w:name="_Toc120888815"/>
      <w:bookmarkStart w:id="101" w:name="_Toc120889034"/>
      <w:r w:rsidRPr="00E42E26">
        <w:rPr>
          <w:rFonts w:hAnsi="宋体" w:hint="eastAsia"/>
        </w:rPr>
        <w:t>评价指标分值设计</w:t>
      </w:r>
      <w:bookmarkEnd w:id="95"/>
      <w:bookmarkEnd w:id="96"/>
      <w:bookmarkEnd w:id="97"/>
      <w:bookmarkEnd w:id="98"/>
      <w:bookmarkEnd w:id="99"/>
      <w:bookmarkEnd w:id="100"/>
      <w:bookmarkEnd w:id="101"/>
    </w:p>
    <w:p w14:paraId="5452EBFF" w14:textId="77777777" w:rsidR="00946386" w:rsidRPr="00E42E26" w:rsidRDefault="00667B7E" w:rsidP="00667B7E">
      <w:pPr>
        <w:pStyle w:val="affffe"/>
        <w:ind w:firstLine="420"/>
      </w:pPr>
      <w:r w:rsidRPr="00E42E26">
        <w:rPr>
          <w:rFonts w:hint="eastAsia"/>
        </w:rPr>
        <w:t>评价指标分值设计用绝对权数表示，绝对权数等同于一级指标的满分分值，一级指标的满分分值之和为1</w:t>
      </w:r>
      <w:r w:rsidRPr="00E42E26">
        <w:t>00</w:t>
      </w:r>
      <w:r w:rsidRPr="00E42E26">
        <w:rPr>
          <w:rFonts w:hint="eastAsia"/>
        </w:rPr>
        <w:t>，指标分值设计见附录A。</w:t>
      </w:r>
    </w:p>
    <w:p w14:paraId="0C347C4B" w14:textId="77777777" w:rsidR="00946386" w:rsidRPr="00E42E26" w:rsidRDefault="00667B7E" w:rsidP="00667B7E">
      <w:pPr>
        <w:pStyle w:val="afff"/>
        <w:spacing w:before="312" w:after="312"/>
        <w:rPr>
          <w:rFonts w:hAnsi="宋体"/>
        </w:rPr>
      </w:pPr>
      <w:bookmarkStart w:id="102" w:name="_Toc120472208"/>
      <w:bookmarkStart w:id="103" w:name="_Toc120472222"/>
      <w:bookmarkStart w:id="104" w:name="_Toc120488836"/>
      <w:bookmarkStart w:id="105" w:name="_Toc120662254"/>
      <w:bookmarkStart w:id="106" w:name="_Toc120697459"/>
      <w:bookmarkStart w:id="107" w:name="_Toc120888816"/>
      <w:bookmarkStart w:id="108" w:name="_Toc120889035"/>
      <w:r w:rsidRPr="00E42E26">
        <w:rPr>
          <w:rFonts w:hAnsi="宋体" w:hint="eastAsia"/>
        </w:rPr>
        <w:t>评价等级划分</w:t>
      </w:r>
      <w:bookmarkEnd w:id="102"/>
      <w:bookmarkEnd w:id="103"/>
      <w:bookmarkEnd w:id="104"/>
      <w:bookmarkEnd w:id="105"/>
      <w:bookmarkEnd w:id="106"/>
      <w:bookmarkEnd w:id="107"/>
      <w:bookmarkEnd w:id="108"/>
    </w:p>
    <w:p w14:paraId="5490F6E0" w14:textId="77777777" w:rsidR="00667B7E" w:rsidRPr="00E42E26" w:rsidRDefault="00805329" w:rsidP="00667B7E">
      <w:pPr>
        <w:pStyle w:val="afffffffff1"/>
      </w:pPr>
      <w:r w:rsidRPr="00E42E26">
        <w:rPr>
          <w:rFonts w:hint="eastAsia"/>
        </w:rPr>
        <w:t>按月对</w:t>
      </w:r>
      <w:proofErr w:type="gramStart"/>
      <w:r w:rsidR="00667B7E" w:rsidRPr="00E42E26">
        <w:rPr>
          <w:rFonts w:hint="eastAsia"/>
        </w:rPr>
        <w:t>云</w:t>
      </w:r>
      <w:r w:rsidRPr="00E42E26">
        <w:rPr>
          <w:rFonts w:hint="eastAsia"/>
        </w:rPr>
        <w:t>资源</w:t>
      </w:r>
      <w:proofErr w:type="gramEnd"/>
      <w:r w:rsidR="00667B7E" w:rsidRPr="00E42E26">
        <w:rPr>
          <w:rFonts w:hint="eastAsia"/>
        </w:rPr>
        <w:t>使用单位进行评价，按附录A打分，根据评价打分将结果划分为四个等级，见表</w:t>
      </w:r>
      <w:r w:rsidR="00D77900" w:rsidRPr="00E42E26">
        <w:t>3</w:t>
      </w:r>
      <w:r w:rsidR="00667B7E" w:rsidRPr="00E42E26">
        <w:rPr>
          <w:rFonts w:hint="eastAsia"/>
        </w:rPr>
        <w:t>。</w:t>
      </w:r>
    </w:p>
    <w:p w14:paraId="585BE0F7" w14:textId="77777777" w:rsidR="00D77900" w:rsidRPr="00E42E26" w:rsidRDefault="00667B7E" w:rsidP="004B1F21">
      <w:pPr>
        <w:pStyle w:val="afffffffff1"/>
      </w:pPr>
      <w:r w:rsidRPr="00E42E26">
        <w:rPr>
          <w:rFonts w:hint="eastAsia"/>
        </w:rPr>
        <w:t>年度考核采取按月平均，取</w:t>
      </w:r>
      <w:proofErr w:type="gramStart"/>
      <w:r w:rsidRPr="00E42E26">
        <w:rPr>
          <w:rFonts w:hint="eastAsia"/>
        </w:rPr>
        <w:t>全自然年</w:t>
      </w:r>
      <w:proofErr w:type="gramEnd"/>
      <w:r w:rsidRPr="00E42E26">
        <w:rPr>
          <w:rFonts w:hint="eastAsia"/>
        </w:rPr>
        <w:t>中使用</w:t>
      </w:r>
      <w:proofErr w:type="gramStart"/>
      <w:r w:rsidRPr="00E42E26">
        <w:rPr>
          <w:rFonts w:hint="eastAsia"/>
        </w:rPr>
        <w:t>云资源</w:t>
      </w:r>
      <w:proofErr w:type="gramEnd"/>
      <w:r w:rsidRPr="00E42E26">
        <w:rPr>
          <w:rFonts w:hint="eastAsia"/>
        </w:rPr>
        <w:t>的月度分数总和除以使用</w:t>
      </w:r>
      <w:proofErr w:type="gramStart"/>
      <w:r w:rsidRPr="00E42E26">
        <w:rPr>
          <w:rFonts w:hint="eastAsia"/>
        </w:rPr>
        <w:t>云资源</w:t>
      </w:r>
      <w:proofErr w:type="gramEnd"/>
      <w:r w:rsidRPr="00E42E26">
        <w:rPr>
          <w:rFonts w:hint="eastAsia"/>
        </w:rPr>
        <w:t>的月数总和。</w:t>
      </w:r>
    </w:p>
    <w:p w14:paraId="57D24BA8" w14:textId="77777777" w:rsidR="00667B7E" w:rsidRPr="00E42E26" w:rsidRDefault="000A36A3" w:rsidP="00667B7E">
      <w:pPr>
        <w:pStyle w:val="aff5"/>
        <w:spacing w:before="156" w:after="156"/>
      </w:pPr>
      <w:r w:rsidRPr="00E42E26">
        <w:rPr>
          <w:rFonts w:hint="eastAsia"/>
        </w:rPr>
        <w:t>评价等级划分</w:t>
      </w:r>
    </w:p>
    <w:tbl>
      <w:tblPr>
        <w:tblStyle w:val="affffffffff"/>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E42E26" w:rsidRPr="00E42E26" w14:paraId="268B4F95" w14:textId="77777777" w:rsidTr="00C1439A">
        <w:trPr>
          <w:tblHeader/>
          <w:jc w:val="center"/>
        </w:trPr>
        <w:tc>
          <w:tcPr>
            <w:tcW w:w="2334" w:type="dxa"/>
            <w:tcBorders>
              <w:top w:val="single" w:sz="8" w:space="0" w:color="auto"/>
              <w:bottom w:val="single" w:sz="8" w:space="0" w:color="auto"/>
            </w:tcBorders>
            <w:shd w:val="clear" w:color="auto" w:fill="auto"/>
            <w:vAlign w:val="center"/>
          </w:tcPr>
          <w:p w14:paraId="39AD4366"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序号</w:t>
            </w:r>
          </w:p>
        </w:tc>
        <w:tc>
          <w:tcPr>
            <w:tcW w:w="2333" w:type="dxa"/>
            <w:tcBorders>
              <w:top w:val="single" w:sz="8" w:space="0" w:color="auto"/>
              <w:bottom w:val="single" w:sz="8" w:space="0" w:color="auto"/>
            </w:tcBorders>
            <w:shd w:val="clear" w:color="auto" w:fill="auto"/>
            <w:vAlign w:val="center"/>
          </w:tcPr>
          <w:p w14:paraId="46FF71F4"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得分</w:t>
            </w:r>
          </w:p>
        </w:tc>
        <w:tc>
          <w:tcPr>
            <w:tcW w:w="2333" w:type="dxa"/>
            <w:tcBorders>
              <w:top w:val="single" w:sz="8" w:space="0" w:color="auto"/>
              <w:bottom w:val="single" w:sz="8" w:space="0" w:color="auto"/>
            </w:tcBorders>
            <w:shd w:val="clear" w:color="auto" w:fill="auto"/>
            <w:vAlign w:val="center"/>
          </w:tcPr>
          <w:p w14:paraId="50C36592"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等级</w:t>
            </w:r>
          </w:p>
        </w:tc>
        <w:tc>
          <w:tcPr>
            <w:tcW w:w="2334" w:type="dxa"/>
            <w:tcBorders>
              <w:top w:val="single" w:sz="8" w:space="0" w:color="auto"/>
              <w:bottom w:val="single" w:sz="8" w:space="0" w:color="auto"/>
            </w:tcBorders>
            <w:shd w:val="clear" w:color="auto" w:fill="auto"/>
            <w:vAlign w:val="center"/>
          </w:tcPr>
          <w:p w14:paraId="731C7A43"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说明</w:t>
            </w:r>
          </w:p>
        </w:tc>
      </w:tr>
      <w:tr w:rsidR="00E42E26" w:rsidRPr="00E42E26" w14:paraId="35F72D9D" w14:textId="77777777" w:rsidTr="00C1439A">
        <w:trPr>
          <w:jc w:val="center"/>
        </w:trPr>
        <w:tc>
          <w:tcPr>
            <w:tcW w:w="2334" w:type="dxa"/>
            <w:tcBorders>
              <w:top w:val="single" w:sz="8" w:space="0" w:color="auto"/>
            </w:tcBorders>
            <w:shd w:val="clear" w:color="auto" w:fill="auto"/>
            <w:vAlign w:val="center"/>
          </w:tcPr>
          <w:p w14:paraId="4978C8B1"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1</w:t>
            </w:r>
          </w:p>
        </w:tc>
        <w:tc>
          <w:tcPr>
            <w:tcW w:w="2333" w:type="dxa"/>
            <w:tcBorders>
              <w:top w:val="single" w:sz="8" w:space="0" w:color="auto"/>
            </w:tcBorders>
            <w:shd w:val="clear" w:color="auto" w:fill="auto"/>
            <w:vAlign w:val="center"/>
          </w:tcPr>
          <w:p w14:paraId="39B805AB"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≥90</w:t>
            </w:r>
          </w:p>
        </w:tc>
        <w:tc>
          <w:tcPr>
            <w:tcW w:w="2333" w:type="dxa"/>
            <w:tcBorders>
              <w:top w:val="single" w:sz="8" w:space="0" w:color="auto"/>
            </w:tcBorders>
            <w:shd w:val="clear" w:color="auto" w:fill="auto"/>
            <w:vAlign w:val="center"/>
          </w:tcPr>
          <w:p w14:paraId="63BE4304"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A</w:t>
            </w:r>
          </w:p>
        </w:tc>
        <w:tc>
          <w:tcPr>
            <w:tcW w:w="2334" w:type="dxa"/>
            <w:tcBorders>
              <w:top w:val="single" w:sz="8" w:space="0" w:color="auto"/>
            </w:tcBorders>
            <w:shd w:val="clear" w:color="auto" w:fill="auto"/>
            <w:vAlign w:val="center"/>
          </w:tcPr>
          <w:p w14:paraId="151DDEC0"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优秀</w:t>
            </w:r>
          </w:p>
        </w:tc>
      </w:tr>
      <w:tr w:rsidR="00E42E26" w:rsidRPr="00E42E26" w14:paraId="0E30A3BD" w14:textId="77777777" w:rsidTr="00C1439A">
        <w:trPr>
          <w:jc w:val="center"/>
        </w:trPr>
        <w:tc>
          <w:tcPr>
            <w:tcW w:w="2334" w:type="dxa"/>
            <w:shd w:val="clear" w:color="auto" w:fill="auto"/>
            <w:vAlign w:val="center"/>
          </w:tcPr>
          <w:p w14:paraId="669DACE9"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2</w:t>
            </w:r>
          </w:p>
        </w:tc>
        <w:tc>
          <w:tcPr>
            <w:tcW w:w="2333" w:type="dxa"/>
            <w:shd w:val="clear" w:color="auto" w:fill="auto"/>
            <w:vAlign w:val="center"/>
          </w:tcPr>
          <w:p w14:paraId="49FF4E6C" w14:textId="77777777" w:rsidR="000A36A3" w:rsidRPr="00E42E26" w:rsidRDefault="000A36A3" w:rsidP="00C1439A">
            <w:pPr>
              <w:pStyle w:val="afffffffffffe"/>
              <w:ind w:firstLineChars="0" w:firstLine="0"/>
              <w:jc w:val="center"/>
              <w:rPr>
                <w:sz w:val="18"/>
                <w:szCs w:val="18"/>
              </w:rPr>
            </w:pPr>
            <w:r w:rsidRPr="00E42E26">
              <w:rPr>
                <w:sz w:val="18"/>
                <w:szCs w:val="18"/>
              </w:rPr>
              <w:t>7</w:t>
            </w:r>
            <w:r w:rsidRPr="00E42E26">
              <w:rPr>
                <w:rFonts w:hint="eastAsia"/>
                <w:sz w:val="18"/>
                <w:szCs w:val="18"/>
              </w:rPr>
              <w:t>0（含）</w:t>
            </w:r>
            <w:r w:rsidRPr="00E42E26">
              <w:rPr>
                <w:rFonts w:hAnsi="宋体" w:cs="宋体" w:hint="eastAsia"/>
                <w:sz w:val="18"/>
                <w:szCs w:val="18"/>
              </w:rPr>
              <w:t>～</w:t>
            </w:r>
            <w:r w:rsidRPr="00E42E26">
              <w:rPr>
                <w:rFonts w:hint="eastAsia"/>
                <w:sz w:val="18"/>
                <w:szCs w:val="18"/>
              </w:rPr>
              <w:t>90</w:t>
            </w:r>
          </w:p>
        </w:tc>
        <w:tc>
          <w:tcPr>
            <w:tcW w:w="2333" w:type="dxa"/>
            <w:shd w:val="clear" w:color="auto" w:fill="auto"/>
            <w:vAlign w:val="center"/>
          </w:tcPr>
          <w:p w14:paraId="62704EAA"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B</w:t>
            </w:r>
          </w:p>
        </w:tc>
        <w:tc>
          <w:tcPr>
            <w:tcW w:w="2334" w:type="dxa"/>
            <w:shd w:val="clear" w:color="auto" w:fill="auto"/>
            <w:vAlign w:val="center"/>
          </w:tcPr>
          <w:p w14:paraId="0986A9E6"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良好</w:t>
            </w:r>
          </w:p>
        </w:tc>
      </w:tr>
      <w:tr w:rsidR="00E42E26" w:rsidRPr="00E42E26" w14:paraId="7895E8CD" w14:textId="77777777" w:rsidTr="00C1439A">
        <w:trPr>
          <w:jc w:val="center"/>
        </w:trPr>
        <w:tc>
          <w:tcPr>
            <w:tcW w:w="2334" w:type="dxa"/>
            <w:shd w:val="clear" w:color="auto" w:fill="auto"/>
            <w:vAlign w:val="center"/>
          </w:tcPr>
          <w:p w14:paraId="7B065290"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3</w:t>
            </w:r>
          </w:p>
        </w:tc>
        <w:tc>
          <w:tcPr>
            <w:tcW w:w="2333" w:type="dxa"/>
            <w:shd w:val="clear" w:color="auto" w:fill="auto"/>
            <w:vAlign w:val="center"/>
          </w:tcPr>
          <w:p w14:paraId="3C9A5466" w14:textId="77777777" w:rsidR="000A36A3" w:rsidRPr="00E42E26" w:rsidRDefault="000A36A3" w:rsidP="00C1439A">
            <w:pPr>
              <w:pStyle w:val="afffffffffffe"/>
              <w:ind w:firstLineChars="0" w:firstLine="0"/>
              <w:jc w:val="center"/>
              <w:rPr>
                <w:sz w:val="18"/>
                <w:szCs w:val="18"/>
              </w:rPr>
            </w:pPr>
            <w:r w:rsidRPr="00E42E26">
              <w:rPr>
                <w:sz w:val="18"/>
                <w:szCs w:val="18"/>
              </w:rPr>
              <w:t>6</w:t>
            </w:r>
            <w:r w:rsidRPr="00E42E26">
              <w:rPr>
                <w:rFonts w:hint="eastAsia"/>
                <w:sz w:val="18"/>
                <w:szCs w:val="18"/>
              </w:rPr>
              <w:t>0（含）</w:t>
            </w:r>
            <w:r w:rsidRPr="00E42E26">
              <w:rPr>
                <w:rFonts w:hAnsi="宋体" w:cs="宋体" w:hint="eastAsia"/>
                <w:sz w:val="18"/>
                <w:szCs w:val="18"/>
              </w:rPr>
              <w:t>～</w:t>
            </w:r>
            <w:r w:rsidRPr="00E42E26">
              <w:rPr>
                <w:sz w:val="18"/>
                <w:szCs w:val="18"/>
              </w:rPr>
              <w:t>7</w:t>
            </w:r>
            <w:r w:rsidRPr="00E42E26">
              <w:rPr>
                <w:rFonts w:hint="eastAsia"/>
                <w:sz w:val="18"/>
                <w:szCs w:val="18"/>
              </w:rPr>
              <w:t>0</w:t>
            </w:r>
          </w:p>
        </w:tc>
        <w:tc>
          <w:tcPr>
            <w:tcW w:w="2333" w:type="dxa"/>
            <w:shd w:val="clear" w:color="auto" w:fill="auto"/>
            <w:vAlign w:val="center"/>
          </w:tcPr>
          <w:p w14:paraId="07A4B116"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C</w:t>
            </w:r>
          </w:p>
        </w:tc>
        <w:tc>
          <w:tcPr>
            <w:tcW w:w="2334" w:type="dxa"/>
            <w:shd w:val="clear" w:color="auto" w:fill="auto"/>
            <w:vAlign w:val="center"/>
          </w:tcPr>
          <w:p w14:paraId="542A5F46"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合格</w:t>
            </w:r>
          </w:p>
        </w:tc>
      </w:tr>
      <w:tr w:rsidR="00E42E26" w:rsidRPr="00E42E26" w14:paraId="49C666BC" w14:textId="77777777" w:rsidTr="00C1439A">
        <w:trPr>
          <w:jc w:val="center"/>
        </w:trPr>
        <w:tc>
          <w:tcPr>
            <w:tcW w:w="2334" w:type="dxa"/>
            <w:tcBorders>
              <w:bottom w:val="single" w:sz="8" w:space="0" w:color="auto"/>
            </w:tcBorders>
            <w:shd w:val="clear" w:color="auto" w:fill="auto"/>
            <w:vAlign w:val="center"/>
          </w:tcPr>
          <w:p w14:paraId="2A1101A7"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4</w:t>
            </w:r>
          </w:p>
        </w:tc>
        <w:tc>
          <w:tcPr>
            <w:tcW w:w="2333" w:type="dxa"/>
            <w:tcBorders>
              <w:bottom w:val="single" w:sz="8" w:space="0" w:color="auto"/>
            </w:tcBorders>
            <w:shd w:val="clear" w:color="auto" w:fill="auto"/>
            <w:vAlign w:val="center"/>
          </w:tcPr>
          <w:p w14:paraId="69791CD6"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w:t>
            </w:r>
            <w:r w:rsidRPr="00E42E26">
              <w:rPr>
                <w:sz w:val="18"/>
                <w:szCs w:val="18"/>
              </w:rPr>
              <w:t>6</w:t>
            </w:r>
            <w:r w:rsidRPr="00E42E26">
              <w:rPr>
                <w:rFonts w:hint="eastAsia"/>
                <w:sz w:val="18"/>
                <w:szCs w:val="18"/>
              </w:rPr>
              <w:t>0</w:t>
            </w:r>
          </w:p>
        </w:tc>
        <w:tc>
          <w:tcPr>
            <w:tcW w:w="2333" w:type="dxa"/>
            <w:tcBorders>
              <w:bottom w:val="single" w:sz="8" w:space="0" w:color="auto"/>
            </w:tcBorders>
            <w:shd w:val="clear" w:color="auto" w:fill="auto"/>
            <w:vAlign w:val="center"/>
          </w:tcPr>
          <w:p w14:paraId="66542E48"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D</w:t>
            </w:r>
          </w:p>
        </w:tc>
        <w:tc>
          <w:tcPr>
            <w:tcW w:w="2334" w:type="dxa"/>
            <w:tcBorders>
              <w:bottom w:val="single" w:sz="8" w:space="0" w:color="auto"/>
            </w:tcBorders>
            <w:shd w:val="clear" w:color="auto" w:fill="auto"/>
            <w:vAlign w:val="center"/>
          </w:tcPr>
          <w:p w14:paraId="4680799D" w14:textId="77777777" w:rsidR="000A36A3" w:rsidRPr="00E42E26" w:rsidRDefault="000A36A3" w:rsidP="00C1439A">
            <w:pPr>
              <w:pStyle w:val="afffffffffffe"/>
              <w:ind w:firstLineChars="0" w:firstLine="0"/>
              <w:jc w:val="center"/>
              <w:rPr>
                <w:sz w:val="18"/>
                <w:szCs w:val="18"/>
              </w:rPr>
            </w:pPr>
            <w:r w:rsidRPr="00E42E26">
              <w:rPr>
                <w:rFonts w:hint="eastAsia"/>
                <w:sz w:val="18"/>
                <w:szCs w:val="18"/>
              </w:rPr>
              <w:t>不合格</w:t>
            </w:r>
          </w:p>
        </w:tc>
      </w:tr>
    </w:tbl>
    <w:p w14:paraId="5B6006F2" w14:textId="77777777" w:rsidR="000A36A3" w:rsidRPr="00E42E26" w:rsidRDefault="000A36A3" w:rsidP="00E455DB">
      <w:pPr>
        <w:pStyle w:val="afff"/>
        <w:spacing w:before="312" w:after="312"/>
        <w:rPr>
          <w:rFonts w:hAnsi="宋体"/>
        </w:rPr>
      </w:pPr>
      <w:bookmarkStart w:id="109" w:name="_Toc120472209"/>
      <w:bookmarkStart w:id="110" w:name="_Toc120472223"/>
      <w:bookmarkStart w:id="111" w:name="_Toc120488837"/>
      <w:bookmarkStart w:id="112" w:name="_Toc120662255"/>
      <w:bookmarkStart w:id="113" w:name="_Toc120697460"/>
      <w:bookmarkStart w:id="114" w:name="_Toc120888817"/>
      <w:bookmarkStart w:id="115" w:name="_Toc120889036"/>
      <w:r w:rsidRPr="00E42E26">
        <w:rPr>
          <w:rFonts w:hAnsi="宋体" w:hint="eastAsia"/>
        </w:rPr>
        <w:lastRenderedPageBreak/>
        <w:t>使用调整规则</w:t>
      </w:r>
      <w:bookmarkEnd w:id="109"/>
      <w:bookmarkEnd w:id="110"/>
      <w:bookmarkEnd w:id="111"/>
      <w:bookmarkEnd w:id="112"/>
      <w:bookmarkEnd w:id="113"/>
      <w:bookmarkEnd w:id="114"/>
      <w:bookmarkEnd w:id="115"/>
    </w:p>
    <w:p w14:paraId="0DF76B27" w14:textId="77777777" w:rsidR="000A36A3" w:rsidRPr="00E42E26" w:rsidRDefault="000A36A3" w:rsidP="000A36A3">
      <w:pPr>
        <w:pStyle w:val="afff0"/>
        <w:spacing w:before="156" w:after="156"/>
      </w:pPr>
      <w:bookmarkStart w:id="116" w:name="_Toc120472210"/>
      <w:r w:rsidRPr="00E42E26">
        <w:rPr>
          <w:rFonts w:hint="eastAsia"/>
        </w:rPr>
        <w:t>调整频次</w:t>
      </w:r>
      <w:bookmarkEnd w:id="116"/>
      <w:r w:rsidRPr="00E42E26">
        <w:rPr>
          <w:rFonts w:hint="eastAsia"/>
        </w:rPr>
        <w:t xml:space="preserve"> </w:t>
      </w:r>
    </w:p>
    <w:p w14:paraId="67D66698" w14:textId="77777777" w:rsidR="000A36A3" w:rsidRPr="00E42E26" w:rsidRDefault="000A36A3" w:rsidP="000A36A3">
      <w:pPr>
        <w:pStyle w:val="afff1"/>
        <w:numPr>
          <w:ilvl w:val="0"/>
          <w:numId w:val="0"/>
        </w:numPr>
        <w:spacing w:before="156" w:after="156"/>
        <w:ind w:left="420"/>
        <w:rPr>
          <w:rFonts w:ascii="宋体" w:eastAsia="宋体" w:hAnsi="宋体"/>
        </w:rPr>
      </w:pPr>
      <w:r w:rsidRPr="00E42E26">
        <w:rPr>
          <w:rFonts w:ascii="宋体" w:eastAsia="宋体" w:hAnsi="宋体" w:hint="eastAsia"/>
        </w:rPr>
        <w:t>使用单位政务</w:t>
      </w:r>
      <w:proofErr w:type="gramStart"/>
      <w:r w:rsidRPr="00E42E26">
        <w:rPr>
          <w:rFonts w:ascii="宋体" w:eastAsia="宋体" w:hAnsi="宋体" w:hint="eastAsia"/>
        </w:rPr>
        <w:t>云资源</w:t>
      </w:r>
      <w:proofErr w:type="gramEnd"/>
      <w:r w:rsidRPr="00E42E26">
        <w:rPr>
          <w:rFonts w:ascii="宋体" w:eastAsia="宋体" w:hAnsi="宋体" w:hint="eastAsia"/>
        </w:rPr>
        <w:t>投入使用后，在一定周期内根据使用效率进行配置调整。</w:t>
      </w:r>
    </w:p>
    <w:p w14:paraId="272AD499" w14:textId="77777777" w:rsidR="000A36A3" w:rsidRPr="00E42E26" w:rsidRDefault="000A36A3" w:rsidP="000A36A3">
      <w:pPr>
        <w:pStyle w:val="afff0"/>
        <w:spacing w:before="156" w:after="156"/>
      </w:pPr>
      <w:bookmarkStart w:id="117" w:name="_Toc120472211"/>
      <w:r w:rsidRPr="00E42E26">
        <w:rPr>
          <w:rFonts w:hint="eastAsia"/>
        </w:rPr>
        <w:t>调整规则</w:t>
      </w:r>
      <w:bookmarkEnd w:id="117"/>
      <w:r w:rsidRPr="00E42E26">
        <w:rPr>
          <w:rFonts w:hint="eastAsia"/>
        </w:rPr>
        <w:t xml:space="preserve"> </w:t>
      </w:r>
    </w:p>
    <w:p w14:paraId="312AC354" w14:textId="77777777" w:rsidR="000A36A3" w:rsidRPr="00E42E26" w:rsidRDefault="000A36A3" w:rsidP="000A36A3">
      <w:pPr>
        <w:pStyle w:val="afff1"/>
        <w:spacing w:before="156" w:after="156"/>
      </w:pPr>
      <w:r w:rsidRPr="00E42E26">
        <w:rPr>
          <w:rFonts w:hint="eastAsia"/>
        </w:rPr>
        <w:t>云主机</w:t>
      </w:r>
      <w:r w:rsidR="005B1D12" w:rsidRPr="00E42E26">
        <w:rPr>
          <w:rFonts w:hint="eastAsia"/>
        </w:rPr>
        <w:t>服务</w:t>
      </w:r>
    </w:p>
    <w:p w14:paraId="50944DDF" w14:textId="77777777" w:rsidR="000A36A3" w:rsidRPr="00E42E26" w:rsidRDefault="000A36A3" w:rsidP="000A36A3">
      <w:pPr>
        <w:pStyle w:val="affffe"/>
        <w:ind w:firstLine="420"/>
      </w:pPr>
      <w:r w:rsidRPr="00E42E26">
        <w:rPr>
          <w:rFonts w:hint="eastAsia"/>
        </w:rPr>
        <w:t>云主机</w:t>
      </w:r>
      <w:r w:rsidR="00DC6F67" w:rsidRPr="00E42E26">
        <w:rPr>
          <w:rFonts w:hint="eastAsia"/>
        </w:rPr>
        <w:t>服务</w:t>
      </w:r>
      <w:r w:rsidRPr="00E42E26">
        <w:rPr>
          <w:rFonts w:hint="eastAsia"/>
        </w:rPr>
        <w:t>配置调整规则按表</w:t>
      </w:r>
      <w:r w:rsidR="00D77900" w:rsidRPr="00E42E26">
        <w:t>4</w:t>
      </w:r>
      <w:r w:rsidRPr="00E42E26">
        <w:rPr>
          <w:rFonts w:hint="eastAsia"/>
        </w:rPr>
        <w:t>。</w:t>
      </w:r>
    </w:p>
    <w:p w14:paraId="647C547A" w14:textId="77777777" w:rsidR="000A36A3" w:rsidRPr="00E42E26" w:rsidRDefault="000A36A3" w:rsidP="00B502BB">
      <w:pPr>
        <w:pStyle w:val="aff5"/>
        <w:spacing w:before="156" w:after="156"/>
      </w:pPr>
      <w:r w:rsidRPr="00E42E26">
        <w:rPr>
          <w:rFonts w:hint="eastAsia"/>
        </w:rPr>
        <w:t>云主机</w:t>
      </w:r>
      <w:r w:rsidR="005B1D12" w:rsidRPr="00E42E26">
        <w:rPr>
          <w:rFonts w:hint="eastAsia"/>
        </w:rPr>
        <w:t>服务</w:t>
      </w:r>
      <w:r w:rsidRPr="00E42E26">
        <w:rPr>
          <w:rFonts w:hint="eastAsia"/>
        </w:rPr>
        <w:t>/云数据库</w:t>
      </w:r>
      <w:r w:rsidR="005B1D12" w:rsidRPr="00E42E26">
        <w:rPr>
          <w:rFonts w:hint="eastAsia"/>
        </w:rPr>
        <w:t>服务</w:t>
      </w:r>
      <w:r w:rsidRPr="00E42E26">
        <w:rPr>
          <w:rFonts w:hint="eastAsia"/>
        </w:rPr>
        <w:t>配置调整规则</w:t>
      </w:r>
    </w:p>
    <w:tbl>
      <w:tblPr>
        <w:tblW w:w="9209" w:type="dxa"/>
        <w:shd w:val="clear" w:color="auto" w:fill="FFFFFF" w:themeFill="background1"/>
        <w:tblLayout w:type="fixed"/>
        <w:tblLook w:val="04A0" w:firstRow="1" w:lastRow="0" w:firstColumn="1" w:lastColumn="0" w:noHBand="0" w:noVBand="1"/>
      </w:tblPr>
      <w:tblGrid>
        <w:gridCol w:w="1129"/>
        <w:gridCol w:w="1560"/>
        <w:gridCol w:w="3258"/>
        <w:gridCol w:w="3262"/>
      </w:tblGrid>
      <w:tr w:rsidR="00E42E26" w:rsidRPr="00E42E26" w14:paraId="6EA1FD62" w14:textId="77777777" w:rsidTr="000C4173">
        <w:trPr>
          <w:trHeight w:val="362"/>
          <w:tblHeader/>
        </w:trPr>
        <w:tc>
          <w:tcPr>
            <w:tcW w:w="1129"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10C1BED0" w14:textId="77777777" w:rsidR="000A36A3" w:rsidRPr="00E42E26" w:rsidRDefault="000A36A3" w:rsidP="00881C40">
            <w:pPr>
              <w:widowControl/>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资源类别</w:t>
            </w:r>
          </w:p>
        </w:tc>
        <w:tc>
          <w:tcPr>
            <w:tcW w:w="1560"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3C1FA04" w14:textId="77777777" w:rsidR="000A36A3" w:rsidRPr="00E42E26" w:rsidRDefault="000A36A3" w:rsidP="00881C40">
            <w:pPr>
              <w:widowControl/>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指标名称</w:t>
            </w:r>
          </w:p>
        </w:tc>
        <w:tc>
          <w:tcPr>
            <w:tcW w:w="3258" w:type="dxa"/>
            <w:tcBorders>
              <w:top w:val="single" w:sz="8" w:space="0" w:color="auto"/>
              <w:left w:val="nil"/>
              <w:bottom w:val="single" w:sz="8" w:space="0" w:color="auto"/>
              <w:right w:val="single" w:sz="4" w:space="0" w:color="auto"/>
            </w:tcBorders>
            <w:shd w:val="clear" w:color="auto" w:fill="FFFFFF" w:themeFill="background1"/>
            <w:vAlign w:val="center"/>
          </w:tcPr>
          <w:p w14:paraId="73A15E17" w14:textId="77777777" w:rsidR="000A36A3" w:rsidRPr="00E42E26" w:rsidRDefault="000A36A3" w:rsidP="00881C40">
            <w:pPr>
              <w:widowControl/>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指标值</w:t>
            </w:r>
          </w:p>
        </w:tc>
        <w:tc>
          <w:tcPr>
            <w:tcW w:w="3262"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14:paraId="10A39544" w14:textId="77777777" w:rsidR="000A36A3" w:rsidRPr="00E42E26" w:rsidRDefault="000A36A3" w:rsidP="00881C40">
            <w:pPr>
              <w:widowControl/>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配置标准</w:t>
            </w:r>
          </w:p>
        </w:tc>
      </w:tr>
      <w:tr w:rsidR="00E42E26" w:rsidRPr="00E42E26" w14:paraId="1579FABB" w14:textId="77777777" w:rsidTr="000C4173">
        <w:trPr>
          <w:trHeight w:val="295"/>
        </w:trPr>
        <w:tc>
          <w:tcPr>
            <w:tcW w:w="1129" w:type="dxa"/>
            <w:vMerge w:val="restart"/>
            <w:tcBorders>
              <w:top w:val="single" w:sz="8" w:space="0" w:color="auto"/>
              <w:left w:val="single" w:sz="8" w:space="0" w:color="auto"/>
              <w:right w:val="single" w:sz="4" w:space="0" w:color="auto"/>
            </w:tcBorders>
            <w:shd w:val="clear" w:color="auto" w:fill="FFFFFF" w:themeFill="background1"/>
            <w:vAlign w:val="center"/>
          </w:tcPr>
          <w:p w14:paraId="578294D5" w14:textId="77777777" w:rsidR="004B1F21" w:rsidRPr="00E42E26" w:rsidRDefault="004B1F21" w:rsidP="00B502BB">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云主机</w:t>
            </w:r>
            <w:r w:rsidR="005B1D12" w:rsidRPr="00E42E26">
              <w:rPr>
                <w:rFonts w:ascii="宋体" w:hAnsi="宋体" w:cs="宋体" w:hint="eastAsia"/>
                <w:kern w:val="0"/>
                <w:sz w:val="18"/>
                <w:szCs w:val="18"/>
              </w:rPr>
              <w:t>服务</w:t>
            </w:r>
            <w:r w:rsidRPr="00E42E26">
              <w:rPr>
                <w:rFonts w:ascii="宋体" w:hAnsi="宋体" w:cs="宋体" w:hint="eastAsia"/>
                <w:kern w:val="0"/>
                <w:sz w:val="18"/>
                <w:szCs w:val="18"/>
              </w:rPr>
              <w:t>/云数据库</w:t>
            </w:r>
            <w:r w:rsidR="005B1D12" w:rsidRPr="00E42E26">
              <w:rPr>
                <w:rFonts w:ascii="宋体" w:hAnsi="宋体" w:cs="宋体" w:hint="eastAsia"/>
                <w:kern w:val="0"/>
                <w:sz w:val="18"/>
                <w:szCs w:val="18"/>
              </w:rPr>
              <w:t>服务</w:t>
            </w:r>
          </w:p>
        </w:tc>
        <w:tc>
          <w:tcPr>
            <w:tcW w:w="1560" w:type="dxa"/>
            <w:vMerge w:val="restart"/>
            <w:tcBorders>
              <w:top w:val="single" w:sz="8" w:space="0" w:color="auto"/>
              <w:left w:val="single" w:sz="4" w:space="0" w:color="auto"/>
              <w:right w:val="single" w:sz="4" w:space="0" w:color="000000"/>
            </w:tcBorders>
            <w:shd w:val="clear" w:color="auto" w:fill="FFFFFF" w:themeFill="background1"/>
            <w:vAlign w:val="center"/>
          </w:tcPr>
          <w:p w14:paraId="47948F83"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 xml:space="preserve">CPU平均使用率 </w:t>
            </w:r>
          </w:p>
        </w:tc>
        <w:tc>
          <w:tcPr>
            <w:tcW w:w="3258" w:type="dxa"/>
            <w:tcBorders>
              <w:top w:val="single" w:sz="8" w:space="0" w:color="auto"/>
              <w:left w:val="nil"/>
              <w:bottom w:val="single" w:sz="4" w:space="0" w:color="000000"/>
              <w:right w:val="single" w:sz="4" w:space="0" w:color="000000"/>
            </w:tcBorders>
            <w:shd w:val="clear" w:color="auto" w:fill="FFFFFF" w:themeFill="background1"/>
            <w:vAlign w:val="center"/>
          </w:tcPr>
          <w:p w14:paraId="29527027" w14:textId="77777777" w:rsidR="004B1F21" w:rsidRPr="00E42E26" w:rsidRDefault="004B1F21" w:rsidP="00881C40">
            <w:pPr>
              <w:widowControl/>
              <w:snapToGrid w:val="0"/>
              <w:spacing w:line="240" w:lineRule="auto"/>
              <w:jc w:val="center"/>
              <w:rPr>
                <w:rFonts w:ascii="宋体" w:hAnsi="宋体"/>
                <w:sz w:val="18"/>
                <w:szCs w:val="18"/>
              </w:rPr>
            </w:pPr>
            <w:r w:rsidRPr="00E42E26">
              <w:rPr>
                <w:rFonts w:ascii="宋体" w:hAnsi="宋体" w:cs="宋体" w:hint="eastAsia"/>
                <w:kern w:val="0"/>
                <w:sz w:val="18"/>
                <w:szCs w:val="18"/>
              </w:rPr>
              <w:t>≥70%</w:t>
            </w:r>
          </w:p>
        </w:tc>
        <w:tc>
          <w:tcPr>
            <w:tcW w:w="3262" w:type="dxa"/>
            <w:tcBorders>
              <w:top w:val="single" w:sz="8" w:space="0" w:color="auto"/>
              <w:left w:val="nil"/>
              <w:bottom w:val="single" w:sz="4" w:space="0" w:color="000000"/>
              <w:right w:val="single" w:sz="8" w:space="0" w:color="000000"/>
            </w:tcBorders>
            <w:shd w:val="clear" w:color="auto" w:fill="FFFFFF" w:themeFill="background1"/>
            <w:vAlign w:val="center"/>
          </w:tcPr>
          <w:p w14:paraId="5AA560A8"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CPU数量</w:t>
            </w:r>
            <w:r w:rsidR="003A51AD" w:rsidRPr="00E42E26">
              <w:rPr>
                <w:rFonts w:ascii="宋体" w:hAnsi="宋体" w:cs="宋体" w:hint="eastAsia"/>
                <w:kern w:val="0"/>
                <w:sz w:val="18"/>
                <w:szCs w:val="18"/>
              </w:rPr>
              <w:t>增加</w:t>
            </w:r>
            <w:r w:rsidRPr="00E42E26">
              <w:rPr>
                <w:rFonts w:ascii="宋体" w:hAnsi="宋体" w:cs="宋体" w:hint="eastAsia"/>
                <w:kern w:val="0"/>
                <w:sz w:val="18"/>
                <w:szCs w:val="18"/>
              </w:rPr>
              <w:t>原来两倍</w:t>
            </w:r>
          </w:p>
        </w:tc>
      </w:tr>
      <w:tr w:rsidR="00E42E26" w:rsidRPr="00E42E26" w14:paraId="41329788" w14:textId="77777777" w:rsidTr="00B502BB">
        <w:trPr>
          <w:trHeight w:val="376"/>
        </w:trPr>
        <w:tc>
          <w:tcPr>
            <w:tcW w:w="1129" w:type="dxa"/>
            <w:vMerge/>
            <w:tcBorders>
              <w:left w:val="single" w:sz="8" w:space="0" w:color="auto"/>
              <w:right w:val="single" w:sz="4" w:space="0" w:color="auto"/>
            </w:tcBorders>
            <w:shd w:val="clear" w:color="auto" w:fill="FFFFFF" w:themeFill="background1"/>
            <w:vAlign w:val="center"/>
          </w:tcPr>
          <w:p w14:paraId="0394886B"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1560" w:type="dxa"/>
            <w:vMerge/>
            <w:tcBorders>
              <w:left w:val="single" w:sz="4" w:space="0" w:color="auto"/>
              <w:right w:val="single" w:sz="4" w:space="0" w:color="000000"/>
            </w:tcBorders>
            <w:shd w:val="clear" w:color="auto" w:fill="FFFFFF" w:themeFill="background1"/>
            <w:vAlign w:val="center"/>
          </w:tcPr>
          <w:p w14:paraId="744211FD"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3258" w:type="dxa"/>
            <w:tcBorders>
              <w:top w:val="nil"/>
              <w:left w:val="nil"/>
              <w:bottom w:val="single" w:sz="4" w:space="0" w:color="000000"/>
              <w:right w:val="single" w:sz="4" w:space="0" w:color="000000"/>
            </w:tcBorders>
            <w:shd w:val="clear" w:color="auto" w:fill="FFFFFF" w:themeFill="background1"/>
            <w:vAlign w:val="center"/>
          </w:tcPr>
          <w:p w14:paraId="25B8FBB1"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50%（含）～70%</w:t>
            </w:r>
          </w:p>
        </w:tc>
        <w:tc>
          <w:tcPr>
            <w:tcW w:w="3262" w:type="dxa"/>
            <w:tcBorders>
              <w:top w:val="nil"/>
              <w:left w:val="nil"/>
              <w:bottom w:val="single" w:sz="4" w:space="0" w:color="000000"/>
              <w:right w:val="single" w:sz="8" w:space="0" w:color="000000"/>
            </w:tcBorders>
            <w:shd w:val="clear" w:color="auto" w:fill="FFFFFF" w:themeFill="background1"/>
            <w:vAlign w:val="center"/>
          </w:tcPr>
          <w:p w14:paraId="449C749E"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CPU数量增加原来一倍</w:t>
            </w:r>
          </w:p>
        </w:tc>
      </w:tr>
      <w:tr w:rsidR="00E42E26" w:rsidRPr="00E42E26" w14:paraId="6E6C8C15" w14:textId="77777777" w:rsidTr="00B502BB">
        <w:trPr>
          <w:trHeight w:val="335"/>
        </w:trPr>
        <w:tc>
          <w:tcPr>
            <w:tcW w:w="1129" w:type="dxa"/>
            <w:vMerge/>
            <w:tcBorders>
              <w:left w:val="single" w:sz="8" w:space="0" w:color="auto"/>
              <w:right w:val="single" w:sz="4" w:space="0" w:color="auto"/>
            </w:tcBorders>
            <w:shd w:val="clear" w:color="auto" w:fill="FFFFFF" w:themeFill="background1"/>
            <w:vAlign w:val="center"/>
          </w:tcPr>
          <w:p w14:paraId="4CEC16D8"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1560" w:type="dxa"/>
            <w:vMerge/>
            <w:tcBorders>
              <w:left w:val="single" w:sz="4" w:space="0" w:color="auto"/>
              <w:right w:val="single" w:sz="4" w:space="0" w:color="000000"/>
            </w:tcBorders>
            <w:shd w:val="clear" w:color="auto" w:fill="FFFFFF" w:themeFill="background1"/>
            <w:vAlign w:val="center"/>
          </w:tcPr>
          <w:p w14:paraId="18353F87"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3258" w:type="dxa"/>
            <w:tcBorders>
              <w:top w:val="nil"/>
              <w:left w:val="nil"/>
              <w:bottom w:val="single" w:sz="4" w:space="0" w:color="000000"/>
              <w:right w:val="single" w:sz="4" w:space="0" w:color="000000"/>
            </w:tcBorders>
            <w:shd w:val="clear" w:color="auto" w:fill="FFFFFF" w:themeFill="background1"/>
            <w:vAlign w:val="center"/>
          </w:tcPr>
          <w:p w14:paraId="4DD2D677"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30%（含）～50%</w:t>
            </w:r>
          </w:p>
        </w:tc>
        <w:tc>
          <w:tcPr>
            <w:tcW w:w="3262" w:type="dxa"/>
            <w:tcBorders>
              <w:top w:val="nil"/>
              <w:left w:val="nil"/>
              <w:bottom w:val="single" w:sz="4" w:space="0" w:color="000000"/>
              <w:right w:val="single" w:sz="8" w:space="0" w:color="000000"/>
            </w:tcBorders>
            <w:shd w:val="clear" w:color="auto" w:fill="FFFFFF" w:themeFill="background1"/>
            <w:vAlign w:val="center"/>
          </w:tcPr>
          <w:p w14:paraId="2C7A6474"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保持</w:t>
            </w:r>
          </w:p>
        </w:tc>
      </w:tr>
      <w:tr w:rsidR="00E42E26" w:rsidRPr="00E42E26" w14:paraId="3B069DA6" w14:textId="77777777" w:rsidTr="00B502BB">
        <w:trPr>
          <w:trHeight w:val="369"/>
        </w:trPr>
        <w:tc>
          <w:tcPr>
            <w:tcW w:w="1129" w:type="dxa"/>
            <w:vMerge/>
            <w:tcBorders>
              <w:left w:val="single" w:sz="8" w:space="0" w:color="auto"/>
              <w:right w:val="single" w:sz="4" w:space="0" w:color="auto"/>
            </w:tcBorders>
            <w:shd w:val="clear" w:color="auto" w:fill="FFFFFF" w:themeFill="background1"/>
            <w:vAlign w:val="center"/>
          </w:tcPr>
          <w:p w14:paraId="5546E894"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1560" w:type="dxa"/>
            <w:vMerge/>
            <w:tcBorders>
              <w:left w:val="single" w:sz="4" w:space="0" w:color="auto"/>
              <w:bottom w:val="single" w:sz="4" w:space="0" w:color="auto"/>
              <w:right w:val="single" w:sz="4" w:space="0" w:color="000000"/>
            </w:tcBorders>
            <w:shd w:val="clear" w:color="auto" w:fill="FFFFFF" w:themeFill="background1"/>
            <w:vAlign w:val="center"/>
          </w:tcPr>
          <w:p w14:paraId="1C5565C9"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3258" w:type="dxa"/>
            <w:tcBorders>
              <w:top w:val="nil"/>
              <w:left w:val="nil"/>
              <w:bottom w:val="single" w:sz="4" w:space="0" w:color="auto"/>
              <w:right w:val="single" w:sz="4" w:space="0" w:color="000000"/>
            </w:tcBorders>
            <w:shd w:val="clear" w:color="auto" w:fill="FFFFFF" w:themeFill="background1"/>
            <w:vAlign w:val="center"/>
          </w:tcPr>
          <w:p w14:paraId="132E98B4"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15%～30%</w:t>
            </w:r>
          </w:p>
        </w:tc>
        <w:tc>
          <w:tcPr>
            <w:tcW w:w="3262" w:type="dxa"/>
            <w:tcBorders>
              <w:top w:val="nil"/>
              <w:left w:val="nil"/>
              <w:bottom w:val="single" w:sz="4" w:space="0" w:color="auto"/>
              <w:right w:val="single" w:sz="8" w:space="0" w:color="000000"/>
            </w:tcBorders>
            <w:shd w:val="clear" w:color="auto" w:fill="FFFFFF" w:themeFill="background1"/>
            <w:vAlign w:val="center"/>
          </w:tcPr>
          <w:p w14:paraId="7DA4EC35"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CPU数量降至原来一半</w:t>
            </w:r>
          </w:p>
        </w:tc>
      </w:tr>
      <w:tr w:rsidR="00E42E26" w:rsidRPr="00E42E26" w14:paraId="582C3102" w14:textId="77777777" w:rsidTr="00B502BB">
        <w:trPr>
          <w:trHeight w:val="330"/>
        </w:trPr>
        <w:tc>
          <w:tcPr>
            <w:tcW w:w="1129" w:type="dxa"/>
            <w:vMerge/>
            <w:tcBorders>
              <w:left w:val="single" w:sz="8" w:space="0" w:color="auto"/>
              <w:right w:val="single" w:sz="4" w:space="0" w:color="auto"/>
            </w:tcBorders>
            <w:shd w:val="clear" w:color="auto" w:fill="FFFFFF" w:themeFill="background1"/>
            <w:vAlign w:val="center"/>
          </w:tcPr>
          <w:p w14:paraId="07DAAE78"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1560" w:type="dxa"/>
            <w:vMerge/>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B63D7CE"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3258" w:type="dxa"/>
            <w:tcBorders>
              <w:top w:val="single" w:sz="4" w:space="0" w:color="auto"/>
              <w:left w:val="nil"/>
              <w:bottom w:val="single" w:sz="4" w:space="0" w:color="auto"/>
              <w:right w:val="single" w:sz="4" w:space="0" w:color="000000"/>
            </w:tcBorders>
            <w:shd w:val="clear" w:color="auto" w:fill="FFFFFF" w:themeFill="background1"/>
            <w:vAlign w:val="center"/>
          </w:tcPr>
          <w:p w14:paraId="705AEC19"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sz w:val="18"/>
                <w:szCs w:val="18"/>
                <w:shd w:val="clear" w:color="auto" w:fill="FFFFFF"/>
              </w:rPr>
              <w:t>≤15</w:t>
            </w:r>
            <w:r w:rsidRPr="00E42E26">
              <w:rPr>
                <w:rFonts w:ascii="宋体" w:hAnsi="宋体" w:cs="宋体" w:hint="eastAsia"/>
                <w:kern w:val="0"/>
                <w:sz w:val="18"/>
                <w:szCs w:val="18"/>
              </w:rPr>
              <w:t>%</w:t>
            </w:r>
          </w:p>
        </w:tc>
        <w:tc>
          <w:tcPr>
            <w:tcW w:w="3262" w:type="dxa"/>
            <w:tcBorders>
              <w:top w:val="single" w:sz="4" w:space="0" w:color="auto"/>
              <w:left w:val="nil"/>
              <w:bottom w:val="single" w:sz="4" w:space="0" w:color="auto"/>
              <w:right w:val="single" w:sz="8" w:space="0" w:color="000000"/>
            </w:tcBorders>
            <w:shd w:val="clear" w:color="auto" w:fill="FFFFFF" w:themeFill="background1"/>
            <w:vAlign w:val="center"/>
          </w:tcPr>
          <w:p w14:paraId="6B207B6F"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CPU数量降至原来四分之一</w:t>
            </w:r>
          </w:p>
        </w:tc>
      </w:tr>
      <w:tr w:rsidR="00E42E26" w:rsidRPr="00E42E26" w14:paraId="0447FCF6" w14:textId="77777777" w:rsidTr="00B502BB">
        <w:trPr>
          <w:trHeight w:val="263"/>
        </w:trPr>
        <w:tc>
          <w:tcPr>
            <w:tcW w:w="1129" w:type="dxa"/>
            <w:vMerge/>
            <w:tcBorders>
              <w:left w:val="single" w:sz="8" w:space="0" w:color="auto"/>
              <w:right w:val="single" w:sz="4" w:space="0" w:color="auto"/>
            </w:tcBorders>
            <w:shd w:val="clear" w:color="auto" w:fill="FFFFFF" w:themeFill="background1"/>
            <w:vAlign w:val="center"/>
          </w:tcPr>
          <w:p w14:paraId="3260F1EB" w14:textId="77777777" w:rsidR="004B1F21" w:rsidRPr="00E42E26" w:rsidRDefault="004B1F21" w:rsidP="00881C40">
            <w:pPr>
              <w:snapToGrid w:val="0"/>
              <w:spacing w:line="240" w:lineRule="auto"/>
              <w:jc w:val="center"/>
              <w:rPr>
                <w:rFonts w:ascii="宋体" w:hAnsi="宋体" w:cs="宋体"/>
                <w:kern w:val="0"/>
                <w:sz w:val="18"/>
                <w:szCs w:val="18"/>
              </w:rPr>
            </w:pPr>
          </w:p>
        </w:tc>
        <w:tc>
          <w:tcPr>
            <w:tcW w:w="1560" w:type="dxa"/>
            <w:vMerge w:val="restart"/>
            <w:tcBorders>
              <w:top w:val="single" w:sz="4" w:space="0" w:color="auto"/>
              <w:left w:val="single" w:sz="4" w:space="0" w:color="auto"/>
              <w:right w:val="single" w:sz="4" w:space="0" w:color="000000"/>
            </w:tcBorders>
            <w:shd w:val="clear" w:color="auto" w:fill="FFFFFF" w:themeFill="background1"/>
            <w:vAlign w:val="center"/>
          </w:tcPr>
          <w:p w14:paraId="4C2D9631"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内存平均使用率</w:t>
            </w:r>
          </w:p>
        </w:tc>
        <w:tc>
          <w:tcPr>
            <w:tcW w:w="3258" w:type="dxa"/>
            <w:tcBorders>
              <w:top w:val="single" w:sz="4" w:space="0" w:color="auto"/>
              <w:left w:val="nil"/>
              <w:bottom w:val="single" w:sz="4" w:space="0" w:color="000000"/>
              <w:right w:val="single" w:sz="4" w:space="0" w:color="000000"/>
            </w:tcBorders>
            <w:shd w:val="clear" w:color="auto" w:fill="FFFFFF" w:themeFill="background1"/>
            <w:vAlign w:val="center"/>
          </w:tcPr>
          <w:p w14:paraId="0BE7BD21"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≥70%</w:t>
            </w:r>
          </w:p>
        </w:tc>
        <w:tc>
          <w:tcPr>
            <w:tcW w:w="3262" w:type="dxa"/>
            <w:tcBorders>
              <w:top w:val="single" w:sz="4" w:space="0" w:color="auto"/>
              <w:left w:val="nil"/>
              <w:bottom w:val="single" w:sz="4" w:space="0" w:color="000000"/>
              <w:right w:val="single" w:sz="8" w:space="0" w:color="000000"/>
            </w:tcBorders>
            <w:shd w:val="clear" w:color="auto" w:fill="FFFFFF" w:themeFill="background1"/>
            <w:vAlign w:val="center"/>
          </w:tcPr>
          <w:p w14:paraId="544F60F8"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内存数量增加原来一倍</w:t>
            </w:r>
          </w:p>
        </w:tc>
      </w:tr>
      <w:tr w:rsidR="00E42E26" w:rsidRPr="00E42E26" w14:paraId="302AC818" w14:textId="77777777" w:rsidTr="00B502BB">
        <w:trPr>
          <w:trHeight w:val="379"/>
        </w:trPr>
        <w:tc>
          <w:tcPr>
            <w:tcW w:w="1129" w:type="dxa"/>
            <w:vMerge/>
            <w:tcBorders>
              <w:left w:val="single" w:sz="8" w:space="0" w:color="auto"/>
              <w:right w:val="single" w:sz="4" w:space="0" w:color="auto"/>
            </w:tcBorders>
            <w:shd w:val="clear" w:color="auto" w:fill="FFFFFF" w:themeFill="background1"/>
            <w:vAlign w:val="center"/>
          </w:tcPr>
          <w:p w14:paraId="58C02E4D"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1560" w:type="dxa"/>
            <w:vMerge/>
            <w:tcBorders>
              <w:top w:val="nil"/>
              <w:left w:val="single" w:sz="4" w:space="0" w:color="auto"/>
              <w:right w:val="single" w:sz="4" w:space="0" w:color="000000"/>
            </w:tcBorders>
            <w:shd w:val="clear" w:color="auto" w:fill="FFFFFF" w:themeFill="background1"/>
            <w:vAlign w:val="center"/>
          </w:tcPr>
          <w:p w14:paraId="5FBD1E02"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3258" w:type="dxa"/>
            <w:tcBorders>
              <w:top w:val="nil"/>
              <w:left w:val="nil"/>
              <w:bottom w:val="single" w:sz="4" w:space="0" w:color="000000"/>
              <w:right w:val="single" w:sz="4" w:space="0" w:color="000000"/>
            </w:tcBorders>
            <w:shd w:val="clear" w:color="auto" w:fill="FFFFFF" w:themeFill="background1"/>
            <w:vAlign w:val="center"/>
          </w:tcPr>
          <w:p w14:paraId="75350AFD"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40%（含）～70%</w:t>
            </w:r>
          </w:p>
        </w:tc>
        <w:tc>
          <w:tcPr>
            <w:tcW w:w="3262" w:type="dxa"/>
            <w:tcBorders>
              <w:top w:val="nil"/>
              <w:left w:val="nil"/>
              <w:bottom w:val="single" w:sz="4" w:space="0" w:color="000000"/>
              <w:right w:val="single" w:sz="8" w:space="0" w:color="000000"/>
            </w:tcBorders>
            <w:shd w:val="clear" w:color="auto" w:fill="FFFFFF" w:themeFill="background1"/>
            <w:vAlign w:val="center"/>
          </w:tcPr>
          <w:p w14:paraId="0EF38B11"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保持</w:t>
            </w:r>
          </w:p>
        </w:tc>
      </w:tr>
      <w:tr w:rsidR="00E42E26" w:rsidRPr="00E42E26" w14:paraId="66115195" w14:textId="77777777" w:rsidTr="00B502BB">
        <w:trPr>
          <w:trHeight w:val="373"/>
        </w:trPr>
        <w:tc>
          <w:tcPr>
            <w:tcW w:w="1129" w:type="dxa"/>
            <w:vMerge/>
            <w:tcBorders>
              <w:left w:val="single" w:sz="8" w:space="0" w:color="auto"/>
              <w:right w:val="single" w:sz="4" w:space="0" w:color="auto"/>
            </w:tcBorders>
            <w:shd w:val="clear" w:color="auto" w:fill="FFFFFF" w:themeFill="background1"/>
            <w:vAlign w:val="center"/>
          </w:tcPr>
          <w:p w14:paraId="744B0E0B"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1560" w:type="dxa"/>
            <w:vMerge/>
            <w:tcBorders>
              <w:left w:val="single" w:sz="4" w:space="0" w:color="auto"/>
              <w:right w:val="single" w:sz="4" w:space="0" w:color="000000"/>
            </w:tcBorders>
            <w:shd w:val="clear" w:color="auto" w:fill="FFFFFF" w:themeFill="background1"/>
            <w:vAlign w:val="center"/>
          </w:tcPr>
          <w:p w14:paraId="7E66A737"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3258" w:type="dxa"/>
            <w:tcBorders>
              <w:top w:val="nil"/>
              <w:left w:val="nil"/>
              <w:bottom w:val="single" w:sz="4" w:space="0" w:color="000000"/>
              <w:right w:val="single" w:sz="4" w:space="0" w:color="000000"/>
            </w:tcBorders>
            <w:shd w:val="clear" w:color="auto" w:fill="FFFFFF" w:themeFill="background1"/>
            <w:vAlign w:val="center"/>
          </w:tcPr>
          <w:p w14:paraId="4329E67C"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20%～40%</w:t>
            </w:r>
          </w:p>
        </w:tc>
        <w:tc>
          <w:tcPr>
            <w:tcW w:w="3262" w:type="dxa"/>
            <w:tcBorders>
              <w:top w:val="nil"/>
              <w:left w:val="nil"/>
              <w:bottom w:val="single" w:sz="4" w:space="0" w:color="000000"/>
              <w:right w:val="single" w:sz="8" w:space="0" w:color="000000"/>
            </w:tcBorders>
            <w:shd w:val="clear" w:color="auto" w:fill="FFFFFF" w:themeFill="background1"/>
            <w:vAlign w:val="center"/>
          </w:tcPr>
          <w:p w14:paraId="397C067A"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内存数量降至原来一半</w:t>
            </w:r>
          </w:p>
        </w:tc>
      </w:tr>
      <w:tr w:rsidR="00E42E26" w:rsidRPr="00E42E26" w14:paraId="56B63E2F" w14:textId="77777777" w:rsidTr="004B1F21">
        <w:trPr>
          <w:trHeight w:val="295"/>
        </w:trPr>
        <w:tc>
          <w:tcPr>
            <w:tcW w:w="1129" w:type="dxa"/>
            <w:vMerge/>
            <w:tcBorders>
              <w:left w:val="single" w:sz="8" w:space="0" w:color="auto"/>
              <w:right w:val="single" w:sz="4" w:space="0" w:color="auto"/>
            </w:tcBorders>
            <w:shd w:val="clear" w:color="auto" w:fill="FFFFFF" w:themeFill="background1"/>
            <w:vAlign w:val="center"/>
          </w:tcPr>
          <w:p w14:paraId="4173A41C"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1560" w:type="dxa"/>
            <w:vMerge/>
            <w:tcBorders>
              <w:left w:val="single" w:sz="4" w:space="0" w:color="auto"/>
              <w:bottom w:val="single" w:sz="4" w:space="0" w:color="auto"/>
              <w:right w:val="single" w:sz="4" w:space="0" w:color="000000"/>
            </w:tcBorders>
            <w:shd w:val="clear" w:color="auto" w:fill="FFFFFF" w:themeFill="background1"/>
            <w:vAlign w:val="center"/>
          </w:tcPr>
          <w:p w14:paraId="0C6B9DFE"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3258" w:type="dxa"/>
            <w:tcBorders>
              <w:top w:val="nil"/>
              <w:left w:val="nil"/>
              <w:bottom w:val="single" w:sz="4" w:space="0" w:color="000000"/>
              <w:right w:val="single" w:sz="4" w:space="0" w:color="000000"/>
            </w:tcBorders>
            <w:shd w:val="clear" w:color="auto" w:fill="FFFFFF" w:themeFill="background1"/>
            <w:vAlign w:val="center"/>
          </w:tcPr>
          <w:p w14:paraId="1798C842"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sz w:val="18"/>
                <w:szCs w:val="18"/>
                <w:shd w:val="clear" w:color="auto" w:fill="FFFFFF"/>
              </w:rPr>
              <w:t>≤20%</w:t>
            </w:r>
          </w:p>
        </w:tc>
        <w:tc>
          <w:tcPr>
            <w:tcW w:w="3262" w:type="dxa"/>
            <w:tcBorders>
              <w:top w:val="nil"/>
              <w:left w:val="nil"/>
              <w:bottom w:val="single" w:sz="4" w:space="0" w:color="000000"/>
              <w:right w:val="single" w:sz="8" w:space="0" w:color="000000"/>
            </w:tcBorders>
            <w:shd w:val="clear" w:color="auto" w:fill="FFFFFF" w:themeFill="background1"/>
            <w:vAlign w:val="center"/>
          </w:tcPr>
          <w:p w14:paraId="5B473B2E" w14:textId="77777777" w:rsidR="004B1F21" w:rsidRPr="00E42E26" w:rsidRDefault="004B1F21" w:rsidP="00881C40">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内存数量降至原来四分之一</w:t>
            </w:r>
          </w:p>
        </w:tc>
      </w:tr>
      <w:tr w:rsidR="00E42E26" w:rsidRPr="00E42E26" w14:paraId="26FDFDBB" w14:textId="77777777" w:rsidTr="00ED3EB4">
        <w:trPr>
          <w:trHeight w:val="460"/>
        </w:trPr>
        <w:tc>
          <w:tcPr>
            <w:tcW w:w="1129" w:type="dxa"/>
            <w:vMerge/>
            <w:tcBorders>
              <w:left w:val="single" w:sz="8" w:space="0" w:color="auto"/>
              <w:bottom w:val="single" w:sz="8" w:space="0" w:color="auto"/>
              <w:right w:val="single" w:sz="4" w:space="0" w:color="auto"/>
            </w:tcBorders>
            <w:shd w:val="clear" w:color="auto" w:fill="FFFFFF" w:themeFill="background1"/>
            <w:vAlign w:val="center"/>
          </w:tcPr>
          <w:p w14:paraId="287C6F30" w14:textId="77777777" w:rsidR="004B1F21" w:rsidRPr="00E42E26" w:rsidRDefault="004B1F21" w:rsidP="00881C40">
            <w:pPr>
              <w:widowControl/>
              <w:snapToGrid w:val="0"/>
              <w:spacing w:line="240" w:lineRule="auto"/>
              <w:jc w:val="center"/>
              <w:rPr>
                <w:rFonts w:ascii="宋体" w:hAnsi="宋体" w:cs="宋体"/>
                <w:kern w:val="0"/>
                <w:sz w:val="18"/>
                <w:szCs w:val="18"/>
              </w:rPr>
            </w:pPr>
          </w:p>
        </w:tc>
        <w:tc>
          <w:tcPr>
            <w:tcW w:w="1560" w:type="dxa"/>
            <w:tcBorders>
              <w:top w:val="single" w:sz="4" w:space="0" w:color="auto"/>
              <w:left w:val="single" w:sz="4" w:space="0" w:color="auto"/>
              <w:bottom w:val="single" w:sz="8" w:space="0" w:color="auto"/>
              <w:right w:val="single" w:sz="4" w:space="0" w:color="000000"/>
            </w:tcBorders>
            <w:shd w:val="clear" w:color="auto" w:fill="FFFFFF" w:themeFill="background1"/>
            <w:vAlign w:val="center"/>
          </w:tcPr>
          <w:p w14:paraId="48C23D4F" w14:textId="77777777" w:rsidR="004B1F21" w:rsidRPr="00E42E26" w:rsidRDefault="004B1F21" w:rsidP="00881C40">
            <w:pPr>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磁盘空间平均使用率</w:t>
            </w:r>
          </w:p>
        </w:tc>
        <w:tc>
          <w:tcPr>
            <w:tcW w:w="6520" w:type="dxa"/>
            <w:gridSpan w:val="2"/>
            <w:tcBorders>
              <w:top w:val="nil"/>
              <w:left w:val="nil"/>
              <w:bottom w:val="single" w:sz="8" w:space="0" w:color="auto"/>
              <w:right w:val="single" w:sz="8" w:space="0" w:color="000000"/>
            </w:tcBorders>
            <w:shd w:val="clear" w:color="auto" w:fill="FFFFFF" w:themeFill="background1"/>
            <w:vAlign w:val="center"/>
          </w:tcPr>
          <w:p w14:paraId="5EB6D45E" w14:textId="77777777" w:rsidR="004B1F21" w:rsidRPr="00E42E26" w:rsidRDefault="004B1F21" w:rsidP="00FB3B97">
            <w:pPr>
              <w:widowControl/>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以保持磁盘空间使用率＞</w:t>
            </w:r>
            <w:r w:rsidRPr="00E42E26">
              <w:rPr>
                <w:rFonts w:ascii="宋体" w:hAnsi="宋体" w:cs="宋体"/>
                <w:kern w:val="0"/>
                <w:sz w:val="18"/>
                <w:szCs w:val="18"/>
              </w:rPr>
              <w:t>85%</w:t>
            </w:r>
            <w:r w:rsidRPr="00E42E26">
              <w:rPr>
                <w:rFonts w:ascii="宋体" w:hAnsi="宋体" w:cs="宋体" w:hint="eastAsia"/>
                <w:kern w:val="0"/>
                <w:sz w:val="18"/>
                <w:szCs w:val="18"/>
              </w:rPr>
              <w:t>为基准进行配置</w:t>
            </w:r>
          </w:p>
        </w:tc>
      </w:tr>
      <w:tr w:rsidR="00E42E26" w:rsidRPr="00E42E26" w14:paraId="6ADFAD4D" w14:textId="77777777" w:rsidTr="00ED3EB4">
        <w:trPr>
          <w:trHeight w:val="375"/>
        </w:trPr>
        <w:tc>
          <w:tcPr>
            <w:tcW w:w="9209"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78FBB1C4" w14:textId="77777777" w:rsidR="004B1F21" w:rsidRPr="00E42E26" w:rsidRDefault="00BA3818" w:rsidP="00BA3818">
            <w:pPr>
              <w:pStyle w:val="afff5"/>
            </w:pPr>
            <w:r w:rsidRPr="00E42E26">
              <w:rPr>
                <w:rFonts w:hint="eastAsia"/>
              </w:rPr>
              <w:t>现有政务</w:t>
            </w:r>
            <w:proofErr w:type="gramStart"/>
            <w:r w:rsidRPr="00E42E26">
              <w:rPr>
                <w:rFonts w:hint="eastAsia"/>
              </w:rPr>
              <w:t>云资源</w:t>
            </w:r>
            <w:proofErr w:type="gramEnd"/>
            <w:r w:rsidRPr="00E42E26">
              <w:rPr>
                <w:rFonts w:hint="eastAsia"/>
              </w:rPr>
              <w:t>如已达到政务云平台最高配置或最低配置两种情况不适用于本规则。</w:t>
            </w:r>
          </w:p>
        </w:tc>
      </w:tr>
    </w:tbl>
    <w:p w14:paraId="220861FA" w14:textId="77777777" w:rsidR="008E7110" w:rsidRPr="00E42E26" w:rsidRDefault="008E7110" w:rsidP="008E7110">
      <w:pPr>
        <w:pStyle w:val="affffe"/>
        <w:ind w:firstLine="420"/>
      </w:pPr>
    </w:p>
    <w:p w14:paraId="36A3892A" w14:textId="77777777" w:rsidR="000A36A3" w:rsidRPr="00E42E26" w:rsidRDefault="000A36A3" w:rsidP="000A36A3">
      <w:pPr>
        <w:pStyle w:val="afff1"/>
        <w:spacing w:before="156" w:after="156"/>
      </w:pPr>
      <w:r w:rsidRPr="00E42E26">
        <w:rPr>
          <w:rFonts w:hint="eastAsia"/>
        </w:rPr>
        <w:t>云数据库</w:t>
      </w:r>
      <w:r w:rsidR="005B1D12" w:rsidRPr="00E42E26">
        <w:rPr>
          <w:rFonts w:hint="eastAsia"/>
        </w:rPr>
        <w:t>服务</w:t>
      </w:r>
    </w:p>
    <w:p w14:paraId="3AD1E5D4" w14:textId="77777777" w:rsidR="000A36A3" w:rsidRPr="00E42E26" w:rsidRDefault="000A36A3" w:rsidP="000A36A3">
      <w:pPr>
        <w:pStyle w:val="affffe"/>
        <w:ind w:firstLine="420"/>
      </w:pPr>
      <w:r w:rsidRPr="00E42E26">
        <w:rPr>
          <w:rFonts w:hint="eastAsia"/>
        </w:rPr>
        <w:t>云数据库</w:t>
      </w:r>
      <w:r w:rsidR="005B1D12" w:rsidRPr="00E42E26">
        <w:rPr>
          <w:rFonts w:hint="eastAsia"/>
        </w:rPr>
        <w:t>服务</w:t>
      </w:r>
      <w:r w:rsidRPr="00E42E26">
        <w:rPr>
          <w:rFonts w:hint="eastAsia"/>
        </w:rPr>
        <w:t>配置调整规则按表</w:t>
      </w:r>
      <w:r w:rsidR="005B1D12" w:rsidRPr="00E42E26">
        <w:t>4</w:t>
      </w:r>
      <w:r w:rsidRPr="00E42E26">
        <w:rPr>
          <w:rFonts w:hint="eastAsia"/>
        </w:rPr>
        <w:t>。</w:t>
      </w:r>
    </w:p>
    <w:p w14:paraId="216ABA21" w14:textId="77777777" w:rsidR="000A36A3" w:rsidRPr="00E42E26" w:rsidRDefault="008E7110" w:rsidP="000A36A3">
      <w:pPr>
        <w:pStyle w:val="afff1"/>
        <w:spacing w:before="156" w:after="156"/>
      </w:pPr>
      <w:r w:rsidRPr="00E42E26">
        <w:rPr>
          <w:rFonts w:hint="eastAsia"/>
        </w:rPr>
        <w:t>云</w:t>
      </w:r>
      <w:r w:rsidR="000A36A3" w:rsidRPr="00E42E26">
        <w:rPr>
          <w:rFonts w:hint="eastAsia"/>
        </w:rPr>
        <w:t>存储</w:t>
      </w:r>
      <w:r w:rsidR="00141DC7" w:rsidRPr="00E42E26">
        <w:rPr>
          <w:rFonts w:hint="eastAsia"/>
        </w:rPr>
        <w:t>服务</w:t>
      </w:r>
    </w:p>
    <w:p w14:paraId="5DC77A87" w14:textId="50507677" w:rsidR="000A36A3" w:rsidRPr="00E42E26" w:rsidRDefault="00141DC7" w:rsidP="008F0847">
      <w:pPr>
        <w:pStyle w:val="affffe"/>
        <w:spacing w:line="312" w:lineRule="auto"/>
        <w:ind w:firstLine="420"/>
      </w:pPr>
      <w:r w:rsidRPr="00E42E26">
        <w:rPr>
          <w:rFonts w:hint="eastAsia"/>
        </w:rPr>
        <w:t>云</w:t>
      </w:r>
      <w:r w:rsidR="000A36A3" w:rsidRPr="00E42E26">
        <w:rPr>
          <w:rFonts w:hint="eastAsia"/>
        </w:rPr>
        <w:t>存储</w:t>
      </w:r>
      <w:r w:rsidRPr="00E42E26">
        <w:rPr>
          <w:rFonts w:hint="eastAsia"/>
        </w:rPr>
        <w:t>服务</w:t>
      </w:r>
      <w:r w:rsidR="000A36A3" w:rsidRPr="00E42E26">
        <w:rPr>
          <w:rFonts w:hint="eastAsia"/>
        </w:rPr>
        <w:t>配置调整的依据指标为</w:t>
      </w:r>
      <w:r w:rsidR="00241B6D" w:rsidRPr="00E42E26">
        <w:rPr>
          <w:rFonts w:hint="eastAsia"/>
        </w:rPr>
        <w:t>磁盘空间平均使用率</w:t>
      </w:r>
      <w:r w:rsidR="000A36A3" w:rsidRPr="00E42E26">
        <w:rPr>
          <w:rFonts w:hint="eastAsia"/>
        </w:rPr>
        <w:t>，</w:t>
      </w:r>
      <w:r w:rsidRPr="00E42E26">
        <w:rPr>
          <w:rFonts w:hint="eastAsia"/>
        </w:rPr>
        <w:t>以保持</w:t>
      </w:r>
      <w:r w:rsidR="00FB3B97" w:rsidRPr="00E42E26">
        <w:rPr>
          <w:rFonts w:hint="eastAsia"/>
        </w:rPr>
        <w:t>磁盘空间</w:t>
      </w:r>
      <w:r w:rsidR="00322DB8" w:rsidRPr="00E42E26">
        <w:rPr>
          <w:rFonts w:hint="eastAsia"/>
        </w:rPr>
        <w:t>平均</w:t>
      </w:r>
      <w:r w:rsidRPr="00E42E26">
        <w:rPr>
          <w:rFonts w:hint="eastAsia"/>
        </w:rPr>
        <w:t>使用率＞</w:t>
      </w:r>
      <w:r w:rsidRPr="00E42E26">
        <w:t>85%</w:t>
      </w:r>
      <w:r w:rsidRPr="00E42E26">
        <w:rPr>
          <w:rFonts w:hint="eastAsia"/>
        </w:rPr>
        <w:t>为</w:t>
      </w:r>
      <w:r w:rsidR="00FB3B97" w:rsidRPr="008F0847">
        <w:rPr>
          <w:rFonts w:hint="eastAsia"/>
        </w:rPr>
        <w:t>基准</w:t>
      </w:r>
      <w:r w:rsidRPr="008F0847">
        <w:rPr>
          <w:rFonts w:hint="eastAsia"/>
        </w:rPr>
        <w:t>进行配置</w:t>
      </w:r>
      <w:r w:rsidR="009C78AA" w:rsidRPr="008F0847">
        <w:rPr>
          <w:rFonts w:hint="eastAsia"/>
        </w:rPr>
        <w:t>。</w:t>
      </w:r>
      <w:r w:rsidR="000A36A3" w:rsidRPr="008F0847">
        <w:rPr>
          <w:rFonts w:hint="eastAsia"/>
        </w:rPr>
        <w:t xml:space="preserve"> </w:t>
      </w:r>
    </w:p>
    <w:p w14:paraId="48B48813" w14:textId="77777777" w:rsidR="000A36A3" w:rsidRPr="00E42E26" w:rsidRDefault="000A36A3" w:rsidP="000A36A3">
      <w:pPr>
        <w:pStyle w:val="affffe"/>
        <w:ind w:firstLine="420"/>
      </w:pPr>
    </w:p>
    <w:p w14:paraId="50D5247B" w14:textId="77777777" w:rsidR="005361F7" w:rsidRPr="008F0847" w:rsidRDefault="005361F7" w:rsidP="000A36A3">
      <w:pPr>
        <w:pStyle w:val="affffe"/>
        <w:ind w:firstLine="420"/>
        <w:sectPr w:rsidR="005361F7" w:rsidRPr="008F0847" w:rsidSect="00CD561D">
          <w:pgSz w:w="11906" w:h="16838" w:code="9"/>
          <w:pgMar w:top="1928" w:right="1134" w:bottom="1134" w:left="1134" w:header="1418" w:footer="1134" w:gutter="284"/>
          <w:pgNumType w:start="1"/>
          <w:cols w:space="425"/>
          <w:formProt w:val="0"/>
          <w:docGrid w:type="lines" w:linePitch="312"/>
        </w:sectPr>
      </w:pPr>
    </w:p>
    <w:p w14:paraId="1BE56BE3" w14:textId="77777777" w:rsidR="005361F7" w:rsidRPr="00E42E26" w:rsidRDefault="005361F7" w:rsidP="005361F7">
      <w:pPr>
        <w:pStyle w:val="afb"/>
        <w:rPr>
          <w:vanish w:val="0"/>
        </w:rPr>
      </w:pPr>
      <w:bookmarkStart w:id="118" w:name="BookMark5"/>
      <w:bookmarkEnd w:id="28"/>
    </w:p>
    <w:p w14:paraId="4B6897D7" w14:textId="77777777" w:rsidR="005361F7" w:rsidRPr="00E42E26" w:rsidRDefault="005361F7" w:rsidP="005361F7">
      <w:pPr>
        <w:pStyle w:val="aff1"/>
        <w:rPr>
          <w:vanish w:val="0"/>
        </w:rPr>
      </w:pPr>
    </w:p>
    <w:p w14:paraId="0695EBAD" w14:textId="77777777" w:rsidR="005361F7" w:rsidRPr="00E42E26" w:rsidRDefault="005361F7" w:rsidP="00182E77">
      <w:pPr>
        <w:pStyle w:val="aff6"/>
        <w:spacing w:after="156"/>
      </w:pPr>
      <w:r w:rsidRPr="00E42E26">
        <w:br/>
      </w:r>
      <w:bookmarkStart w:id="119" w:name="_Toc120472212"/>
      <w:bookmarkStart w:id="120" w:name="_Toc120472224"/>
      <w:bookmarkStart w:id="121" w:name="_Toc120488838"/>
      <w:bookmarkStart w:id="122" w:name="_Toc120662256"/>
      <w:bookmarkStart w:id="123" w:name="_Toc120697461"/>
      <w:bookmarkStart w:id="124" w:name="_Toc120888818"/>
      <w:bookmarkStart w:id="125" w:name="_Toc120889037"/>
      <w:r w:rsidRPr="00E42E26">
        <w:rPr>
          <w:rFonts w:hint="eastAsia"/>
        </w:rPr>
        <w:t>（规范性）</w:t>
      </w:r>
      <w:r w:rsidRPr="00E42E26">
        <w:br/>
      </w:r>
      <w:r w:rsidRPr="00E42E26">
        <w:rPr>
          <w:rFonts w:hint="eastAsia"/>
        </w:rPr>
        <w:t>政务云资源使用效率评价指标分值</w:t>
      </w:r>
      <w:bookmarkEnd w:id="119"/>
      <w:bookmarkEnd w:id="120"/>
      <w:bookmarkEnd w:id="121"/>
      <w:bookmarkEnd w:id="122"/>
      <w:bookmarkEnd w:id="123"/>
      <w:bookmarkEnd w:id="124"/>
      <w:bookmarkEnd w:id="125"/>
    </w:p>
    <w:p w14:paraId="407EF3C9" w14:textId="77777777" w:rsidR="005361F7" w:rsidRPr="00E42E26" w:rsidRDefault="005361F7" w:rsidP="005361F7">
      <w:pPr>
        <w:pStyle w:val="aff7"/>
        <w:spacing w:before="156" w:after="156"/>
      </w:pPr>
      <w:bookmarkStart w:id="126" w:name="_Toc120472213"/>
      <w:r w:rsidRPr="00E42E26">
        <w:rPr>
          <w:rFonts w:hint="eastAsia"/>
        </w:rPr>
        <w:t>政务</w:t>
      </w:r>
      <w:proofErr w:type="gramStart"/>
      <w:r w:rsidRPr="00E42E26">
        <w:rPr>
          <w:rFonts w:hint="eastAsia"/>
        </w:rPr>
        <w:t>云资源</w:t>
      </w:r>
      <w:proofErr w:type="gramEnd"/>
      <w:r w:rsidRPr="00E42E26">
        <w:rPr>
          <w:rFonts w:hint="eastAsia"/>
        </w:rPr>
        <w:t>使用效率评价指标分值</w:t>
      </w:r>
      <w:bookmarkEnd w:id="126"/>
    </w:p>
    <w:p w14:paraId="615B38BD" w14:textId="57FBDB8E" w:rsidR="005361F7" w:rsidRPr="00E42E26" w:rsidRDefault="006C0B01" w:rsidP="005361F7">
      <w:pPr>
        <w:pStyle w:val="affffe"/>
        <w:ind w:firstLine="420"/>
      </w:pPr>
      <w:r w:rsidRPr="006C0B01">
        <w:rPr>
          <w:rFonts w:hint="eastAsia"/>
        </w:rPr>
        <w:t>政务云资源使用效率评价指标分值</w:t>
      </w:r>
      <w:r w:rsidR="005361F7" w:rsidRPr="00E42E26">
        <w:rPr>
          <w:rFonts w:hint="eastAsia"/>
        </w:rPr>
        <w:t>见表A.</w:t>
      </w:r>
      <w:r w:rsidR="005361F7" w:rsidRPr="00E42E26">
        <w:t>1</w:t>
      </w:r>
      <w:r w:rsidR="005361F7" w:rsidRPr="00E42E26">
        <w:rPr>
          <w:rFonts w:hint="eastAsia"/>
        </w:rPr>
        <w:t>。</w:t>
      </w:r>
    </w:p>
    <w:p w14:paraId="039C98E2" w14:textId="77777777" w:rsidR="005361F7" w:rsidRPr="00E42E26" w:rsidRDefault="00EA332B" w:rsidP="00EA332B">
      <w:pPr>
        <w:pStyle w:val="aff2"/>
        <w:spacing w:before="156" w:after="156"/>
      </w:pPr>
      <w:r w:rsidRPr="00E42E26">
        <w:rPr>
          <w:rFonts w:hint="eastAsia"/>
        </w:rPr>
        <w:t>政务</w:t>
      </w:r>
      <w:proofErr w:type="gramStart"/>
      <w:r w:rsidRPr="00E42E26">
        <w:rPr>
          <w:rFonts w:hint="eastAsia"/>
        </w:rPr>
        <w:t>云资源</w:t>
      </w:r>
      <w:proofErr w:type="gramEnd"/>
      <w:r w:rsidRPr="00E42E26">
        <w:rPr>
          <w:rFonts w:hint="eastAsia"/>
        </w:rPr>
        <w:t>使用效率评价指标分值</w:t>
      </w:r>
    </w:p>
    <w:tbl>
      <w:tblPr>
        <w:tblStyle w:val="affffffffff"/>
        <w:tblW w:w="9577"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97"/>
        <w:gridCol w:w="2351"/>
        <w:gridCol w:w="1859"/>
        <w:gridCol w:w="1610"/>
        <w:gridCol w:w="1860"/>
      </w:tblGrid>
      <w:tr w:rsidR="00E42E26" w:rsidRPr="00E42E26" w14:paraId="4E5022C2" w14:textId="77777777" w:rsidTr="00881C40">
        <w:trPr>
          <w:trHeight w:val="343"/>
          <w:tblHeader/>
          <w:jc w:val="center"/>
        </w:trPr>
        <w:tc>
          <w:tcPr>
            <w:tcW w:w="1897" w:type="dxa"/>
            <w:tcBorders>
              <w:top w:val="single" w:sz="8" w:space="0" w:color="000000"/>
              <w:left w:val="single" w:sz="8" w:space="0" w:color="auto"/>
              <w:bottom w:val="single" w:sz="4" w:space="0" w:color="000000"/>
              <w:right w:val="single" w:sz="4" w:space="0" w:color="000000"/>
            </w:tcBorders>
            <w:shd w:val="clear" w:color="auto" w:fill="FFFFFF" w:themeFill="background1"/>
            <w:vAlign w:val="center"/>
          </w:tcPr>
          <w:p w14:paraId="29A1D0FF" w14:textId="77777777" w:rsidR="00396B96" w:rsidRPr="00E42E26" w:rsidRDefault="00396B96" w:rsidP="00396B96">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一级指标</w:t>
            </w:r>
          </w:p>
        </w:tc>
        <w:tc>
          <w:tcPr>
            <w:tcW w:w="2351" w:type="dxa"/>
            <w:tcBorders>
              <w:top w:val="single" w:sz="8" w:space="0" w:color="000000"/>
              <w:left w:val="nil"/>
              <w:bottom w:val="single" w:sz="4" w:space="0" w:color="000000"/>
              <w:right w:val="single" w:sz="4" w:space="0" w:color="000000"/>
            </w:tcBorders>
            <w:shd w:val="clear" w:color="auto" w:fill="FFFFFF" w:themeFill="background1"/>
            <w:vAlign w:val="center"/>
          </w:tcPr>
          <w:p w14:paraId="3FDB97A2" w14:textId="77777777" w:rsidR="00396B96" w:rsidRPr="00E42E26" w:rsidRDefault="00396B96" w:rsidP="00396B96">
            <w:pPr>
              <w:widowControl/>
              <w:adjustRightInd/>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二级指标</w:t>
            </w:r>
          </w:p>
        </w:tc>
        <w:tc>
          <w:tcPr>
            <w:tcW w:w="1859" w:type="dxa"/>
            <w:tcBorders>
              <w:top w:val="single" w:sz="8" w:space="0" w:color="000000"/>
              <w:left w:val="nil"/>
              <w:bottom w:val="single" w:sz="4" w:space="0" w:color="000000"/>
              <w:right w:val="single" w:sz="4" w:space="0" w:color="auto"/>
            </w:tcBorders>
            <w:shd w:val="clear" w:color="auto" w:fill="FFFFFF" w:themeFill="background1"/>
            <w:vAlign w:val="center"/>
          </w:tcPr>
          <w:p w14:paraId="66550940" w14:textId="77777777" w:rsidR="00396B96" w:rsidRPr="00E42E26" w:rsidRDefault="009914C5" w:rsidP="00396B96">
            <w:pPr>
              <w:widowControl/>
              <w:adjustRightInd/>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二级指标值</w:t>
            </w:r>
          </w:p>
        </w:tc>
        <w:tc>
          <w:tcPr>
            <w:tcW w:w="1610" w:type="dxa"/>
            <w:tcBorders>
              <w:top w:val="single" w:sz="8" w:space="0" w:color="000000"/>
              <w:left w:val="nil"/>
              <w:bottom w:val="single" w:sz="4" w:space="0" w:color="000000"/>
              <w:right w:val="single" w:sz="4" w:space="0" w:color="auto"/>
            </w:tcBorders>
            <w:shd w:val="clear" w:color="auto" w:fill="FFFFFF" w:themeFill="background1"/>
            <w:vAlign w:val="center"/>
          </w:tcPr>
          <w:p w14:paraId="6750CF90" w14:textId="77777777" w:rsidR="00396B96" w:rsidRPr="00E42E26" w:rsidRDefault="00396B96" w:rsidP="00396B96">
            <w:pPr>
              <w:widowControl/>
              <w:adjustRightInd/>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二级指标分值</w:t>
            </w:r>
          </w:p>
        </w:tc>
        <w:tc>
          <w:tcPr>
            <w:tcW w:w="1860" w:type="dxa"/>
            <w:tcBorders>
              <w:top w:val="single" w:sz="8" w:space="0" w:color="000000"/>
              <w:left w:val="single" w:sz="4" w:space="0" w:color="auto"/>
              <w:bottom w:val="single" w:sz="4" w:space="0" w:color="000000"/>
              <w:right w:val="single" w:sz="8" w:space="0" w:color="auto"/>
            </w:tcBorders>
            <w:shd w:val="clear" w:color="auto" w:fill="FFFFFF" w:themeFill="background1"/>
            <w:vAlign w:val="center"/>
          </w:tcPr>
          <w:p w14:paraId="2237B60F" w14:textId="77777777" w:rsidR="00396B96" w:rsidRPr="00E42E26" w:rsidRDefault="00396B96" w:rsidP="00396B96">
            <w:pPr>
              <w:widowControl/>
              <w:adjustRightInd/>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评分说明</w:t>
            </w:r>
          </w:p>
        </w:tc>
      </w:tr>
      <w:tr w:rsidR="00E42E26" w:rsidRPr="00E42E26" w14:paraId="40D64857" w14:textId="77777777" w:rsidTr="00881C40">
        <w:trPr>
          <w:jc w:val="center"/>
        </w:trPr>
        <w:tc>
          <w:tcPr>
            <w:tcW w:w="1897" w:type="dxa"/>
            <w:vMerge w:val="restart"/>
            <w:tcBorders>
              <w:top w:val="single" w:sz="8" w:space="0" w:color="auto"/>
              <w:left w:val="single" w:sz="8" w:space="0" w:color="auto"/>
            </w:tcBorders>
            <w:shd w:val="clear" w:color="auto" w:fill="auto"/>
            <w:vAlign w:val="center"/>
          </w:tcPr>
          <w:p w14:paraId="735246FD" w14:textId="77777777" w:rsidR="00EA332B" w:rsidRPr="00E42E26" w:rsidRDefault="00EA332B" w:rsidP="00881C40">
            <w:pPr>
              <w:pStyle w:val="afffffffffc"/>
            </w:pPr>
            <w:r w:rsidRPr="00E42E26">
              <w:rPr>
                <w:rFonts w:hint="eastAsia"/>
              </w:rPr>
              <w:t>云主机服务</w:t>
            </w:r>
          </w:p>
          <w:p w14:paraId="367A41EF" w14:textId="77777777" w:rsidR="00EA332B" w:rsidRPr="00E42E26" w:rsidRDefault="00EA332B" w:rsidP="00881C40">
            <w:pPr>
              <w:pStyle w:val="afffffffffc"/>
            </w:pPr>
            <w:r w:rsidRPr="00E42E26">
              <w:rPr>
                <w:rFonts w:hint="eastAsia"/>
              </w:rPr>
              <w:t>（30分）</w:t>
            </w:r>
          </w:p>
        </w:tc>
        <w:tc>
          <w:tcPr>
            <w:tcW w:w="2351" w:type="dxa"/>
            <w:vMerge w:val="restart"/>
            <w:tcBorders>
              <w:top w:val="single" w:sz="8" w:space="0" w:color="auto"/>
            </w:tcBorders>
            <w:shd w:val="clear" w:color="auto" w:fill="auto"/>
            <w:vAlign w:val="center"/>
          </w:tcPr>
          <w:p w14:paraId="0B404891" w14:textId="77777777" w:rsidR="00EA332B" w:rsidRPr="00E42E26" w:rsidRDefault="00EA332B" w:rsidP="00396B96">
            <w:pPr>
              <w:pStyle w:val="afffffffffc"/>
            </w:pPr>
            <w:r w:rsidRPr="00E42E26">
              <w:rPr>
                <w:rFonts w:hint="eastAsia"/>
              </w:rPr>
              <w:t>CPU平均使用率(%)</w:t>
            </w:r>
          </w:p>
          <w:p w14:paraId="3C2C94E1" w14:textId="77777777" w:rsidR="00EA332B" w:rsidRPr="00E42E26" w:rsidRDefault="00EA332B" w:rsidP="00396B96">
            <w:pPr>
              <w:pStyle w:val="afffffffffc"/>
            </w:pPr>
            <w:r w:rsidRPr="00E42E26">
              <w:rPr>
                <w:rFonts w:hint="eastAsia"/>
              </w:rPr>
              <w:t>（10分）</w:t>
            </w:r>
          </w:p>
        </w:tc>
        <w:tc>
          <w:tcPr>
            <w:tcW w:w="1859" w:type="dxa"/>
            <w:tcBorders>
              <w:top w:val="single" w:sz="8" w:space="0" w:color="auto"/>
            </w:tcBorders>
            <w:shd w:val="clear" w:color="auto" w:fill="auto"/>
            <w:vAlign w:val="center"/>
          </w:tcPr>
          <w:p w14:paraId="15584A0B" w14:textId="77777777" w:rsidR="00EA332B" w:rsidRPr="00E42E26" w:rsidRDefault="00EA332B" w:rsidP="00396B96">
            <w:pPr>
              <w:widowControl/>
              <w:adjustRightInd/>
              <w:snapToGrid w:val="0"/>
              <w:spacing w:line="240" w:lineRule="auto"/>
              <w:jc w:val="center"/>
              <w:rPr>
                <w:rFonts w:ascii="宋体" w:hAnsi="宋体" w:cs="宋体"/>
                <w:bCs/>
                <w:kern w:val="0"/>
                <w:sz w:val="18"/>
                <w:szCs w:val="18"/>
              </w:rPr>
            </w:pPr>
            <w:r w:rsidRPr="00E42E26">
              <w:rPr>
                <w:rFonts w:ascii="宋体" w:hAnsi="宋体" w:cs="宋体" w:hint="eastAsia"/>
                <w:sz w:val="18"/>
                <w:szCs w:val="18"/>
                <w:shd w:val="clear" w:color="auto" w:fill="FFFFFF"/>
              </w:rPr>
              <w:t>≥</w:t>
            </w:r>
            <w:r w:rsidRPr="00E42E26">
              <w:rPr>
                <w:rFonts w:ascii="宋体" w:hAnsi="宋体" w:cs="宋体" w:hint="eastAsia"/>
                <w:bCs/>
                <w:kern w:val="0"/>
                <w:sz w:val="18"/>
                <w:szCs w:val="18"/>
              </w:rPr>
              <w:t>30</w:t>
            </w:r>
          </w:p>
        </w:tc>
        <w:tc>
          <w:tcPr>
            <w:tcW w:w="1610" w:type="dxa"/>
            <w:tcBorders>
              <w:top w:val="single" w:sz="8" w:space="0" w:color="auto"/>
            </w:tcBorders>
            <w:vAlign w:val="center"/>
          </w:tcPr>
          <w:p w14:paraId="771D345A" w14:textId="77777777" w:rsidR="00EA332B" w:rsidRPr="00E42E26" w:rsidRDefault="00EA332B" w:rsidP="00396B96">
            <w:pPr>
              <w:widowControl/>
              <w:adjustRightInd/>
              <w:snapToGrid w:val="0"/>
              <w:spacing w:line="240" w:lineRule="auto"/>
              <w:jc w:val="center"/>
              <w:rPr>
                <w:rFonts w:ascii="宋体" w:hAnsi="宋体" w:cs="宋体"/>
                <w:sz w:val="18"/>
                <w:szCs w:val="18"/>
              </w:rPr>
            </w:pPr>
            <w:r w:rsidRPr="00E42E26">
              <w:rPr>
                <w:rFonts w:ascii="宋体" w:hAnsi="宋体" w:cs="宋体" w:hint="eastAsia"/>
                <w:sz w:val="18"/>
                <w:szCs w:val="18"/>
              </w:rPr>
              <w:t>1</w:t>
            </w:r>
            <w:r w:rsidRPr="00E42E26">
              <w:rPr>
                <w:rFonts w:ascii="宋体" w:hAnsi="宋体" w:cs="宋体"/>
                <w:sz w:val="18"/>
                <w:szCs w:val="18"/>
              </w:rPr>
              <w:t>0</w:t>
            </w:r>
          </w:p>
        </w:tc>
        <w:tc>
          <w:tcPr>
            <w:tcW w:w="1860" w:type="dxa"/>
            <w:tcBorders>
              <w:top w:val="single" w:sz="8" w:space="0" w:color="auto"/>
              <w:right w:val="single" w:sz="8" w:space="0" w:color="auto"/>
            </w:tcBorders>
            <w:shd w:val="clear" w:color="auto" w:fill="auto"/>
            <w:vAlign w:val="center"/>
          </w:tcPr>
          <w:p w14:paraId="366E4EEA" w14:textId="77777777" w:rsidR="00EA332B" w:rsidRPr="00E42E26" w:rsidRDefault="00EA332B" w:rsidP="00396B96">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w:t>
            </w:r>
          </w:p>
        </w:tc>
      </w:tr>
      <w:tr w:rsidR="00E42E26" w:rsidRPr="00E42E26" w14:paraId="49940D16" w14:textId="77777777" w:rsidTr="00881C40">
        <w:trPr>
          <w:jc w:val="center"/>
        </w:trPr>
        <w:tc>
          <w:tcPr>
            <w:tcW w:w="1897" w:type="dxa"/>
            <w:vMerge/>
            <w:tcBorders>
              <w:left w:val="single" w:sz="8" w:space="0" w:color="auto"/>
            </w:tcBorders>
            <w:shd w:val="clear" w:color="auto" w:fill="auto"/>
            <w:vAlign w:val="center"/>
          </w:tcPr>
          <w:p w14:paraId="77A20991" w14:textId="77777777" w:rsidR="00EA332B" w:rsidRPr="00E42E26" w:rsidRDefault="00EA332B" w:rsidP="00396B96">
            <w:pPr>
              <w:pStyle w:val="afffffffffc"/>
            </w:pPr>
          </w:p>
        </w:tc>
        <w:tc>
          <w:tcPr>
            <w:tcW w:w="2351" w:type="dxa"/>
            <w:vMerge/>
            <w:shd w:val="clear" w:color="auto" w:fill="auto"/>
            <w:vAlign w:val="center"/>
          </w:tcPr>
          <w:p w14:paraId="1E560952" w14:textId="77777777" w:rsidR="00EA332B" w:rsidRPr="00E42E26" w:rsidRDefault="00EA332B" w:rsidP="00396B96">
            <w:pPr>
              <w:pStyle w:val="afffffffffc"/>
            </w:pPr>
          </w:p>
        </w:tc>
        <w:tc>
          <w:tcPr>
            <w:tcW w:w="1859" w:type="dxa"/>
            <w:shd w:val="clear" w:color="auto" w:fill="auto"/>
            <w:vAlign w:val="center"/>
          </w:tcPr>
          <w:p w14:paraId="65B05C30" w14:textId="77777777" w:rsidR="00EA332B" w:rsidRPr="00E42E26" w:rsidRDefault="00EA332B" w:rsidP="00396B96">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hint="eastAsia"/>
                <w:sz w:val="18"/>
                <w:szCs w:val="18"/>
                <w:shd w:val="clear" w:color="auto" w:fill="FFFFFF"/>
              </w:rPr>
              <w:t>2</w:t>
            </w:r>
            <w:r w:rsidRPr="00E42E26">
              <w:rPr>
                <w:rFonts w:ascii="宋体" w:hAnsi="宋体" w:cs="宋体"/>
                <w:sz w:val="18"/>
                <w:szCs w:val="18"/>
                <w:shd w:val="clear" w:color="auto" w:fill="FFFFFF"/>
              </w:rPr>
              <w:t>0</w:t>
            </w:r>
            <w:r w:rsidRPr="00E42E26">
              <w:rPr>
                <w:rFonts w:ascii="宋体" w:hAnsi="宋体" w:cs="宋体" w:hint="eastAsia"/>
                <w:sz w:val="18"/>
                <w:szCs w:val="18"/>
                <w:shd w:val="clear" w:color="auto" w:fill="FFFFFF"/>
              </w:rPr>
              <w:t>（含）</w:t>
            </w:r>
            <w:r w:rsidRPr="00E42E26">
              <w:rPr>
                <w:rFonts w:ascii="宋体" w:hAnsi="宋体" w:cs="宋体" w:hint="eastAsia"/>
                <w:kern w:val="0"/>
                <w:sz w:val="18"/>
                <w:szCs w:val="18"/>
              </w:rPr>
              <w:t>～</w:t>
            </w:r>
            <w:r w:rsidRPr="00E42E26">
              <w:rPr>
                <w:rFonts w:ascii="宋体" w:hAnsi="宋体" w:cs="宋体" w:hint="eastAsia"/>
                <w:sz w:val="18"/>
                <w:szCs w:val="18"/>
                <w:shd w:val="clear" w:color="auto" w:fill="FFFFFF"/>
              </w:rPr>
              <w:t>3</w:t>
            </w:r>
            <w:r w:rsidRPr="00E42E26">
              <w:rPr>
                <w:rFonts w:ascii="宋体" w:hAnsi="宋体" w:cs="宋体"/>
                <w:sz w:val="18"/>
                <w:szCs w:val="18"/>
                <w:shd w:val="clear" w:color="auto" w:fill="FFFFFF"/>
              </w:rPr>
              <w:t>0</w:t>
            </w:r>
          </w:p>
        </w:tc>
        <w:tc>
          <w:tcPr>
            <w:tcW w:w="1610" w:type="dxa"/>
            <w:vAlign w:val="center"/>
          </w:tcPr>
          <w:p w14:paraId="39CD8FA1" w14:textId="77777777" w:rsidR="00EA332B" w:rsidRPr="00E42E26" w:rsidRDefault="00EA332B" w:rsidP="00396B96">
            <w:pPr>
              <w:widowControl/>
              <w:adjustRightInd/>
              <w:snapToGrid w:val="0"/>
              <w:spacing w:line="240" w:lineRule="auto"/>
              <w:jc w:val="center"/>
              <w:rPr>
                <w:rFonts w:ascii="宋体" w:hAnsi="宋体" w:cs="宋体"/>
                <w:sz w:val="18"/>
                <w:szCs w:val="18"/>
              </w:rPr>
            </w:pPr>
            <w:r w:rsidRPr="00E42E26">
              <w:rPr>
                <w:rFonts w:ascii="宋体" w:hAnsi="宋体" w:cs="宋体" w:hint="eastAsia"/>
                <w:sz w:val="18"/>
                <w:szCs w:val="18"/>
              </w:rPr>
              <w:t>5</w:t>
            </w:r>
          </w:p>
        </w:tc>
        <w:tc>
          <w:tcPr>
            <w:tcW w:w="1860" w:type="dxa"/>
            <w:tcBorders>
              <w:right w:val="single" w:sz="8" w:space="0" w:color="auto"/>
            </w:tcBorders>
            <w:shd w:val="clear" w:color="auto" w:fill="auto"/>
            <w:vAlign w:val="center"/>
          </w:tcPr>
          <w:p w14:paraId="1E0BE670" w14:textId="77777777" w:rsidR="00EA332B" w:rsidRPr="00E42E26" w:rsidRDefault="00EA332B" w:rsidP="00396B96">
            <w:pPr>
              <w:widowControl/>
              <w:adjustRightInd/>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23856C5F" w14:textId="77777777" w:rsidTr="00881C40">
        <w:trPr>
          <w:jc w:val="center"/>
        </w:trPr>
        <w:tc>
          <w:tcPr>
            <w:tcW w:w="1897" w:type="dxa"/>
            <w:vMerge/>
            <w:tcBorders>
              <w:left w:val="single" w:sz="8" w:space="0" w:color="auto"/>
            </w:tcBorders>
            <w:shd w:val="clear" w:color="auto" w:fill="auto"/>
            <w:vAlign w:val="center"/>
          </w:tcPr>
          <w:p w14:paraId="4FC6D9E3" w14:textId="77777777" w:rsidR="00EA332B" w:rsidRPr="00E42E26" w:rsidRDefault="00EA332B" w:rsidP="00396B96">
            <w:pPr>
              <w:pStyle w:val="afffffffffc"/>
            </w:pPr>
          </w:p>
        </w:tc>
        <w:tc>
          <w:tcPr>
            <w:tcW w:w="2351" w:type="dxa"/>
            <w:vMerge/>
            <w:shd w:val="clear" w:color="auto" w:fill="auto"/>
            <w:vAlign w:val="center"/>
          </w:tcPr>
          <w:p w14:paraId="1AA1AB97" w14:textId="77777777" w:rsidR="00EA332B" w:rsidRPr="00E42E26" w:rsidRDefault="00EA332B" w:rsidP="00396B96">
            <w:pPr>
              <w:pStyle w:val="afffffffffc"/>
            </w:pPr>
          </w:p>
        </w:tc>
        <w:tc>
          <w:tcPr>
            <w:tcW w:w="1859" w:type="dxa"/>
            <w:shd w:val="clear" w:color="auto" w:fill="auto"/>
            <w:vAlign w:val="center"/>
          </w:tcPr>
          <w:p w14:paraId="47407654" w14:textId="77777777" w:rsidR="00EA332B" w:rsidRPr="00E42E26" w:rsidRDefault="00EA332B" w:rsidP="00396B96">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sz w:val="18"/>
                <w:szCs w:val="18"/>
                <w:shd w:val="clear" w:color="auto" w:fill="FFFFFF"/>
              </w:rPr>
              <w:t>10</w:t>
            </w:r>
            <w:r w:rsidRPr="00E42E26">
              <w:rPr>
                <w:rFonts w:ascii="宋体" w:hAnsi="宋体" w:cs="宋体" w:hint="eastAsia"/>
                <w:sz w:val="18"/>
                <w:szCs w:val="18"/>
                <w:shd w:val="clear" w:color="auto" w:fill="FFFFFF"/>
              </w:rPr>
              <w:t>（含）</w:t>
            </w:r>
            <w:r w:rsidRPr="00E42E26">
              <w:rPr>
                <w:rFonts w:ascii="宋体" w:hAnsi="宋体" w:cs="宋体" w:hint="eastAsia"/>
                <w:kern w:val="0"/>
                <w:sz w:val="18"/>
                <w:szCs w:val="18"/>
              </w:rPr>
              <w:t>～</w:t>
            </w:r>
            <w:r w:rsidRPr="00E42E26">
              <w:rPr>
                <w:rFonts w:ascii="宋体" w:hAnsi="宋体" w:cs="宋体"/>
                <w:sz w:val="18"/>
                <w:szCs w:val="18"/>
                <w:shd w:val="clear" w:color="auto" w:fill="FFFFFF"/>
              </w:rPr>
              <w:t>20</w:t>
            </w:r>
          </w:p>
        </w:tc>
        <w:tc>
          <w:tcPr>
            <w:tcW w:w="1610" w:type="dxa"/>
            <w:vAlign w:val="center"/>
          </w:tcPr>
          <w:p w14:paraId="0F085062" w14:textId="77777777" w:rsidR="00EA332B" w:rsidRPr="00E42E26" w:rsidRDefault="00EA332B" w:rsidP="00396B96">
            <w:pPr>
              <w:widowControl/>
              <w:adjustRightInd/>
              <w:snapToGrid w:val="0"/>
              <w:spacing w:line="240" w:lineRule="auto"/>
              <w:jc w:val="center"/>
              <w:rPr>
                <w:rFonts w:ascii="宋体" w:hAnsi="宋体" w:cs="宋体"/>
                <w:sz w:val="18"/>
                <w:szCs w:val="18"/>
              </w:rPr>
            </w:pPr>
            <w:r w:rsidRPr="00E42E26">
              <w:rPr>
                <w:rFonts w:ascii="宋体" w:hAnsi="宋体" w:cs="宋体" w:hint="eastAsia"/>
                <w:sz w:val="18"/>
                <w:szCs w:val="18"/>
              </w:rPr>
              <w:t>2</w:t>
            </w:r>
          </w:p>
        </w:tc>
        <w:tc>
          <w:tcPr>
            <w:tcW w:w="1860" w:type="dxa"/>
            <w:tcBorders>
              <w:right w:val="single" w:sz="8" w:space="0" w:color="auto"/>
            </w:tcBorders>
            <w:shd w:val="clear" w:color="auto" w:fill="auto"/>
            <w:vAlign w:val="center"/>
          </w:tcPr>
          <w:p w14:paraId="4D00673D" w14:textId="77777777" w:rsidR="00EA332B" w:rsidRPr="00E42E26" w:rsidRDefault="00EA332B" w:rsidP="00396B96">
            <w:pPr>
              <w:widowControl/>
              <w:adjustRightInd/>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27167A17" w14:textId="77777777" w:rsidTr="00881C40">
        <w:trPr>
          <w:jc w:val="center"/>
        </w:trPr>
        <w:tc>
          <w:tcPr>
            <w:tcW w:w="1897" w:type="dxa"/>
            <w:vMerge/>
            <w:tcBorders>
              <w:left w:val="single" w:sz="8" w:space="0" w:color="auto"/>
            </w:tcBorders>
            <w:shd w:val="clear" w:color="auto" w:fill="auto"/>
            <w:vAlign w:val="center"/>
          </w:tcPr>
          <w:p w14:paraId="509B50DA" w14:textId="77777777" w:rsidR="00EA332B" w:rsidRPr="00E42E26" w:rsidRDefault="00EA332B" w:rsidP="00396B96">
            <w:pPr>
              <w:pStyle w:val="afffffffffc"/>
            </w:pPr>
          </w:p>
        </w:tc>
        <w:tc>
          <w:tcPr>
            <w:tcW w:w="2351" w:type="dxa"/>
            <w:vMerge/>
            <w:shd w:val="clear" w:color="auto" w:fill="auto"/>
            <w:vAlign w:val="center"/>
          </w:tcPr>
          <w:p w14:paraId="71799AF3" w14:textId="77777777" w:rsidR="00EA332B" w:rsidRPr="00E42E26" w:rsidRDefault="00EA332B" w:rsidP="00396B96">
            <w:pPr>
              <w:pStyle w:val="afffffffffc"/>
            </w:pPr>
          </w:p>
        </w:tc>
        <w:tc>
          <w:tcPr>
            <w:tcW w:w="1859" w:type="dxa"/>
            <w:shd w:val="clear" w:color="auto" w:fill="auto"/>
            <w:vAlign w:val="center"/>
          </w:tcPr>
          <w:p w14:paraId="613A61B9" w14:textId="77777777" w:rsidR="00EA332B" w:rsidRPr="00E42E26" w:rsidRDefault="00EA332B" w:rsidP="00396B96">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hint="eastAsia"/>
                <w:sz w:val="18"/>
                <w:szCs w:val="18"/>
                <w:shd w:val="clear" w:color="auto" w:fill="FFFFFF"/>
              </w:rPr>
              <w:t>＜</w:t>
            </w:r>
            <w:r w:rsidRPr="00E42E26">
              <w:rPr>
                <w:rFonts w:ascii="宋体" w:hAnsi="宋体" w:cs="宋体"/>
                <w:sz w:val="18"/>
                <w:szCs w:val="18"/>
                <w:shd w:val="clear" w:color="auto" w:fill="FFFFFF"/>
              </w:rPr>
              <w:t>10</w:t>
            </w:r>
          </w:p>
        </w:tc>
        <w:tc>
          <w:tcPr>
            <w:tcW w:w="1610" w:type="dxa"/>
            <w:vAlign w:val="center"/>
          </w:tcPr>
          <w:p w14:paraId="17C3E361" w14:textId="77777777" w:rsidR="00EA332B" w:rsidRPr="00E42E26" w:rsidRDefault="00EA332B" w:rsidP="00396B96">
            <w:pPr>
              <w:widowControl/>
              <w:adjustRightInd/>
              <w:snapToGrid w:val="0"/>
              <w:spacing w:line="240" w:lineRule="auto"/>
              <w:jc w:val="center"/>
              <w:rPr>
                <w:rFonts w:ascii="宋体" w:hAnsi="宋体" w:cs="宋体"/>
                <w:sz w:val="18"/>
                <w:szCs w:val="18"/>
              </w:rPr>
            </w:pPr>
            <w:r w:rsidRPr="00E42E26">
              <w:rPr>
                <w:rFonts w:ascii="宋体" w:hAnsi="宋体" w:cs="宋体" w:hint="eastAsia"/>
                <w:sz w:val="18"/>
                <w:szCs w:val="18"/>
              </w:rPr>
              <w:t>0</w:t>
            </w:r>
          </w:p>
        </w:tc>
        <w:tc>
          <w:tcPr>
            <w:tcW w:w="1860" w:type="dxa"/>
            <w:tcBorders>
              <w:right w:val="single" w:sz="8" w:space="0" w:color="auto"/>
            </w:tcBorders>
            <w:shd w:val="clear" w:color="auto" w:fill="auto"/>
            <w:vAlign w:val="center"/>
          </w:tcPr>
          <w:p w14:paraId="50F6CCAA" w14:textId="77777777" w:rsidR="00EA332B" w:rsidRPr="00E42E26" w:rsidRDefault="00EA332B" w:rsidP="00396B96">
            <w:pPr>
              <w:widowControl/>
              <w:adjustRightInd/>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554A1D31" w14:textId="77777777" w:rsidTr="00881C40">
        <w:trPr>
          <w:jc w:val="center"/>
        </w:trPr>
        <w:tc>
          <w:tcPr>
            <w:tcW w:w="1897" w:type="dxa"/>
            <w:vMerge/>
            <w:tcBorders>
              <w:left w:val="single" w:sz="8" w:space="0" w:color="auto"/>
            </w:tcBorders>
            <w:shd w:val="clear" w:color="auto" w:fill="auto"/>
            <w:vAlign w:val="center"/>
          </w:tcPr>
          <w:p w14:paraId="24568026" w14:textId="77777777" w:rsidR="00EA332B" w:rsidRPr="00E42E26" w:rsidRDefault="00EA332B" w:rsidP="00881C40">
            <w:pPr>
              <w:pStyle w:val="afffffffffc"/>
            </w:pPr>
          </w:p>
        </w:tc>
        <w:tc>
          <w:tcPr>
            <w:tcW w:w="2351" w:type="dxa"/>
            <w:vMerge w:val="restart"/>
            <w:shd w:val="clear" w:color="auto" w:fill="auto"/>
            <w:vAlign w:val="center"/>
          </w:tcPr>
          <w:p w14:paraId="257F09B3" w14:textId="77777777" w:rsidR="00EA332B" w:rsidRPr="00E42E26" w:rsidRDefault="00EA332B" w:rsidP="00881C40">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内存平均使用率(%)</w:t>
            </w:r>
          </w:p>
          <w:p w14:paraId="15A3CDFB" w14:textId="77777777" w:rsidR="00EA332B" w:rsidRPr="00E42E26" w:rsidRDefault="00EA332B" w:rsidP="00881C40">
            <w:pPr>
              <w:pStyle w:val="afffffffffc"/>
            </w:pPr>
            <w:r w:rsidRPr="00E42E26">
              <w:rPr>
                <w:rFonts w:hAnsi="宋体" w:cs="宋体" w:hint="eastAsia"/>
                <w:szCs w:val="18"/>
              </w:rPr>
              <w:t>（</w:t>
            </w:r>
            <w:r w:rsidRPr="00E42E26">
              <w:rPr>
                <w:rFonts w:hAnsi="宋体" w:cs="宋体"/>
                <w:szCs w:val="18"/>
              </w:rPr>
              <w:t>15</w:t>
            </w:r>
            <w:r w:rsidRPr="00E42E26">
              <w:rPr>
                <w:rFonts w:hAnsi="宋体" w:cs="宋体" w:hint="eastAsia"/>
                <w:szCs w:val="18"/>
              </w:rPr>
              <w:t>分）</w:t>
            </w:r>
          </w:p>
        </w:tc>
        <w:tc>
          <w:tcPr>
            <w:tcW w:w="1859" w:type="dxa"/>
            <w:shd w:val="clear" w:color="auto" w:fill="auto"/>
            <w:vAlign w:val="center"/>
          </w:tcPr>
          <w:p w14:paraId="4821C144" w14:textId="77777777" w:rsidR="00EA332B" w:rsidRPr="00E42E26" w:rsidRDefault="00EA332B" w:rsidP="00881C40">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sz w:val="18"/>
                <w:szCs w:val="18"/>
                <w:shd w:val="clear" w:color="auto" w:fill="FFFFFF"/>
              </w:rPr>
              <w:t>≥</w:t>
            </w:r>
            <w:r w:rsidRPr="00E42E26">
              <w:rPr>
                <w:rFonts w:ascii="宋体" w:hAnsi="宋体" w:cs="宋体" w:hint="eastAsia"/>
                <w:kern w:val="0"/>
                <w:sz w:val="18"/>
                <w:szCs w:val="18"/>
              </w:rPr>
              <w:t>40</w:t>
            </w:r>
          </w:p>
        </w:tc>
        <w:tc>
          <w:tcPr>
            <w:tcW w:w="1610" w:type="dxa"/>
            <w:vAlign w:val="center"/>
          </w:tcPr>
          <w:p w14:paraId="5200388D"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1</w:t>
            </w:r>
            <w:r w:rsidRPr="00E42E26">
              <w:rPr>
                <w:rFonts w:ascii="宋体" w:hAnsi="宋体" w:cs="宋体"/>
                <w:sz w:val="18"/>
                <w:szCs w:val="18"/>
              </w:rPr>
              <w:t>5</w:t>
            </w:r>
          </w:p>
        </w:tc>
        <w:tc>
          <w:tcPr>
            <w:tcW w:w="1860" w:type="dxa"/>
            <w:tcBorders>
              <w:right w:val="single" w:sz="8" w:space="0" w:color="auto"/>
            </w:tcBorders>
            <w:shd w:val="clear" w:color="auto" w:fill="auto"/>
            <w:vAlign w:val="center"/>
          </w:tcPr>
          <w:p w14:paraId="6D8653CF"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5033AEF3" w14:textId="77777777" w:rsidTr="00881C40">
        <w:trPr>
          <w:jc w:val="center"/>
        </w:trPr>
        <w:tc>
          <w:tcPr>
            <w:tcW w:w="1897" w:type="dxa"/>
            <w:vMerge/>
            <w:tcBorders>
              <w:left w:val="single" w:sz="8" w:space="0" w:color="auto"/>
            </w:tcBorders>
            <w:shd w:val="clear" w:color="auto" w:fill="auto"/>
            <w:vAlign w:val="center"/>
          </w:tcPr>
          <w:p w14:paraId="174EB759" w14:textId="77777777" w:rsidR="00EA332B" w:rsidRPr="00E42E26" w:rsidRDefault="00EA332B" w:rsidP="00881C40">
            <w:pPr>
              <w:pStyle w:val="afffffffffc"/>
              <w:jc w:val="both"/>
            </w:pPr>
          </w:p>
        </w:tc>
        <w:tc>
          <w:tcPr>
            <w:tcW w:w="2351" w:type="dxa"/>
            <w:vMerge/>
            <w:shd w:val="clear" w:color="auto" w:fill="auto"/>
            <w:vAlign w:val="center"/>
          </w:tcPr>
          <w:p w14:paraId="41DC7CF1" w14:textId="77777777" w:rsidR="00EA332B" w:rsidRPr="00E42E26" w:rsidRDefault="00EA332B" w:rsidP="00881C40">
            <w:pPr>
              <w:pStyle w:val="afffffffffc"/>
            </w:pPr>
          </w:p>
        </w:tc>
        <w:tc>
          <w:tcPr>
            <w:tcW w:w="1859" w:type="dxa"/>
            <w:shd w:val="clear" w:color="auto" w:fill="auto"/>
            <w:vAlign w:val="center"/>
          </w:tcPr>
          <w:p w14:paraId="42B1F873"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sz w:val="18"/>
                <w:szCs w:val="18"/>
                <w:shd w:val="clear" w:color="auto" w:fill="FFFFFF"/>
              </w:rPr>
              <w:t>30</w:t>
            </w:r>
            <w:r w:rsidRPr="00E42E26">
              <w:rPr>
                <w:rFonts w:ascii="宋体" w:hAnsi="宋体" w:cs="宋体" w:hint="eastAsia"/>
                <w:sz w:val="18"/>
                <w:szCs w:val="18"/>
                <w:shd w:val="clear" w:color="auto" w:fill="FFFFFF"/>
              </w:rPr>
              <w:t>（含）</w:t>
            </w:r>
            <w:r w:rsidRPr="00E42E26">
              <w:rPr>
                <w:rFonts w:ascii="宋体" w:hAnsi="宋体" w:cs="宋体" w:hint="eastAsia"/>
                <w:kern w:val="0"/>
                <w:sz w:val="18"/>
                <w:szCs w:val="18"/>
              </w:rPr>
              <w:t>～</w:t>
            </w:r>
            <w:r w:rsidRPr="00E42E26">
              <w:rPr>
                <w:rFonts w:ascii="宋体" w:hAnsi="宋体" w:cs="宋体"/>
                <w:sz w:val="18"/>
                <w:szCs w:val="18"/>
                <w:shd w:val="clear" w:color="auto" w:fill="FFFFFF"/>
              </w:rPr>
              <w:t>40</w:t>
            </w:r>
          </w:p>
        </w:tc>
        <w:tc>
          <w:tcPr>
            <w:tcW w:w="1610" w:type="dxa"/>
            <w:vAlign w:val="center"/>
          </w:tcPr>
          <w:p w14:paraId="409537E2"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1</w:t>
            </w:r>
            <w:r w:rsidRPr="00E42E26">
              <w:rPr>
                <w:rFonts w:ascii="宋体" w:hAnsi="宋体" w:cs="宋体"/>
                <w:sz w:val="18"/>
                <w:szCs w:val="18"/>
              </w:rPr>
              <w:t>0</w:t>
            </w:r>
          </w:p>
        </w:tc>
        <w:tc>
          <w:tcPr>
            <w:tcW w:w="1860" w:type="dxa"/>
            <w:tcBorders>
              <w:right w:val="single" w:sz="8" w:space="0" w:color="auto"/>
            </w:tcBorders>
            <w:shd w:val="clear" w:color="auto" w:fill="auto"/>
            <w:vAlign w:val="center"/>
          </w:tcPr>
          <w:p w14:paraId="378DA65A"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71FEBF17" w14:textId="77777777" w:rsidTr="00881C40">
        <w:trPr>
          <w:jc w:val="center"/>
        </w:trPr>
        <w:tc>
          <w:tcPr>
            <w:tcW w:w="1897" w:type="dxa"/>
            <w:vMerge/>
            <w:tcBorders>
              <w:left w:val="single" w:sz="8" w:space="0" w:color="auto"/>
            </w:tcBorders>
            <w:shd w:val="clear" w:color="auto" w:fill="auto"/>
            <w:vAlign w:val="center"/>
          </w:tcPr>
          <w:p w14:paraId="69CB7B76" w14:textId="77777777" w:rsidR="00EA332B" w:rsidRPr="00E42E26" w:rsidRDefault="00EA332B" w:rsidP="00881C40">
            <w:pPr>
              <w:pStyle w:val="afffffffffc"/>
            </w:pPr>
          </w:p>
        </w:tc>
        <w:tc>
          <w:tcPr>
            <w:tcW w:w="2351" w:type="dxa"/>
            <w:vMerge/>
            <w:shd w:val="clear" w:color="auto" w:fill="auto"/>
            <w:vAlign w:val="center"/>
          </w:tcPr>
          <w:p w14:paraId="3E4C603E" w14:textId="77777777" w:rsidR="00EA332B" w:rsidRPr="00E42E26" w:rsidRDefault="00EA332B" w:rsidP="00881C40">
            <w:pPr>
              <w:pStyle w:val="afffffffffc"/>
            </w:pPr>
          </w:p>
        </w:tc>
        <w:tc>
          <w:tcPr>
            <w:tcW w:w="1859" w:type="dxa"/>
            <w:shd w:val="clear" w:color="auto" w:fill="auto"/>
            <w:vAlign w:val="center"/>
          </w:tcPr>
          <w:p w14:paraId="13150677"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sz w:val="18"/>
                <w:szCs w:val="18"/>
                <w:shd w:val="clear" w:color="auto" w:fill="FFFFFF"/>
              </w:rPr>
              <w:t>20</w:t>
            </w:r>
            <w:r w:rsidRPr="00E42E26">
              <w:rPr>
                <w:rFonts w:ascii="宋体" w:hAnsi="宋体" w:cs="宋体" w:hint="eastAsia"/>
                <w:sz w:val="18"/>
                <w:szCs w:val="18"/>
                <w:shd w:val="clear" w:color="auto" w:fill="FFFFFF"/>
              </w:rPr>
              <w:t>（含）</w:t>
            </w:r>
            <w:r w:rsidRPr="00E42E26">
              <w:rPr>
                <w:rFonts w:ascii="宋体" w:hAnsi="宋体" w:cs="宋体" w:hint="eastAsia"/>
                <w:kern w:val="0"/>
                <w:sz w:val="18"/>
                <w:szCs w:val="18"/>
              </w:rPr>
              <w:t>～</w:t>
            </w:r>
            <w:r w:rsidRPr="00E42E26">
              <w:rPr>
                <w:rFonts w:ascii="宋体" w:hAnsi="宋体" w:cs="宋体"/>
                <w:sz w:val="18"/>
                <w:szCs w:val="18"/>
                <w:shd w:val="clear" w:color="auto" w:fill="FFFFFF"/>
              </w:rPr>
              <w:t>30</w:t>
            </w:r>
          </w:p>
        </w:tc>
        <w:tc>
          <w:tcPr>
            <w:tcW w:w="1610" w:type="dxa"/>
            <w:vAlign w:val="center"/>
          </w:tcPr>
          <w:p w14:paraId="28A5B1D6"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7</w:t>
            </w:r>
          </w:p>
        </w:tc>
        <w:tc>
          <w:tcPr>
            <w:tcW w:w="1860" w:type="dxa"/>
            <w:tcBorders>
              <w:right w:val="single" w:sz="8" w:space="0" w:color="auto"/>
            </w:tcBorders>
            <w:shd w:val="clear" w:color="auto" w:fill="auto"/>
            <w:vAlign w:val="center"/>
          </w:tcPr>
          <w:p w14:paraId="77A437D4"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73F2966A" w14:textId="77777777" w:rsidTr="00881C40">
        <w:trPr>
          <w:jc w:val="center"/>
        </w:trPr>
        <w:tc>
          <w:tcPr>
            <w:tcW w:w="1897" w:type="dxa"/>
            <w:vMerge/>
            <w:tcBorders>
              <w:left w:val="single" w:sz="8" w:space="0" w:color="auto"/>
            </w:tcBorders>
            <w:shd w:val="clear" w:color="auto" w:fill="auto"/>
            <w:vAlign w:val="center"/>
          </w:tcPr>
          <w:p w14:paraId="54F5D7F4" w14:textId="77777777" w:rsidR="00EA332B" w:rsidRPr="00E42E26" w:rsidRDefault="00EA332B" w:rsidP="00881C40">
            <w:pPr>
              <w:pStyle w:val="afffffffffc"/>
            </w:pPr>
          </w:p>
        </w:tc>
        <w:tc>
          <w:tcPr>
            <w:tcW w:w="2351" w:type="dxa"/>
            <w:vMerge/>
            <w:shd w:val="clear" w:color="auto" w:fill="auto"/>
            <w:vAlign w:val="center"/>
          </w:tcPr>
          <w:p w14:paraId="766A9C8E" w14:textId="77777777" w:rsidR="00EA332B" w:rsidRPr="00E42E26" w:rsidRDefault="00EA332B" w:rsidP="00881C40">
            <w:pPr>
              <w:pStyle w:val="afffffffffc"/>
            </w:pPr>
          </w:p>
        </w:tc>
        <w:tc>
          <w:tcPr>
            <w:tcW w:w="1859" w:type="dxa"/>
            <w:shd w:val="clear" w:color="auto" w:fill="auto"/>
            <w:vAlign w:val="center"/>
          </w:tcPr>
          <w:p w14:paraId="7304E985"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sz w:val="18"/>
                <w:szCs w:val="18"/>
                <w:shd w:val="clear" w:color="auto" w:fill="FFFFFF"/>
              </w:rPr>
              <w:t>10</w:t>
            </w:r>
            <w:r w:rsidRPr="00E42E26">
              <w:rPr>
                <w:rFonts w:ascii="宋体" w:hAnsi="宋体" w:cs="宋体" w:hint="eastAsia"/>
                <w:sz w:val="18"/>
                <w:szCs w:val="18"/>
                <w:shd w:val="clear" w:color="auto" w:fill="FFFFFF"/>
              </w:rPr>
              <w:t>（含）</w:t>
            </w:r>
            <w:r w:rsidRPr="00E42E26">
              <w:rPr>
                <w:rFonts w:ascii="宋体" w:hAnsi="宋体" w:cs="宋体" w:hint="eastAsia"/>
                <w:kern w:val="0"/>
                <w:sz w:val="18"/>
                <w:szCs w:val="18"/>
              </w:rPr>
              <w:t>～</w:t>
            </w:r>
            <w:r w:rsidRPr="00E42E26">
              <w:rPr>
                <w:rFonts w:ascii="宋体" w:hAnsi="宋体" w:cs="宋体" w:hint="eastAsia"/>
                <w:sz w:val="18"/>
                <w:szCs w:val="18"/>
                <w:shd w:val="clear" w:color="auto" w:fill="FFFFFF"/>
              </w:rPr>
              <w:t>2</w:t>
            </w:r>
            <w:r w:rsidRPr="00E42E26">
              <w:rPr>
                <w:rFonts w:ascii="宋体" w:hAnsi="宋体" w:cs="宋体"/>
                <w:sz w:val="18"/>
                <w:szCs w:val="18"/>
                <w:shd w:val="clear" w:color="auto" w:fill="FFFFFF"/>
              </w:rPr>
              <w:t>0</w:t>
            </w:r>
          </w:p>
        </w:tc>
        <w:tc>
          <w:tcPr>
            <w:tcW w:w="1610" w:type="dxa"/>
            <w:vAlign w:val="center"/>
          </w:tcPr>
          <w:p w14:paraId="1E7F8FED"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5</w:t>
            </w:r>
          </w:p>
        </w:tc>
        <w:tc>
          <w:tcPr>
            <w:tcW w:w="1860" w:type="dxa"/>
            <w:tcBorders>
              <w:right w:val="single" w:sz="8" w:space="0" w:color="auto"/>
            </w:tcBorders>
            <w:shd w:val="clear" w:color="auto" w:fill="auto"/>
            <w:vAlign w:val="center"/>
          </w:tcPr>
          <w:p w14:paraId="1EC12D46"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65413110" w14:textId="77777777" w:rsidTr="00881C40">
        <w:trPr>
          <w:jc w:val="center"/>
        </w:trPr>
        <w:tc>
          <w:tcPr>
            <w:tcW w:w="1897" w:type="dxa"/>
            <w:vMerge/>
            <w:tcBorders>
              <w:left w:val="single" w:sz="8" w:space="0" w:color="auto"/>
            </w:tcBorders>
            <w:shd w:val="clear" w:color="auto" w:fill="auto"/>
            <w:vAlign w:val="center"/>
          </w:tcPr>
          <w:p w14:paraId="3C81655B" w14:textId="77777777" w:rsidR="00EA332B" w:rsidRPr="00E42E26" w:rsidRDefault="00EA332B" w:rsidP="00881C40">
            <w:pPr>
              <w:pStyle w:val="afffffffffc"/>
              <w:jc w:val="both"/>
            </w:pPr>
          </w:p>
        </w:tc>
        <w:tc>
          <w:tcPr>
            <w:tcW w:w="2351" w:type="dxa"/>
            <w:vMerge/>
            <w:shd w:val="clear" w:color="auto" w:fill="auto"/>
            <w:vAlign w:val="center"/>
          </w:tcPr>
          <w:p w14:paraId="4B1A2FD8" w14:textId="77777777" w:rsidR="00EA332B" w:rsidRPr="00E42E26" w:rsidRDefault="00EA332B" w:rsidP="00881C40">
            <w:pPr>
              <w:pStyle w:val="afffffffffc"/>
            </w:pPr>
          </w:p>
        </w:tc>
        <w:tc>
          <w:tcPr>
            <w:tcW w:w="1859" w:type="dxa"/>
            <w:shd w:val="clear" w:color="auto" w:fill="auto"/>
            <w:vAlign w:val="center"/>
          </w:tcPr>
          <w:p w14:paraId="46AA5EDD"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hint="eastAsia"/>
                <w:sz w:val="18"/>
                <w:szCs w:val="18"/>
                <w:shd w:val="clear" w:color="auto" w:fill="FFFFFF"/>
              </w:rPr>
              <w:t>＜1</w:t>
            </w:r>
            <w:r w:rsidRPr="00E42E26">
              <w:rPr>
                <w:rFonts w:ascii="宋体" w:hAnsi="宋体" w:cs="宋体"/>
                <w:sz w:val="18"/>
                <w:szCs w:val="18"/>
                <w:shd w:val="clear" w:color="auto" w:fill="FFFFFF"/>
              </w:rPr>
              <w:t>0</w:t>
            </w:r>
          </w:p>
        </w:tc>
        <w:tc>
          <w:tcPr>
            <w:tcW w:w="1610" w:type="dxa"/>
            <w:vAlign w:val="center"/>
          </w:tcPr>
          <w:p w14:paraId="1106259F"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0</w:t>
            </w:r>
          </w:p>
        </w:tc>
        <w:tc>
          <w:tcPr>
            <w:tcW w:w="1860" w:type="dxa"/>
            <w:tcBorders>
              <w:right w:val="single" w:sz="8" w:space="0" w:color="auto"/>
            </w:tcBorders>
            <w:shd w:val="clear" w:color="auto" w:fill="auto"/>
            <w:vAlign w:val="center"/>
          </w:tcPr>
          <w:p w14:paraId="33DDF65E"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138053BC" w14:textId="77777777" w:rsidTr="00881C40">
        <w:trPr>
          <w:jc w:val="center"/>
        </w:trPr>
        <w:tc>
          <w:tcPr>
            <w:tcW w:w="1897" w:type="dxa"/>
            <w:vMerge/>
            <w:tcBorders>
              <w:left w:val="single" w:sz="8" w:space="0" w:color="auto"/>
            </w:tcBorders>
            <w:shd w:val="clear" w:color="auto" w:fill="auto"/>
            <w:vAlign w:val="center"/>
          </w:tcPr>
          <w:p w14:paraId="11042681" w14:textId="77777777" w:rsidR="00EA332B" w:rsidRPr="00E42E26" w:rsidRDefault="00EA332B" w:rsidP="00881C40">
            <w:pPr>
              <w:pStyle w:val="afffffffffc"/>
            </w:pPr>
          </w:p>
        </w:tc>
        <w:tc>
          <w:tcPr>
            <w:tcW w:w="2351" w:type="dxa"/>
            <w:vMerge w:val="restart"/>
            <w:shd w:val="clear" w:color="auto" w:fill="auto"/>
            <w:vAlign w:val="center"/>
          </w:tcPr>
          <w:p w14:paraId="6745E7B8" w14:textId="77777777" w:rsidR="00EA332B" w:rsidRPr="00E42E26" w:rsidRDefault="00241B6D" w:rsidP="00881C40">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磁盘空间平均使用率</w:t>
            </w:r>
            <w:r w:rsidR="00EA332B" w:rsidRPr="00E42E26">
              <w:rPr>
                <w:rFonts w:ascii="宋体" w:hAnsi="宋体" w:cs="宋体" w:hint="eastAsia"/>
                <w:kern w:val="0"/>
                <w:sz w:val="18"/>
                <w:szCs w:val="18"/>
              </w:rPr>
              <w:t>(%)</w:t>
            </w:r>
          </w:p>
          <w:p w14:paraId="7FD77B45" w14:textId="77777777" w:rsidR="00EA332B" w:rsidRPr="00E42E26" w:rsidRDefault="00EA332B" w:rsidP="00881C40">
            <w:pPr>
              <w:pStyle w:val="afffffffffc"/>
            </w:pPr>
            <w:r w:rsidRPr="00E42E26">
              <w:rPr>
                <w:rFonts w:hAnsi="宋体" w:cs="宋体" w:hint="eastAsia"/>
                <w:szCs w:val="18"/>
              </w:rPr>
              <w:t>（</w:t>
            </w:r>
            <w:r w:rsidRPr="00E42E26">
              <w:rPr>
                <w:rFonts w:hAnsi="宋体" w:cs="宋体"/>
                <w:szCs w:val="18"/>
              </w:rPr>
              <w:t>5</w:t>
            </w:r>
            <w:r w:rsidRPr="00E42E26">
              <w:rPr>
                <w:rFonts w:hAnsi="宋体" w:cs="宋体" w:hint="eastAsia"/>
                <w:szCs w:val="18"/>
              </w:rPr>
              <w:t>分）</w:t>
            </w:r>
          </w:p>
        </w:tc>
        <w:tc>
          <w:tcPr>
            <w:tcW w:w="1859" w:type="dxa"/>
            <w:shd w:val="clear" w:color="auto" w:fill="auto"/>
            <w:vAlign w:val="center"/>
          </w:tcPr>
          <w:p w14:paraId="08A108D2" w14:textId="77777777" w:rsidR="00EA332B" w:rsidRPr="00E42E26" w:rsidRDefault="00EA332B" w:rsidP="00881C40">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sz w:val="18"/>
                <w:szCs w:val="18"/>
                <w:shd w:val="clear" w:color="auto" w:fill="FFFFFF"/>
              </w:rPr>
              <w:t>≥</w:t>
            </w:r>
            <w:r w:rsidRPr="00E42E26">
              <w:rPr>
                <w:rFonts w:ascii="宋体" w:hAnsi="宋体" w:cs="宋体"/>
                <w:kern w:val="0"/>
                <w:sz w:val="18"/>
                <w:szCs w:val="18"/>
              </w:rPr>
              <w:t>5</w:t>
            </w:r>
            <w:r w:rsidRPr="00E42E26">
              <w:rPr>
                <w:rFonts w:ascii="宋体" w:hAnsi="宋体" w:cs="宋体" w:hint="eastAsia"/>
                <w:kern w:val="0"/>
                <w:sz w:val="18"/>
                <w:szCs w:val="18"/>
              </w:rPr>
              <w:t>0</w:t>
            </w:r>
          </w:p>
        </w:tc>
        <w:tc>
          <w:tcPr>
            <w:tcW w:w="1610" w:type="dxa"/>
            <w:vAlign w:val="center"/>
          </w:tcPr>
          <w:p w14:paraId="24DC126B"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5</w:t>
            </w:r>
          </w:p>
        </w:tc>
        <w:tc>
          <w:tcPr>
            <w:tcW w:w="1860" w:type="dxa"/>
            <w:tcBorders>
              <w:right w:val="single" w:sz="8" w:space="0" w:color="auto"/>
            </w:tcBorders>
            <w:shd w:val="clear" w:color="auto" w:fill="auto"/>
            <w:vAlign w:val="center"/>
          </w:tcPr>
          <w:p w14:paraId="29BB5A34"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31BC6A55" w14:textId="77777777" w:rsidTr="00881C40">
        <w:trPr>
          <w:jc w:val="center"/>
        </w:trPr>
        <w:tc>
          <w:tcPr>
            <w:tcW w:w="1897" w:type="dxa"/>
            <w:vMerge/>
            <w:tcBorders>
              <w:left w:val="single" w:sz="8" w:space="0" w:color="auto"/>
            </w:tcBorders>
            <w:shd w:val="clear" w:color="auto" w:fill="auto"/>
            <w:vAlign w:val="center"/>
          </w:tcPr>
          <w:p w14:paraId="3D191AC7" w14:textId="77777777" w:rsidR="00EA332B" w:rsidRPr="00E42E26" w:rsidRDefault="00EA332B" w:rsidP="00881C40">
            <w:pPr>
              <w:pStyle w:val="afffffffffc"/>
            </w:pPr>
          </w:p>
        </w:tc>
        <w:tc>
          <w:tcPr>
            <w:tcW w:w="2351" w:type="dxa"/>
            <w:vMerge/>
            <w:shd w:val="clear" w:color="auto" w:fill="auto"/>
            <w:vAlign w:val="center"/>
          </w:tcPr>
          <w:p w14:paraId="07252913" w14:textId="77777777" w:rsidR="00EA332B" w:rsidRPr="00E42E26" w:rsidRDefault="00EA332B" w:rsidP="00881C40">
            <w:pPr>
              <w:pStyle w:val="afffffffffc"/>
            </w:pPr>
          </w:p>
        </w:tc>
        <w:tc>
          <w:tcPr>
            <w:tcW w:w="1859" w:type="dxa"/>
            <w:shd w:val="clear" w:color="auto" w:fill="auto"/>
            <w:vAlign w:val="center"/>
          </w:tcPr>
          <w:p w14:paraId="37A57D25"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hint="eastAsia"/>
                <w:sz w:val="18"/>
                <w:szCs w:val="18"/>
                <w:shd w:val="clear" w:color="auto" w:fill="FFFFFF"/>
              </w:rPr>
              <w:t>＜</w:t>
            </w:r>
            <w:r w:rsidRPr="00E42E26">
              <w:rPr>
                <w:rFonts w:ascii="宋体" w:hAnsi="宋体" w:cs="宋体"/>
                <w:sz w:val="18"/>
                <w:szCs w:val="18"/>
                <w:shd w:val="clear" w:color="auto" w:fill="FFFFFF"/>
              </w:rPr>
              <w:t>50</w:t>
            </w:r>
          </w:p>
        </w:tc>
        <w:tc>
          <w:tcPr>
            <w:tcW w:w="1610" w:type="dxa"/>
            <w:vAlign w:val="center"/>
          </w:tcPr>
          <w:p w14:paraId="62BEB39B"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0</w:t>
            </w:r>
          </w:p>
        </w:tc>
        <w:tc>
          <w:tcPr>
            <w:tcW w:w="1860" w:type="dxa"/>
            <w:tcBorders>
              <w:right w:val="single" w:sz="8" w:space="0" w:color="auto"/>
            </w:tcBorders>
            <w:shd w:val="clear" w:color="auto" w:fill="auto"/>
            <w:vAlign w:val="center"/>
          </w:tcPr>
          <w:p w14:paraId="48FD1FDE"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774E26EB" w14:textId="77777777" w:rsidTr="00881C40">
        <w:trPr>
          <w:jc w:val="center"/>
        </w:trPr>
        <w:tc>
          <w:tcPr>
            <w:tcW w:w="1897" w:type="dxa"/>
            <w:vMerge w:val="restart"/>
            <w:tcBorders>
              <w:left w:val="single" w:sz="8" w:space="0" w:color="auto"/>
            </w:tcBorders>
            <w:shd w:val="clear" w:color="auto" w:fill="auto"/>
            <w:vAlign w:val="center"/>
          </w:tcPr>
          <w:p w14:paraId="2447FAD3" w14:textId="77777777" w:rsidR="00EA332B" w:rsidRPr="00E42E26" w:rsidRDefault="00EA332B" w:rsidP="00881C40">
            <w:pPr>
              <w:pStyle w:val="afffffffffc"/>
            </w:pPr>
            <w:r w:rsidRPr="00E42E26">
              <w:rPr>
                <w:rFonts w:hint="eastAsia"/>
              </w:rPr>
              <w:t>云数据库服务</w:t>
            </w:r>
          </w:p>
          <w:p w14:paraId="786E301D" w14:textId="77777777" w:rsidR="00EA332B" w:rsidRPr="00E42E26" w:rsidRDefault="00EA332B" w:rsidP="00881C40">
            <w:pPr>
              <w:pStyle w:val="afffffffffc"/>
            </w:pPr>
            <w:r w:rsidRPr="00E42E26">
              <w:rPr>
                <w:rFonts w:hint="eastAsia"/>
              </w:rPr>
              <w:t>（10分）</w:t>
            </w:r>
          </w:p>
        </w:tc>
        <w:tc>
          <w:tcPr>
            <w:tcW w:w="2351" w:type="dxa"/>
            <w:vMerge w:val="restart"/>
            <w:shd w:val="clear" w:color="auto" w:fill="auto"/>
            <w:vAlign w:val="center"/>
          </w:tcPr>
          <w:p w14:paraId="3638C2F8" w14:textId="77777777" w:rsidR="00EA332B" w:rsidRPr="00E42E26" w:rsidRDefault="00EA332B" w:rsidP="00703DE3">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CPU平均使用率(%)</w:t>
            </w:r>
          </w:p>
          <w:p w14:paraId="3A9C7671" w14:textId="77777777" w:rsidR="00EA332B" w:rsidRPr="00E42E26" w:rsidRDefault="00EA332B" w:rsidP="00703DE3">
            <w:pPr>
              <w:pStyle w:val="afffffffffc"/>
            </w:pPr>
            <w:r w:rsidRPr="00E42E26">
              <w:rPr>
                <w:rFonts w:hAnsi="宋体" w:cs="宋体" w:hint="eastAsia"/>
                <w:szCs w:val="18"/>
              </w:rPr>
              <w:t>（3分）</w:t>
            </w:r>
          </w:p>
        </w:tc>
        <w:tc>
          <w:tcPr>
            <w:tcW w:w="1859" w:type="dxa"/>
            <w:shd w:val="clear" w:color="auto" w:fill="auto"/>
            <w:vAlign w:val="center"/>
          </w:tcPr>
          <w:p w14:paraId="1F78986E" w14:textId="77777777" w:rsidR="00EA332B" w:rsidRPr="00E42E26" w:rsidRDefault="00EA332B" w:rsidP="00881C40">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sz w:val="18"/>
                <w:szCs w:val="18"/>
                <w:shd w:val="clear" w:color="auto" w:fill="FFFFFF"/>
              </w:rPr>
              <w:t>≥</w:t>
            </w:r>
            <w:r w:rsidRPr="00E42E26">
              <w:rPr>
                <w:rFonts w:ascii="宋体" w:hAnsi="宋体" w:cs="宋体" w:hint="eastAsia"/>
                <w:kern w:val="0"/>
                <w:sz w:val="18"/>
                <w:szCs w:val="18"/>
              </w:rPr>
              <w:t>30</w:t>
            </w:r>
          </w:p>
        </w:tc>
        <w:tc>
          <w:tcPr>
            <w:tcW w:w="1610" w:type="dxa"/>
            <w:vAlign w:val="center"/>
          </w:tcPr>
          <w:p w14:paraId="707C8375"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3</w:t>
            </w:r>
          </w:p>
        </w:tc>
        <w:tc>
          <w:tcPr>
            <w:tcW w:w="1860" w:type="dxa"/>
            <w:tcBorders>
              <w:right w:val="single" w:sz="8" w:space="0" w:color="auto"/>
            </w:tcBorders>
            <w:shd w:val="clear" w:color="auto" w:fill="auto"/>
            <w:vAlign w:val="center"/>
          </w:tcPr>
          <w:p w14:paraId="73CC14FD"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103D2487" w14:textId="77777777" w:rsidTr="00881C40">
        <w:trPr>
          <w:jc w:val="center"/>
        </w:trPr>
        <w:tc>
          <w:tcPr>
            <w:tcW w:w="1897" w:type="dxa"/>
            <w:vMerge/>
            <w:tcBorders>
              <w:left w:val="single" w:sz="8" w:space="0" w:color="auto"/>
            </w:tcBorders>
            <w:shd w:val="clear" w:color="auto" w:fill="auto"/>
            <w:vAlign w:val="center"/>
          </w:tcPr>
          <w:p w14:paraId="0C37ECB3" w14:textId="77777777" w:rsidR="00EA332B" w:rsidRPr="00E42E26" w:rsidRDefault="00EA332B" w:rsidP="00881C40">
            <w:pPr>
              <w:pStyle w:val="afffffffffc"/>
            </w:pPr>
          </w:p>
        </w:tc>
        <w:tc>
          <w:tcPr>
            <w:tcW w:w="2351" w:type="dxa"/>
            <w:vMerge/>
            <w:shd w:val="clear" w:color="auto" w:fill="auto"/>
            <w:vAlign w:val="center"/>
          </w:tcPr>
          <w:p w14:paraId="58805516" w14:textId="77777777" w:rsidR="00EA332B" w:rsidRPr="00E42E26" w:rsidRDefault="00EA332B" w:rsidP="00703DE3">
            <w:pPr>
              <w:pStyle w:val="afffffffffc"/>
            </w:pPr>
          </w:p>
        </w:tc>
        <w:tc>
          <w:tcPr>
            <w:tcW w:w="1859" w:type="dxa"/>
            <w:shd w:val="clear" w:color="auto" w:fill="auto"/>
            <w:vAlign w:val="center"/>
          </w:tcPr>
          <w:p w14:paraId="4E4D0076"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hint="eastAsia"/>
                <w:sz w:val="18"/>
                <w:szCs w:val="18"/>
                <w:shd w:val="clear" w:color="auto" w:fill="FFFFFF"/>
              </w:rPr>
              <w:t>2</w:t>
            </w:r>
            <w:r w:rsidRPr="00E42E26">
              <w:rPr>
                <w:rFonts w:ascii="宋体" w:hAnsi="宋体" w:cs="宋体"/>
                <w:sz w:val="18"/>
                <w:szCs w:val="18"/>
                <w:shd w:val="clear" w:color="auto" w:fill="FFFFFF"/>
              </w:rPr>
              <w:t>0</w:t>
            </w:r>
            <w:r w:rsidRPr="00E42E26">
              <w:rPr>
                <w:rFonts w:ascii="宋体" w:hAnsi="宋体" w:cs="宋体" w:hint="eastAsia"/>
                <w:sz w:val="18"/>
                <w:szCs w:val="18"/>
                <w:shd w:val="clear" w:color="auto" w:fill="FFFFFF"/>
              </w:rPr>
              <w:t>（含）</w:t>
            </w:r>
            <w:r w:rsidRPr="00E42E26">
              <w:rPr>
                <w:rFonts w:ascii="宋体" w:hAnsi="宋体" w:cs="宋体" w:hint="eastAsia"/>
                <w:kern w:val="0"/>
                <w:sz w:val="18"/>
                <w:szCs w:val="18"/>
              </w:rPr>
              <w:t>～</w:t>
            </w:r>
            <w:r w:rsidRPr="00E42E26">
              <w:rPr>
                <w:rFonts w:ascii="宋体" w:hAnsi="宋体" w:cs="宋体" w:hint="eastAsia"/>
                <w:sz w:val="18"/>
                <w:szCs w:val="18"/>
                <w:shd w:val="clear" w:color="auto" w:fill="FFFFFF"/>
              </w:rPr>
              <w:t>3</w:t>
            </w:r>
            <w:r w:rsidRPr="00E42E26">
              <w:rPr>
                <w:rFonts w:ascii="宋体" w:hAnsi="宋体" w:cs="宋体"/>
                <w:sz w:val="18"/>
                <w:szCs w:val="18"/>
                <w:shd w:val="clear" w:color="auto" w:fill="FFFFFF"/>
              </w:rPr>
              <w:t>0</w:t>
            </w:r>
          </w:p>
        </w:tc>
        <w:tc>
          <w:tcPr>
            <w:tcW w:w="1610" w:type="dxa"/>
            <w:vAlign w:val="center"/>
          </w:tcPr>
          <w:p w14:paraId="7B17960A"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2</w:t>
            </w:r>
          </w:p>
        </w:tc>
        <w:tc>
          <w:tcPr>
            <w:tcW w:w="1860" w:type="dxa"/>
            <w:tcBorders>
              <w:right w:val="single" w:sz="8" w:space="0" w:color="auto"/>
            </w:tcBorders>
            <w:shd w:val="clear" w:color="auto" w:fill="auto"/>
            <w:vAlign w:val="center"/>
          </w:tcPr>
          <w:p w14:paraId="52E40268"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15B53E46" w14:textId="77777777" w:rsidTr="00881C40">
        <w:trPr>
          <w:jc w:val="center"/>
        </w:trPr>
        <w:tc>
          <w:tcPr>
            <w:tcW w:w="1897" w:type="dxa"/>
            <w:vMerge/>
            <w:tcBorders>
              <w:left w:val="single" w:sz="8" w:space="0" w:color="auto"/>
            </w:tcBorders>
            <w:shd w:val="clear" w:color="auto" w:fill="auto"/>
            <w:vAlign w:val="center"/>
          </w:tcPr>
          <w:p w14:paraId="14AF133B" w14:textId="77777777" w:rsidR="00EA332B" w:rsidRPr="00E42E26" w:rsidRDefault="00EA332B" w:rsidP="00881C40">
            <w:pPr>
              <w:pStyle w:val="afffffffffc"/>
            </w:pPr>
          </w:p>
        </w:tc>
        <w:tc>
          <w:tcPr>
            <w:tcW w:w="2351" w:type="dxa"/>
            <w:vMerge/>
            <w:shd w:val="clear" w:color="auto" w:fill="auto"/>
            <w:vAlign w:val="center"/>
          </w:tcPr>
          <w:p w14:paraId="1B817D27" w14:textId="77777777" w:rsidR="00EA332B" w:rsidRPr="00E42E26" w:rsidRDefault="00EA332B" w:rsidP="00703DE3">
            <w:pPr>
              <w:pStyle w:val="afffffffffc"/>
            </w:pPr>
          </w:p>
        </w:tc>
        <w:tc>
          <w:tcPr>
            <w:tcW w:w="1859" w:type="dxa"/>
            <w:shd w:val="clear" w:color="auto" w:fill="auto"/>
            <w:vAlign w:val="center"/>
          </w:tcPr>
          <w:p w14:paraId="51AAF5EB"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sz w:val="18"/>
                <w:szCs w:val="18"/>
                <w:shd w:val="clear" w:color="auto" w:fill="FFFFFF"/>
              </w:rPr>
              <w:t>10</w:t>
            </w:r>
            <w:r w:rsidRPr="00E42E26">
              <w:rPr>
                <w:rFonts w:ascii="宋体" w:hAnsi="宋体" w:cs="宋体" w:hint="eastAsia"/>
                <w:sz w:val="18"/>
                <w:szCs w:val="18"/>
                <w:shd w:val="clear" w:color="auto" w:fill="FFFFFF"/>
              </w:rPr>
              <w:t>（含）</w:t>
            </w:r>
            <w:r w:rsidRPr="00E42E26">
              <w:rPr>
                <w:rFonts w:ascii="宋体" w:hAnsi="宋体" w:cs="宋体" w:hint="eastAsia"/>
                <w:kern w:val="0"/>
                <w:sz w:val="18"/>
                <w:szCs w:val="18"/>
              </w:rPr>
              <w:t>～</w:t>
            </w:r>
            <w:r w:rsidRPr="00E42E26">
              <w:rPr>
                <w:rFonts w:ascii="宋体" w:hAnsi="宋体" w:cs="宋体"/>
                <w:sz w:val="18"/>
                <w:szCs w:val="18"/>
                <w:shd w:val="clear" w:color="auto" w:fill="FFFFFF"/>
              </w:rPr>
              <w:t>20</w:t>
            </w:r>
          </w:p>
        </w:tc>
        <w:tc>
          <w:tcPr>
            <w:tcW w:w="1610" w:type="dxa"/>
            <w:vAlign w:val="center"/>
          </w:tcPr>
          <w:p w14:paraId="26A90D6B"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1</w:t>
            </w:r>
          </w:p>
        </w:tc>
        <w:tc>
          <w:tcPr>
            <w:tcW w:w="1860" w:type="dxa"/>
            <w:tcBorders>
              <w:right w:val="single" w:sz="8" w:space="0" w:color="auto"/>
            </w:tcBorders>
            <w:shd w:val="clear" w:color="auto" w:fill="auto"/>
            <w:vAlign w:val="center"/>
          </w:tcPr>
          <w:p w14:paraId="3E747B91"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2F713C7F" w14:textId="77777777" w:rsidTr="00881C40">
        <w:trPr>
          <w:jc w:val="center"/>
        </w:trPr>
        <w:tc>
          <w:tcPr>
            <w:tcW w:w="1897" w:type="dxa"/>
            <w:vMerge/>
            <w:tcBorders>
              <w:left w:val="single" w:sz="8" w:space="0" w:color="auto"/>
            </w:tcBorders>
            <w:shd w:val="clear" w:color="auto" w:fill="auto"/>
            <w:vAlign w:val="center"/>
          </w:tcPr>
          <w:p w14:paraId="6522B9AD" w14:textId="77777777" w:rsidR="00EA332B" w:rsidRPr="00E42E26" w:rsidRDefault="00EA332B" w:rsidP="00881C40">
            <w:pPr>
              <w:pStyle w:val="afffffffffc"/>
            </w:pPr>
          </w:p>
        </w:tc>
        <w:tc>
          <w:tcPr>
            <w:tcW w:w="2351" w:type="dxa"/>
            <w:vMerge/>
            <w:shd w:val="clear" w:color="auto" w:fill="auto"/>
            <w:vAlign w:val="center"/>
          </w:tcPr>
          <w:p w14:paraId="003A0F2C" w14:textId="77777777" w:rsidR="00EA332B" w:rsidRPr="00E42E26" w:rsidRDefault="00EA332B" w:rsidP="00703DE3">
            <w:pPr>
              <w:pStyle w:val="afffffffffc"/>
            </w:pPr>
          </w:p>
        </w:tc>
        <w:tc>
          <w:tcPr>
            <w:tcW w:w="1859" w:type="dxa"/>
            <w:shd w:val="clear" w:color="auto" w:fill="auto"/>
            <w:vAlign w:val="center"/>
          </w:tcPr>
          <w:p w14:paraId="4E64BEFC"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hint="eastAsia"/>
                <w:sz w:val="18"/>
                <w:szCs w:val="18"/>
                <w:shd w:val="clear" w:color="auto" w:fill="FFFFFF"/>
              </w:rPr>
              <w:t>＜</w:t>
            </w:r>
            <w:r w:rsidRPr="00E42E26">
              <w:rPr>
                <w:rFonts w:ascii="宋体" w:hAnsi="宋体" w:cs="宋体"/>
                <w:sz w:val="18"/>
                <w:szCs w:val="18"/>
                <w:shd w:val="clear" w:color="auto" w:fill="FFFFFF"/>
              </w:rPr>
              <w:t>10</w:t>
            </w:r>
          </w:p>
        </w:tc>
        <w:tc>
          <w:tcPr>
            <w:tcW w:w="1610" w:type="dxa"/>
            <w:vAlign w:val="center"/>
          </w:tcPr>
          <w:p w14:paraId="09FFA5A4"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0</w:t>
            </w:r>
          </w:p>
        </w:tc>
        <w:tc>
          <w:tcPr>
            <w:tcW w:w="1860" w:type="dxa"/>
            <w:tcBorders>
              <w:right w:val="single" w:sz="8" w:space="0" w:color="auto"/>
            </w:tcBorders>
            <w:shd w:val="clear" w:color="auto" w:fill="auto"/>
            <w:vAlign w:val="center"/>
          </w:tcPr>
          <w:p w14:paraId="2F822925"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5B299D5A" w14:textId="77777777" w:rsidTr="00881C40">
        <w:trPr>
          <w:jc w:val="center"/>
        </w:trPr>
        <w:tc>
          <w:tcPr>
            <w:tcW w:w="1897" w:type="dxa"/>
            <w:vMerge/>
            <w:tcBorders>
              <w:left w:val="single" w:sz="8" w:space="0" w:color="auto"/>
            </w:tcBorders>
            <w:shd w:val="clear" w:color="auto" w:fill="auto"/>
            <w:vAlign w:val="center"/>
          </w:tcPr>
          <w:p w14:paraId="262A95A0" w14:textId="77777777" w:rsidR="00EA332B" w:rsidRPr="00E42E26" w:rsidRDefault="00EA332B" w:rsidP="00881C40">
            <w:pPr>
              <w:pStyle w:val="afffffffffc"/>
            </w:pPr>
          </w:p>
        </w:tc>
        <w:tc>
          <w:tcPr>
            <w:tcW w:w="2351" w:type="dxa"/>
            <w:vMerge w:val="restart"/>
            <w:shd w:val="clear" w:color="auto" w:fill="auto"/>
            <w:vAlign w:val="center"/>
          </w:tcPr>
          <w:p w14:paraId="4ABAEB86" w14:textId="77777777" w:rsidR="00EA332B" w:rsidRPr="00E42E26" w:rsidRDefault="00EA332B" w:rsidP="00703DE3">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内存平均使用率(%)</w:t>
            </w:r>
          </w:p>
          <w:p w14:paraId="7FEA49B2" w14:textId="77777777" w:rsidR="00EA332B" w:rsidRPr="00E42E26" w:rsidRDefault="00EA332B" w:rsidP="00703DE3">
            <w:pPr>
              <w:pStyle w:val="afffffffffc"/>
            </w:pPr>
            <w:r w:rsidRPr="00E42E26">
              <w:rPr>
                <w:rFonts w:hAnsi="宋体" w:cs="宋体" w:hint="eastAsia"/>
                <w:szCs w:val="18"/>
              </w:rPr>
              <w:t>（4分）</w:t>
            </w:r>
          </w:p>
        </w:tc>
        <w:tc>
          <w:tcPr>
            <w:tcW w:w="1859" w:type="dxa"/>
            <w:shd w:val="clear" w:color="auto" w:fill="auto"/>
            <w:vAlign w:val="center"/>
          </w:tcPr>
          <w:p w14:paraId="5A1A1F95" w14:textId="77777777" w:rsidR="00EA332B" w:rsidRPr="00E42E26" w:rsidRDefault="00EA332B" w:rsidP="00881C40">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sz w:val="18"/>
                <w:szCs w:val="18"/>
                <w:shd w:val="clear" w:color="auto" w:fill="FFFFFF"/>
              </w:rPr>
              <w:t>≥</w:t>
            </w:r>
            <w:r w:rsidRPr="00E42E26">
              <w:rPr>
                <w:rFonts w:ascii="宋体" w:hAnsi="宋体" w:cs="宋体" w:hint="eastAsia"/>
                <w:kern w:val="0"/>
                <w:sz w:val="18"/>
                <w:szCs w:val="18"/>
              </w:rPr>
              <w:t>40</w:t>
            </w:r>
          </w:p>
        </w:tc>
        <w:tc>
          <w:tcPr>
            <w:tcW w:w="1610" w:type="dxa"/>
            <w:vAlign w:val="center"/>
          </w:tcPr>
          <w:p w14:paraId="373A82F4"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4</w:t>
            </w:r>
          </w:p>
        </w:tc>
        <w:tc>
          <w:tcPr>
            <w:tcW w:w="1860" w:type="dxa"/>
            <w:tcBorders>
              <w:right w:val="single" w:sz="8" w:space="0" w:color="auto"/>
            </w:tcBorders>
            <w:shd w:val="clear" w:color="auto" w:fill="auto"/>
            <w:vAlign w:val="center"/>
          </w:tcPr>
          <w:p w14:paraId="5ABE8CBA"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1E6C7FE0" w14:textId="77777777" w:rsidTr="00881C40">
        <w:trPr>
          <w:jc w:val="center"/>
        </w:trPr>
        <w:tc>
          <w:tcPr>
            <w:tcW w:w="1897" w:type="dxa"/>
            <w:vMerge/>
            <w:tcBorders>
              <w:left w:val="single" w:sz="8" w:space="0" w:color="auto"/>
            </w:tcBorders>
            <w:shd w:val="clear" w:color="auto" w:fill="auto"/>
            <w:vAlign w:val="center"/>
          </w:tcPr>
          <w:p w14:paraId="6686611B" w14:textId="77777777" w:rsidR="00EA332B" w:rsidRPr="00E42E26" w:rsidRDefault="00EA332B" w:rsidP="00881C40">
            <w:pPr>
              <w:pStyle w:val="afffffffffc"/>
            </w:pPr>
          </w:p>
        </w:tc>
        <w:tc>
          <w:tcPr>
            <w:tcW w:w="2351" w:type="dxa"/>
            <w:vMerge/>
            <w:shd w:val="clear" w:color="auto" w:fill="auto"/>
            <w:vAlign w:val="center"/>
          </w:tcPr>
          <w:p w14:paraId="4C4839BA" w14:textId="77777777" w:rsidR="00EA332B" w:rsidRPr="00E42E26" w:rsidRDefault="00EA332B" w:rsidP="00703DE3">
            <w:pPr>
              <w:pStyle w:val="afffffffffc"/>
            </w:pPr>
          </w:p>
        </w:tc>
        <w:tc>
          <w:tcPr>
            <w:tcW w:w="1859" w:type="dxa"/>
            <w:shd w:val="clear" w:color="auto" w:fill="auto"/>
            <w:vAlign w:val="center"/>
          </w:tcPr>
          <w:p w14:paraId="09DB6426"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sz w:val="18"/>
                <w:szCs w:val="18"/>
                <w:shd w:val="clear" w:color="auto" w:fill="FFFFFF"/>
              </w:rPr>
              <w:t>30</w:t>
            </w:r>
            <w:r w:rsidRPr="00E42E26">
              <w:rPr>
                <w:rFonts w:ascii="宋体" w:hAnsi="宋体" w:cs="宋体" w:hint="eastAsia"/>
                <w:sz w:val="18"/>
                <w:szCs w:val="18"/>
                <w:shd w:val="clear" w:color="auto" w:fill="FFFFFF"/>
              </w:rPr>
              <w:t>（含）</w:t>
            </w:r>
            <w:r w:rsidRPr="00E42E26">
              <w:rPr>
                <w:rFonts w:ascii="宋体" w:hAnsi="宋体" w:cs="宋体" w:hint="eastAsia"/>
                <w:kern w:val="0"/>
                <w:sz w:val="18"/>
                <w:szCs w:val="18"/>
              </w:rPr>
              <w:t>～</w:t>
            </w:r>
            <w:r w:rsidRPr="00E42E26">
              <w:rPr>
                <w:rFonts w:ascii="宋体" w:hAnsi="宋体" w:cs="宋体"/>
                <w:sz w:val="18"/>
                <w:szCs w:val="18"/>
                <w:shd w:val="clear" w:color="auto" w:fill="FFFFFF"/>
              </w:rPr>
              <w:t>40</w:t>
            </w:r>
          </w:p>
        </w:tc>
        <w:tc>
          <w:tcPr>
            <w:tcW w:w="1610" w:type="dxa"/>
            <w:vAlign w:val="center"/>
          </w:tcPr>
          <w:p w14:paraId="409DB589"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3</w:t>
            </w:r>
          </w:p>
        </w:tc>
        <w:tc>
          <w:tcPr>
            <w:tcW w:w="1860" w:type="dxa"/>
            <w:tcBorders>
              <w:right w:val="single" w:sz="8" w:space="0" w:color="auto"/>
            </w:tcBorders>
            <w:shd w:val="clear" w:color="auto" w:fill="auto"/>
            <w:vAlign w:val="center"/>
          </w:tcPr>
          <w:p w14:paraId="7D4A174A"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4DDA6BB8" w14:textId="77777777" w:rsidTr="00881C40">
        <w:trPr>
          <w:jc w:val="center"/>
        </w:trPr>
        <w:tc>
          <w:tcPr>
            <w:tcW w:w="1897" w:type="dxa"/>
            <w:vMerge/>
            <w:tcBorders>
              <w:left w:val="single" w:sz="8" w:space="0" w:color="auto"/>
            </w:tcBorders>
            <w:shd w:val="clear" w:color="auto" w:fill="auto"/>
            <w:vAlign w:val="center"/>
          </w:tcPr>
          <w:p w14:paraId="43726FF1" w14:textId="77777777" w:rsidR="00EA332B" w:rsidRPr="00E42E26" w:rsidRDefault="00EA332B" w:rsidP="00881C40">
            <w:pPr>
              <w:pStyle w:val="afffffffffc"/>
            </w:pPr>
          </w:p>
        </w:tc>
        <w:tc>
          <w:tcPr>
            <w:tcW w:w="2351" w:type="dxa"/>
            <w:vMerge/>
            <w:shd w:val="clear" w:color="auto" w:fill="auto"/>
            <w:vAlign w:val="center"/>
          </w:tcPr>
          <w:p w14:paraId="183D59E7" w14:textId="77777777" w:rsidR="00EA332B" w:rsidRPr="00E42E26" w:rsidRDefault="00EA332B" w:rsidP="00703DE3">
            <w:pPr>
              <w:pStyle w:val="afffffffffc"/>
            </w:pPr>
          </w:p>
        </w:tc>
        <w:tc>
          <w:tcPr>
            <w:tcW w:w="1859" w:type="dxa"/>
            <w:shd w:val="clear" w:color="auto" w:fill="auto"/>
            <w:vAlign w:val="center"/>
          </w:tcPr>
          <w:p w14:paraId="04AEB53C"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sz w:val="18"/>
                <w:szCs w:val="18"/>
                <w:shd w:val="clear" w:color="auto" w:fill="FFFFFF"/>
              </w:rPr>
              <w:t>20</w:t>
            </w:r>
            <w:r w:rsidRPr="00E42E26">
              <w:rPr>
                <w:rFonts w:ascii="宋体" w:hAnsi="宋体" w:cs="宋体" w:hint="eastAsia"/>
                <w:sz w:val="18"/>
                <w:szCs w:val="18"/>
                <w:shd w:val="clear" w:color="auto" w:fill="FFFFFF"/>
              </w:rPr>
              <w:t>（含）</w:t>
            </w:r>
            <w:r w:rsidRPr="00E42E26">
              <w:rPr>
                <w:rFonts w:ascii="宋体" w:hAnsi="宋体" w:cs="宋体" w:hint="eastAsia"/>
                <w:kern w:val="0"/>
                <w:sz w:val="18"/>
                <w:szCs w:val="18"/>
              </w:rPr>
              <w:t>～</w:t>
            </w:r>
            <w:r w:rsidRPr="00E42E26">
              <w:rPr>
                <w:rFonts w:ascii="宋体" w:hAnsi="宋体" w:cs="宋体"/>
                <w:sz w:val="18"/>
                <w:szCs w:val="18"/>
                <w:shd w:val="clear" w:color="auto" w:fill="FFFFFF"/>
              </w:rPr>
              <w:t>30</w:t>
            </w:r>
          </w:p>
        </w:tc>
        <w:tc>
          <w:tcPr>
            <w:tcW w:w="1610" w:type="dxa"/>
            <w:vAlign w:val="center"/>
          </w:tcPr>
          <w:p w14:paraId="3D6B68C2"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2</w:t>
            </w:r>
          </w:p>
        </w:tc>
        <w:tc>
          <w:tcPr>
            <w:tcW w:w="1860" w:type="dxa"/>
            <w:tcBorders>
              <w:right w:val="single" w:sz="8" w:space="0" w:color="auto"/>
            </w:tcBorders>
            <w:shd w:val="clear" w:color="auto" w:fill="auto"/>
            <w:vAlign w:val="center"/>
          </w:tcPr>
          <w:p w14:paraId="5C9EA986"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5548B21F" w14:textId="77777777" w:rsidTr="00881C40">
        <w:trPr>
          <w:jc w:val="center"/>
        </w:trPr>
        <w:tc>
          <w:tcPr>
            <w:tcW w:w="1897" w:type="dxa"/>
            <w:vMerge/>
            <w:tcBorders>
              <w:left w:val="single" w:sz="8" w:space="0" w:color="auto"/>
            </w:tcBorders>
            <w:shd w:val="clear" w:color="auto" w:fill="auto"/>
            <w:vAlign w:val="center"/>
          </w:tcPr>
          <w:p w14:paraId="4F635D37" w14:textId="77777777" w:rsidR="00EA332B" w:rsidRPr="00E42E26" w:rsidRDefault="00EA332B" w:rsidP="00881C40">
            <w:pPr>
              <w:pStyle w:val="afffffffffc"/>
            </w:pPr>
          </w:p>
        </w:tc>
        <w:tc>
          <w:tcPr>
            <w:tcW w:w="2351" w:type="dxa"/>
            <w:vMerge/>
            <w:shd w:val="clear" w:color="auto" w:fill="auto"/>
            <w:vAlign w:val="center"/>
          </w:tcPr>
          <w:p w14:paraId="31FBEBFC" w14:textId="77777777" w:rsidR="00EA332B" w:rsidRPr="00E42E26" w:rsidRDefault="00EA332B" w:rsidP="00703DE3">
            <w:pPr>
              <w:pStyle w:val="afffffffffc"/>
            </w:pPr>
          </w:p>
        </w:tc>
        <w:tc>
          <w:tcPr>
            <w:tcW w:w="1859" w:type="dxa"/>
            <w:shd w:val="clear" w:color="auto" w:fill="auto"/>
            <w:vAlign w:val="center"/>
          </w:tcPr>
          <w:p w14:paraId="2898F6B1"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sz w:val="18"/>
                <w:szCs w:val="18"/>
                <w:shd w:val="clear" w:color="auto" w:fill="FFFFFF"/>
              </w:rPr>
              <w:t>10</w:t>
            </w:r>
            <w:r w:rsidRPr="00E42E26">
              <w:rPr>
                <w:rFonts w:ascii="宋体" w:hAnsi="宋体" w:cs="宋体" w:hint="eastAsia"/>
                <w:sz w:val="18"/>
                <w:szCs w:val="18"/>
                <w:shd w:val="clear" w:color="auto" w:fill="FFFFFF"/>
              </w:rPr>
              <w:t>（含）</w:t>
            </w:r>
            <w:r w:rsidRPr="00E42E26">
              <w:rPr>
                <w:rFonts w:ascii="宋体" w:hAnsi="宋体" w:cs="宋体" w:hint="eastAsia"/>
                <w:kern w:val="0"/>
                <w:sz w:val="18"/>
                <w:szCs w:val="18"/>
              </w:rPr>
              <w:t>～</w:t>
            </w:r>
            <w:r w:rsidRPr="00E42E26">
              <w:rPr>
                <w:rFonts w:ascii="宋体" w:hAnsi="宋体" w:cs="宋体" w:hint="eastAsia"/>
                <w:sz w:val="18"/>
                <w:szCs w:val="18"/>
                <w:shd w:val="clear" w:color="auto" w:fill="FFFFFF"/>
              </w:rPr>
              <w:t>2</w:t>
            </w:r>
            <w:r w:rsidRPr="00E42E26">
              <w:rPr>
                <w:rFonts w:ascii="宋体" w:hAnsi="宋体" w:cs="宋体"/>
                <w:sz w:val="18"/>
                <w:szCs w:val="18"/>
                <w:shd w:val="clear" w:color="auto" w:fill="FFFFFF"/>
              </w:rPr>
              <w:t>0</w:t>
            </w:r>
          </w:p>
        </w:tc>
        <w:tc>
          <w:tcPr>
            <w:tcW w:w="1610" w:type="dxa"/>
            <w:vAlign w:val="center"/>
          </w:tcPr>
          <w:p w14:paraId="0F3CBD78"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1</w:t>
            </w:r>
          </w:p>
        </w:tc>
        <w:tc>
          <w:tcPr>
            <w:tcW w:w="1860" w:type="dxa"/>
            <w:tcBorders>
              <w:right w:val="single" w:sz="8" w:space="0" w:color="auto"/>
            </w:tcBorders>
            <w:shd w:val="clear" w:color="auto" w:fill="auto"/>
            <w:vAlign w:val="center"/>
          </w:tcPr>
          <w:p w14:paraId="283D5DEA"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4D330EC6" w14:textId="77777777" w:rsidTr="00881C40">
        <w:trPr>
          <w:jc w:val="center"/>
        </w:trPr>
        <w:tc>
          <w:tcPr>
            <w:tcW w:w="1897" w:type="dxa"/>
            <w:vMerge/>
            <w:tcBorders>
              <w:left w:val="single" w:sz="8" w:space="0" w:color="auto"/>
            </w:tcBorders>
            <w:shd w:val="clear" w:color="auto" w:fill="auto"/>
            <w:vAlign w:val="center"/>
          </w:tcPr>
          <w:p w14:paraId="60E6407A" w14:textId="77777777" w:rsidR="00EA332B" w:rsidRPr="00E42E26" w:rsidRDefault="00EA332B" w:rsidP="00881C40">
            <w:pPr>
              <w:pStyle w:val="afffffffffc"/>
            </w:pPr>
          </w:p>
        </w:tc>
        <w:tc>
          <w:tcPr>
            <w:tcW w:w="2351" w:type="dxa"/>
            <w:vMerge/>
            <w:shd w:val="clear" w:color="auto" w:fill="auto"/>
            <w:vAlign w:val="center"/>
          </w:tcPr>
          <w:p w14:paraId="7C4473C4" w14:textId="77777777" w:rsidR="00EA332B" w:rsidRPr="00E42E26" w:rsidRDefault="00EA332B" w:rsidP="00703DE3">
            <w:pPr>
              <w:pStyle w:val="afffffffffc"/>
            </w:pPr>
          </w:p>
        </w:tc>
        <w:tc>
          <w:tcPr>
            <w:tcW w:w="1859" w:type="dxa"/>
            <w:shd w:val="clear" w:color="auto" w:fill="auto"/>
            <w:vAlign w:val="center"/>
          </w:tcPr>
          <w:p w14:paraId="691A122C"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hint="eastAsia"/>
                <w:sz w:val="18"/>
                <w:szCs w:val="18"/>
                <w:shd w:val="clear" w:color="auto" w:fill="FFFFFF"/>
              </w:rPr>
              <w:t>＜1</w:t>
            </w:r>
            <w:r w:rsidRPr="00E42E26">
              <w:rPr>
                <w:rFonts w:ascii="宋体" w:hAnsi="宋体" w:cs="宋体"/>
                <w:sz w:val="18"/>
                <w:szCs w:val="18"/>
                <w:shd w:val="clear" w:color="auto" w:fill="FFFFFF"/>
              </w:rPr>
              <w:t>0</w:t>
            </w:r>
          </w:p>
        </w:tc>
        <w:tc>
          <w:tcPr>
            <w:tcW w:w="1610" w:type="dxa"/>
            <w:vAlign w:val="center"/>
          </w:tcPr>
          <w:p w14:paraId="28381873"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0</w:t>
            </w:r>
          </w:p>
        </w:tc>
        <w:tc>
          <w:tcPr>
            <w:tcW w:w="1860" w:type="dxa"/>
            <w:tcBorders>
              <w:right w:val="single" w:sz="8" w:space="0" w:color="auto"/>
            </w:tcBorders>
            <w:shd w:val="clear" w:color="auto" w:fill="auto"/>
            <w:vAlign w:val="center"/>
          </w:tcPr>
          <w:p w14:paraId="0B0EADED"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2A8C1A34" w14:textId="77777777" w:rsidTr="00881C40">
        <w:trPr>
          <w:jc w:val="center"/>
        </w:trPr>
        <w:tc>
          <w:tcPr>
            <w:tcW w:w="1897" w:type="dxa"/>
            <w:vMerge/>
            <w:tcBorders>
              <w:left w:val="single" w:sz="8" w:space="0" w:color="auto"/>
            </w:tcBorders>
            <w:shd w:val="clear" w:color="auto" w:fill="auto"/>
            <w:vAlign w:val="center"/>
          </w:tcPr>
          <w:p w14:paraId="3ACAAC2E" w14:textId="77777777" w:rsidR="00EA332B" w:rsidRPr="00E42E26" w:rsidRDefault="00EA332B" w:rsidP="00881C40">
            <w:pPr>
              <w:pStyle w:val="afffffffffc"/>
            </w:pPr>
          </w:p>
        </w:tc>
        <w:tc>
          <w:tcPr>
            <w:tcW w:w="2351" w:type="dxa"/>
            <w:vMerge w:val="restart"/>
            <w:shd w:val="clear" w:color="auto" w:fill="auto"/>
            <w:vAlign w:val="center"/>
          </w:tcPr>
          <w:p w14:paraId="0C3C29EB" w14:textId="77777777" w:rsidR="00EA332B" w:rsidRPr="00E42E26" w:rsidRDefault="00241B6D" w:rsidP="00703DE3">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磁盘空间平均使用率</w:t>
            </w:r>
            <w:r w:rsidR="00EA332B" w:rsidRPr="00E42E26">
              <w:rPr>
                <w:rFonts w:ascii="宋体" w:hAnsi="宋体" w:cs="宋体" w:hint="eastAsia"/>
                <w:kern w:val="0"/>
                <w:sz w:val="18"/>
                <w:szCs w:val="18"/>
              </w:rPr>
              <w:t>(%)</w:t>
            </w:r>
          </w:p>
          <w:p w14:paraId="7B20E19A" w14:textId="77777777" w:rsidR="00EA332B" w:rsidRPr="00E42E26" w:rsidRDefault="00EA332B" w:rsidP="00703DE3">
            <w:pPr>
              <w:pStyle w:val="afffffffffc"/>
            </w:pPr>
            <w:r w:rsidRPr="00E42E26">
              <w:rPr>
                <w:rFonts w:hAnsi="宋体" w:cs="宋体" w:hint="eastAsia"/>
                <w:szCs w:val="18"/>
              </w:rPr>
              <w:t>（3分）</w:t>
            </w:r>
          </w:p>
        </w:tc>
        <w:tc>
          <w:tcPr>
            <w:tcW w:w="1859" w:type="dxa"/>
            <w:shd w:val="clear" w:color="auto" w:fill="auto"/>
            <w:vAlign w:val="center"/>
          </w:tcPr>
          <w:p w14:paraId="377BCADB" w14:textId="77777777" w:rsidR="00EA332B" w:rsidRPr="00E42E26" w:rsidRDefault="00EA332B" w:rsidP="00881C40">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sz w:val="18"/>
                <w:szCs w:val="18"/>
                <w:shd w:val="clear" w:color="auto" w:fill="FFFFFF"/>
              </w:rPr>
              <w:t>≥</w:t>
            </w:r>
            <w:r w:rsidRPr="00E42E26">
              <w:rPr>
                <w:rFonts w:ascii="宋体" w:hAnsi="宋体" w:cs="宋体"/>
                <w:kern w:val="0"/>
                <w:sz w:val="18"/>
                <w:szCs w:val="18"/>
              </w:rPr>
              <w:t>5</w:t>
            </w:r>
            <w:r w:rsidRPr="00E42E26">
              <w:rPr>
                <w:rFonts w:ascii="宋体" w:hAnsi="宋体" w:cs="宋体" w:hint="eastAsia"/>
                <w:kern w:val="0"/>
                <w:sz w:val="18"/>
                <w:szCs w:val="18"/>
              </w:rPr>
              <w:t>0</w:t>
            </w:r>
          </w:p>
        </w:tc>
        <w:tc>
          <w:tcPr>
            <w:tcW w:w="1610" w:type="dxa"/>
            <w:vAlign w:val="center"/>
          </w:tcPr>
          <w:p w14:paraId="2321FB6B"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3</w:t>
            </w:r>
          </w:p>
        </w:tc>
        <w:tc>
          <w:tcPr>
            <w:tcW w:w="1860" w:type="dxa"/>
            <w:tcBorders>
              <w:right w:val="single" w:sz="8" w:space="0" w:color="auto"/>
            </w:tcBorders>
            <w:shd w:val="clear" w:color="auto" w:fill="auto"/>
            <w:vAlign w:val="center"/>
          </w:tcPr>
          <w:p w14:paraId="69B6F2C3"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6D21D217" w14:textId="77777777" w:rsidTr="00881C40">
        <w:trPr>
          <w:jc w:val="center"/>
        </w:trPr>
        <w:tc>
          <w:tcPr>
            <w:tcW w:w="1897" w:type="dxa"/>
            <w:vMerge/>
            <w:tcBorders>
              <w:left w:val="single" w:sz="8" w:space="0" w:color="auto"/>
            </w:tcBorders>
            <w:shd w:val="clear" w:color="auto" w:fill="auto"/>
            <w:vAlign w:val="center"/>
          </w:tcPr>
          <w:p w14:paraId="5BD5FDED" w14:textId="77777777" w:rsidR="00EA332B" w:rsidRPr="00E42E26" w:rsidRDefault="00EA332B" w:rsidP="00881C40">
            <w:pPr>
              <w:pStyle w:val="afffffffffc"/>
            </w:pPr>
          </w:p>
        </w:tc>
        <w:tc>
          <w:tcPr>
            <w:tcW w:w="2351" w:type="dxa"/>
            <w:vMerge/>
            <w:shd w:val="clear" w:color="auto" w:fill="auto"/>
            <w:vAlign w:val="center"/>
          </w:tcPr>
          <w:p w14:paraId="3B7B606A" w14:textId="77777777" w:rsidR="00EA332B" w:rsidRPr="00E42E26" w:rsidRDefault="00EA332B" w:rsidP="00703DE3">
            <w:pPr>
              <w:pStyle w:val="afffffffffc"/>
            </w:pPr>
          </w:p>
        </w:tc>
        <w:tc>
          <w:tcPr>
            <w:tcW w:w="1859" w:type="dxa"/>
            <w:shd w:val="clear" w:color="auto" w:fill="auto"/>
            <w:vAlign w:val="center"/>
          </w:tcPr>
          <w:p w14:paraId="072E8AE4"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hint="eastAsia"/>
                <w:sz w:val="18"/>
                <w:szCs w:val="18"/>
                <w:shd w:val="clear" w:color="auto" w:fill="FFFFFF"/>
              </w:rPr>
              <w:t>＜</w:t>
            </w:r>
            <w:r w:rsidRPr="00E42E26">
              <w:rPr>
                <w:rFonts w:ascii="宋体" w:hAnsi="宋体" w:cs="宋体"/>
                <w:sz w:val="18"/>
                <w:szCs w:val="18"/>
                <w:shd w:val="clear" w:color="auto" w:fill="FFFFFF"/>
              </w:rPr>
              <w:t>50</w:t>
            </w:r>
          </w:p>
        </w:tc>
        <w:tc>
          <w:tcPr>
            <w:tcW w:w="1610" w:type="dxa"/>
            <w:vAlign w:val="center"/>
          </w:tcPr>
          <w:p w14:paraId="1F931224"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0</w:t>
            </w:r>
          </w:p>
        </w:tc>
        <w:tc>
          <w:tcPr>
            <w:tcW w:w="1860" w:type="dxa"/>
            <w:tcBorders>
              <w:right w:val="single" w:sz="8" w:space="0" w:color="auto"/>
            </w:tcBorders>
            <w:shd w:val="clear" w:color="auto" w:fill="auto"/>
            <w:vAlign w:val="center"/>
          </w:tcPr>
          <w:p w14:paraId="682BA33A"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316EB49A" w14:textId="77777777" w:rsidTr="00881C40">
        <w:trPr>
          <w:jc w:val="center"/>
        </w:trPr>
        <w:tc>
          <w:tcPr>
            <w:tcW w:w="1897" w:type="dxa"/>
            <w:vMerge w:val="restart"/>
            <w:tcBorders>
              <w:left w:val="single" w:sz="8" w:space="0" w:color="auto"/>
            </w:tcBorders>
            <w:shd w:val="clear" w:color="auto" w:fill="auto"/>
            <w:vAlign w:val="center"/>
          </w:tcPr>
          <w:p w14:paraId="4585BD62" w14:textId="77777777" w:rsidR="00EA332B" w:rsidRPr="00E42E26" w:rsidRDefault="00512D11" w:rsidP="00881C40">
            <w:pPr>
              <w:pStyle w:val="afffffffffc"/>
            </w:pPr>
            <w:r w:rsidRPr="00E42E26">
              <w:rPr>
                <w:rFonts w:hint="eastAsia"/>
              </w:rPr>
              <w:t>云</w:t>
            </w:r>
            <w:r w:rsidR="00EA332B" w:rsidRPr="00E42E26">
              <w:rPr>
                <w:rFonts w:hint="eastAsia"/>
              </w:rPr>
              <w:t>存储服务</w:t>
            </w:r>
          </w:p>
          <w:p w14:paraId="36BF2A59" w14:textId="77777777" w:rsidR="00EA332B" w:rsidRPr="00E42E26" w:rsidRDefault="00EA332B" w:rsidP="00881C40">
            <w:pPr>
              <w:pStyle w:val="afffffffffc"/>
            </w:pPr>
            <w:r w:rsidRPr="00E42E26">
              <w:rPr>
                <w:rFonts w:hint="eastAsia"/>
              </w:rPr>
              <w:t>（10分）</w:t>
            </w:r>
          </w:p>
        </w:tc>
        <w:tc>
          <w:tcPr>
            <w:tcW w:w="2351" w:type="dxa"/>
            <w:vMerge w:val="restart"/>
            <w:shd w:val="clear" w:color="auto" w:fill="auto"/>
            <w:vAlign w:val="center"/>
          </w:tcPr>
          <w:p w14:paraId="5EC878B0" w14:textId="77777777" w:rsidR="00EA332B" w:rsidRPr="00E42E26" w:rsidRDefault="00241B6D" w:rsidP="00703DE3">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磁盘空间平均使用率</w:t>
            </w:r>
            <w:r w:rsidR="00EA332B" w:rsidRPr="00E42E26">
              <w:rPr>
                <w:rFonts w:ascii="宋体" w:hAnsi="宋体" w:cs="宋体" w:hint="eastAsia"/>
                <w:kern w:val="0"/>
                <w:sz w:val="18"/>
                <w:szCs w:val="18"/>
              </w:rPr>
              <w:t>(%)</w:t>
            </w:r>
          </w:p>
          <w:p w14:paraId="4BCAE868" w14:textId="77777777" w:rsidR="00EA332B" w:rsidRPr="00E42E26" w:rsidRDefault="00EA332B" w:rsidP="00703DE3">
            <w:pPr>
              <w:pStyle w:val="afffffffffc"/>
            </w:pPr>
            <w:r w:rsidRPr="00E42E26">
              <w:rPr>
                <w:rFonts w:hAnsi="宋体" w:cs="宋体" w:hint="eastAsia"/>
                <w:szCs w:val="18"/>
              </w:rPr>
              <w:t>（1</w:t>
            </w:r>
            <w:r w:rsidRPr="00E42E26">
              <w:rPr>
                <w:rFonts w:hAnsi="宋体" w:cs="宋体"/>
                <w:szCs w:val="18"/>
              </w:rPr>
              <w:t>0</w:t>
            </w:r>
            <w:r w:rsidRPr="00E42E26">
              <w:rPr>
                <w:rFonts w:hAnsi="宋体" w:cs="宋体" w:hint="eastAsia"/>
                <w:szCs w:val="18"/>
              </w:rPr>
              <w:t>分）</w:t>
            </w:r>
          </w:p>
        </w:tc>
        <w:tc>
          <w:tcPr>
            <w:tcW w:w="1859" w:type="dxa"/>
            <w:shd w:val="clear" w:color="auto" w:fill="auto"/>
            <w:vAlign w:val="center"/>
          </w:tcPr>
          <w:p w14:paraId="4242A9E9" w14:textId="77777777" w:rsidR="00EA332B" w:rsidRPr="00E42E26" w:rsidRDefault="00EA332B" w:rsidP="00881C40">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sz w:val="18"/>
                <w:szCs w:val="18"/>
                <w:shd w:val="clear" w:color="auto" w:fill="FFFFFF"/>
              </w:rPr>
              <w:t>≥</w:t>
            </w:r>
            <w:r w:rsidRPr="00E42E26">
              <w:rPr>
                <w:rFonts w:ascii="宋体" w:hAnsi="宋体" w:cs="宋体"/>
                <w:kern w:val="0"/>
                <w:sz w:val="18"/>
                <w:szCs w:val="18"/>
              </w:rPr>
              <w:t>5</w:t>
            </w:r>
            <w:r w:rsidRPr="00E42E26">
              <w:rPr>
                <w:rFonts w:ascii="宋体" w:hAnsi="宋体" w:cs="宋体" w:hint="eastAsia"/>
                <w:kern w:val="0"/>
                <w:sz w:val="18"/>
                <w:szCs w:val="18"/>
              </w:rPr>
              <w:t>0</w:t>
            </w:r>
          </w:p>
        </w:tc>
        <w:tc>
          <w:tcPr>
            <w:tcW w:w="1610" w:type="dxa"/>
            <w:vAlign w:val="center"/>
          </w:tcPr>
          <w:p w14:paraId="127D181A"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1</w:t>
            </w:r>
            <w:r w:rsidRPr="00E42E26">
              <w:rPr>
                <w:rFonts w:ascii="宋体" w:hAnsi="宋体" w:cs="宋体"/>
                <w:sz w:val="18"/>
                <w:szCs w:val="18"/>
              </w:rPr>
              <w:t>0</w:t>
            </w:r>
          </w:p>
        </w:tc>
        <w:tc>
          <w:tcPr>
            <w:tcW w:w="1860" w:type="dxa"/>
            <w:tcBorders>
              <w:right w:val="single" w:sz="8" w:space="0" w:color="auto"/>
            </w:tcBorders>
            <w:shd w:val="clear" w:color="auto" w:fill="auto"/>
            <w:vAlign w:val="center"/>
          </w:tcPr>
          <w:p w14:paraId="641269B8"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09004A56" w14:textId="77777777" w:rsidTr="00881C40">
        <w:trPr>
          <w:jc w:val="center"/>
        </w:trPr>
        <w:tc>
          <w:tcPr>
            <w:tcW w:w="1897" w:type="dxa"/>
            <w:vMerge/>
            <w:tcBorders>
              <w:left w:val="single" w:sz="8" w:space="0" w:color="auto"/>
            </w:tcBorders>
            <w:shd w:val="clear" w:color="auto" w:fill="auto"/>
            <w:vAlign w:val="center"/>
          </w:tcPr>
          <w:p w14:paraId="7F133BFA" w14:textId="77777777" w:rsidR="00EA332B" w:rsidRPr="00E42E26" w:rsidRDefault="00EA332B" w:rsidP="00881C40">
            <w:pPr>
              <w:pStyle w:val="afffffffffc"/>
            </w:pPr>
          </w:p>
        </w:tc>
        <w:tc>
          <w:tcPr>
            <w:tcW w:w="2351" w:type="dxa"/>
            <w:vMerge/>
            <w:shd w:val="clear" w:color="auto" w:fill="auto"/>
            <w:vAlign w:val="center"/>
          </w:tcPr>
          <w:p w14:paraId="1FF0E354" w14:textId="77777777" w:rsidR="00EA332B" w:rsidRPr="00E42E26" w:rsidRDefault="00EA332B" w:rsidP="00703DE3">
            <w:pPr>
              <w:pStyle w:val="afffffffffc"/>
            </w:pPr>
          </w:p>
        </w:tc>
        <w:tc>
          <w:tcPr>
            <w:tcW w:w="1859" w:type="dxa"/>
            <w:shd w:val="clear" w:color="auto" w:fill="auto"/>
            <w:vAlign w:val="center"/>
          </w:tcPr>
          <w:p w14:paraId="774DCA94" w14:textId="77777777" w:rsidR="00EA332B" w:rsidRPr="00E42E26" w:rsidRDefault="00EA332B" w:rsidP="00881C40">
            <w:pPr>
              <w:widowControl/>
              <w:adjustRightInd/>
              <w:snapToGrid w:val="0"/>
              <w:spacing w:line="240" w:lineRule="auto"/>
              <w:jc w:val="center"/>
              <w:rPr>
                <w:rFonts w:ascii="宋体" w:hAnsi="宋体" w:cs="宋体"/>
                <w:sz w:val="18"/>
                <w:szCs w:val="18"/>
                <w:shd w:val="clear" w:color="auto" w:fill="FFFFFF"/>
              </w:rPr>
            </w:pPr>
            <w:r w:rsidRPr="00E42E26">
              <w:rPr>
                <w:rFonts w:ascii="宋体" w:hAnsi="宋体" w:cs="宋体" w:hint="eastAsia"/>
                <w:sz w:val="18"/>
                <w:szCs w:val="18"/>
                <w:shd w:val="clear" w:color="auto" w:fill="FFFFFF"/>
              </w:rPr>
              <w:t>＜</w:t>
            </w:r>
            <w:r w:rsidRPr="00E42E26">
              <w:rPr>
                <w:rFonts w:ascii="宋体" w:hAnsi="宋体" w:cs="宋体"/>
                <w:sz w:val="18"/>
                <w:szCs w:val="18"/>
                <w:shd w:val="clear" w:color="auto" w:fill="FFFFFF"/>
              </w:rPr>
              <w:t>50</w:t>
            </w:r>
          </w:p>
        </w:tc>
        <w:tc>
          <w:tcPr>
            <w:tcW w:w="1610" w:type="dxa"/>
            <w:vAlign w:val="center"/>
          </w:tcPr>
          <w:p w14:paraId="7E619163"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sz w:val="18"/>
                <w:szCs w:val="18"/>
              </w:rPr>
              <w:t>0</w:t>
            </w:r>
          </w:p>
        </w:tc>
        <w:tc>
          <w:tcPr>
            <w:tcW w:w="1860" w:type="dxa"/>
            <w:tcBorders>
              <w:right w:val="single" w:sz="8" w:space="0" w:color="auto"/>
            </w:tcBorders>
            <w:shd w:val="clear" w:color="auto" w:fill="auto"/>
            <w:vAlign w:val="center"/>
          </w:tcPr>
          <w:p w14:paraId="00138C76" w14:textId="77777777" w:rsidR="00EA332B" w:rsidRPr="00E42E26" w:rsidRDefault="00EA332B" w:rsidP="00881C40">
            <w:pPr>
              <w:snapToGrid w:val="0"/>
              <w:spacing w:line="240" w:lineRule="auto"/>
              <w:jc w:val="center"/>
              <w:rPr>
                <w:rFonts w:ascii="宋体" w:hAnsi="宋体" w:cs="宋体"/>
                <w:sz w:val="18"/>
                <w:szCs w:val="18"/>
              </w:rPr>
            </w:pPr>
            <w:r w:rsidRPr="00E42E26">
              <w:rPr>
                <w:rFonts w:ascii="宋体" w:hAnsi="宋体" w:cs="宋体" w:hint="eastAsia"/>
                <w:kern w:val="0"/>
                <w:sz w:val="18"/>
                <w:szCs w:val="18"/>
              </w:rPr>
              <w:t>——</w:t>
            </w:r>
          </w:p>
        </w:tc>
      </w:tr>
      <w:tr w:rsidR="00E42E26" w:rsidRPr="00E42E26" w14:paraId="26F3048D" w14:textId="77777777" w:rsidTr="00881C40">
        <w:trPr>
          <w:jc w:val="center"/>
        </w:trPr>
        <w:tc>
          <w:tcPr>
            <w:tcW w:w="1897" w:type="dxa"/>
            <w:vMerge w:val="restart"/>
            <w:tcBorders>
              <w:left w:val="single" w:sz="8" w:space="0" w:color="auto"/>
            </w:tcBorders>
            <w:shd w:val="clear" w:color="auto" w:fill="auto"/>
            <w:vAlign w:val="center"/>
          </w:tcPr>
          <w:p w14:paraId="6B3072F3" w14:textId="77777777" w:rsidR="00EA332B" w:rsidRPr="00E42E26" w:rsidRDefault="00512D11" w:rsidP="00EA332B">
            <w:pPr>
              <w:pStyle w:val="afffffffffc"/>
            </w:pPr>
            <w:r w:rsidRPr="00E42E26">
              <w:rPr>
                <w:rFonts w:hint="eastAsia"/>
              </w:rPr>
              <w:t>云</w:t>
            </w:r>
            <w:r w:rsidR="00EA332B" w:rsidRPr="00E42E26">
              <w:rPr>
                <w:rFonts w:hint="eastAsia"/>
              </w:rPr>
              <w:t>安全服务</w:t>
            </w:r>
          </w:p>
          <w:p w14:paraId="3CB6B421" w14:textId="77777777" w:rsidR="00EA332B" w:rsidRPr="00E42E26" w:rsidRDefault="00EA332B" w:rsidP="00EA332B">
            <w:pPr>
              <w:pStyle w:val="afffffffffc"/>
            </w:pPr>
            <w:r w:rsidRPr="00E42E26">
              <w:rPr>
                <w:rFonts w:hint="eastAsia"/>
              </w:rPr>
              <w:t>（5</w:t>
            </w:r>
            <w:r w:rsidRPr="00E42E26">
              <w:t>0</w:t>
            </w:r>
            <w:r w:rsidRPr="00E42E26">
              <w:rPr>
                <w:rFonts w:hint="eastAsia"/>
              </w:rPr>
              <w:t>分）</w:t>
            </w:r>
          </w:p>
        </w:tc>
        <w:tc>
          <w:tcPr>
            <w:tcW w:w="2351" w:type="dxa"/>
            <w:shd w:val="clear" w:color="auto" w:fill="auto"/>
            <w:vAlign w:val="center"/>
          </w:tcPr>
          <w:p w14:paraId="48293453" w14:textId="77777777" w:rsidR="00EA332B" w:rsidRPr="008F0847"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防火</w:t>
            </w:r>
            <w:r w:rsidRPr="008F0847">
              <w:rPr>
                <w:rFonts w:ascii="宋体" w:hAnsi="宋体" w:cs="宋体" w:hint="eastAsia"/>
                <w:kern w:val="0"/>
                <w:sz w:val="18"/>
                <w:szCs w:val="18"/>
              </w:rPr>
              <w:t>墙/IPS使用率（%）</w:t>
            </w:r>
          </w:p>
          <w:p w14:paraId="6FC921ED"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8F0847">
              <w:rPr>
                <w:rFonts w:ascii="宋体" w:hAnsi="宋体" w:cs="宋体" w:hint="eastAsia"/>
                <w:kern w:val="0"/>
                <w:sz w:val="18"/>
                <w:szCs w:val="18"/>
              </w:rPr>
              <w:t>（7分）</w:t>
            </w:r>
          </w:p>
        </w:tc>
        <w:tc>
          <w:tcPr>
            <w:tcW w:w="1859" w:type="dxa"/>
            <w:shd w:val="clear" w:color="auto" w:fill="auto"/>
            <w:vAlign w:val="center"/>
          </w:tcPr>
          <w:p w14:paraId="12276FC5"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100</w:t>
            </w:r>
          </w:p>
        </w:tc>
        <w:tc>
          <w:tcPr>
            <w:tcW w:w="1610" w:type="dxa"/>
            <w:vAlign w:val="center"/>
          </w:tcPr>
          <w:p w14:paraId="0DF796FC" w14:textId="77777777" w:rsidR="00EA332B" w:rsidRPr="00E42E26" w:rsidRDefault="00EA332B" w:rsidP="00EA332B">
            <w:pPr>
              <w:snapToGrid w:val="0"/>
              <w:spacing w:line="240" w:lineRule="auto"/>
              <w:jc w:val="center"/>
              <w:rPr>
                <w:rFonts w:ascii="宋体" w:hAnsi="宋体" w:cs="宋体"/>
                <w:sz w:val="18"/>
                <w:szCs w:val="18"/>
              </w:rPr>
            </w:pPr>
            <w:r w:rsidRPr="00E42E26">
              <w:rPr>
                <w:rFonts w:ascii="宋体" w:hAnsi="宋体" w:cs="宋体" w:hint="eastAsia"/>
                <w:sz w:val="18"/>
                <w:szCs w:val="18"/>
              </w:rPr>
              <w:t>7</w:t>
            </w:r>
          </w:p>
        </w:tc>
        <w:tc>
          <w:tcPr>
            <w:tcW w:w="1860" w:type="dxa"/>
            <w:tcBorders>
              <w:right w:val="single" w:sz="8" w:space="0" w:color="auto"/>
            </w:tcBorders>
            <w:shd w:val="clear" w:color="auto" w:fill="auto"/>
            <w:vAlign w:val="center"/>
          </w:tcPr>
          <w:p w14:paraId="6E6800C9" w14:textId="77777777" w:rsidR="00EA332B" w:rsidRPr="00E42E26" w:rsidRDefault="00EA332B" w:rsidP="00F87E16">
            <w:pPr>
              <w:snapToGrid w:val="0"/>
              <w:spacing w:line="240" w:lineRule="auto"/>
              <w:jc w:val="left"/>
              <w:rPr>
                <w:rFonts w:ascii="宋体" w:hAnsi="宋体" w:cs="宋体"/>
                <w:sz w:val="18"/>
                <w:szCs w:val="18"/>
              </w:rPr>
            </w:pPr>
            <w:r w:rsidRPr="00E42E26">
              <w:rPr>
                <w:rFonts w:ascii="宋体" w:hAnsi="宋体" w:cs="宋体" w:hint="eastAsia"/>
                <w:sz w:val="18"/>
                <w:szCs w:val="18"/>
              </w:rPr>
              <w:t>使用率1</w:t>
            </w:r>
            <w:r w:rsidRPr="00E42E26">
              <w:rPr>
                <w:rFonts w:ascii="宋体" w:hAnsi="宋体" w:cs="宋体"/>
                <w:sz w:val="18"/>
                <w:szCs w:val="18"/>
              </w:rPr>
              <w:t>00%</w:t>
            </w:r>
            <w:r w:rsidRPr="00E42E26">
              <w:rPr>
                <w:rFonts w:ascii="宋体" w:hAnsi="宋体" w:cs="宋体" w:hint="eastAsia"/>
                <w:sz w:val="18"/>
                <w:szCs w:val="18"/>
              </w:rPr>
              <w:t>得分7分，使用率每低10%</w:t>
            </w:r>
            <w:r w:rsidRPr="00E42E26">
              <w:rPr>
                <w:rFonts w:ascii="宋体" w:hAnsi="宋体" w:cs="宋体"/>
                <w:sz w:val="18"/>
                <w:szCs w:val="18"/>
                <w:vertAlign w:val="superscript"/>
              </w:rPr>
              <w:t>a</w:t>
            </w:r>
            <w:r w:rsidRPr="00E42E26">
              <w:rPr>
                <w:rFonts w:ascii="宋体" w:hAnsi="宋体" w:cs="宋体" w:hint="eastAsia"/>
                <w:sz w:val="18"/>
                <w:szCs w:val="18"/>
              </w:rPr>
              <w:t>扣1分，扣完为止</w:t>
            </w:r>
          </w:p>
        </w:tc>
      </w:tr>
      <w:tr w:rsidR="00E42E26" w:rsidRPr="00E42E26" w14:paraId="6C98EBD0" w14:textId="77777777" w:rsidTr="00881C40">
        <w:trPr>
          <w:jc w:val="center"/>
        </w:trPr>
        <w:tc>
          <w:tcPr>
            <w:tcW w:w="1897" w:type="dxa"/>
            <w:vMerge/>
            <w:tcBorders>
              <w:left w:val="single" w:sz="8" w:space="0" w:color="auto"/>
            </w:tcBorders>
            <w:shd w:val="clear" w:color="auto" w:fill="auto"/>
            <w:vAlign w:val="center"/>
          </w:tcPr>
          <w:p w14:paraId="54024D7E" w14:textId="77777777" w:rsidR="00EA332B" w:rsidRPr="00E42E26" w:rsidRDefault="00EA332B" w:rsidP="00EA332B">
            <w:pPr>
              <w:pStyle w:val="afffffffffc"/>
            </w:pPr>
          </w:p>
        </w:tc>
        <w:tc>
          <w:tcPr>
            <w:tcW w:w="2351" w:type="dxa"/>
            <w:shd w:val="clear" w:color="auto" w:fill="auto"/>
            <w:vAlign w:val="center"/>
          </w:tcPr>
          <w:p w14:paraId="7763C46B"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数据库审计使用率(%)</w:t>
            </w:r>
          </w:p>
          <w:p w14:paraId="4973416B"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（7分）</w:t>
            </w:r>
          </w:p>
        </w:tc>
        <w:tc>
          <w:tcPr>
            <w:tcW w:w="1859" w:type="dxa"/>
            <w:shd w:val="clear" w:color="auto" w:fill="auto"/>
            <w:vAlign w:val="center"/>
          </w:tcPr>
          <w:p w14:paraId="65A18C25"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100</w:t>
            </w:r>
          </w:p>
        </w:tc>
        <w:tc>
          <w:tcPr>
            <w:tcW w:w="1610" w:type="dxa"/>
            <w:vAlign w:val="center"/>
          </w:tcPr>
          <w:p w14:paraId="018A6553" w14:textId="77777777" w:rsidR="00EA332B" w:rsidRPr="00E42E26" w:rsidRDefault="00EA332B" w:rsidP="00EA332B">
            <w:pPr>
              <w:snapToGrid w:val="0"/>
              <w:spacing w:line="240" w:lineRule="auto"/>
              <w:jc w:val="center"/>
              <w:rPr>
                <w:rFonts w:ascii="宋体" w:hAnsi="宋体" w:cs="宋体"/>
                <w:sz w:val="18"/>
                <w:szCs w:val="18"/>
              </w:rPr>
            </w:pPr>
            <w:r w:rsidRPr="00E42E26">
              <w:rPr>
                <w:rFonts w:ascii="宋体" w:hAnsi="宋体" w:cs="宋体" w:hint="eastAsia"/>
                <w:sz w:val="18"/>
                <w:szCs w:val="18"/>
              </w:rPr>
              <w:t>7</w:t>
            </w:r>
          </w:p>
        </w:tc>
        <w:tc>
          <w:tcPr>
            <w:tcW w:w="1860" w:type="dxa"/>
            <w:tcBorders>
              <w:right w:val="single" w:sz="8" w:space="0" w:color="auto"/>
            </w:tcBorders>
            <w:shd w:val="clear" w:color="auto" w:fill="auto"/>
            <w:vAlign w:val="center"/>
          </w:tcPr>
          <w:p w14:paraId="355DDAA0" w14:textId="77777777" w:rsidR="00EA332B" w:rsidRPr="00E42E26" w:rsidRDefault="00982E74" w:rsidP="00F87E16">
            <w:pPr>
              <w:snapToGrid w:val="0"/>
              <w:spacing w:line="240" w:lineRule="auto"/>
              <w:jc w:val="left"/>
              <w:rPr>
                <w:rFonts w:ascii="宋体" w:hAnsi="宋体" w:cs="宋体"/>
                <w:kern w:val="0"/>
                <w:sz w:val="18"/>
                <w:szCs w:val="18"/>
              </w:rPr>
            </w:pPr>
            <w:r w:rsidRPr="00E42E26">
              <w:rPr>
                <w:rFonts w:ascii="宋体" w:hAnsi="宋体" w:cs="宋体" w:hint="eastAsia"/>
                <w:sz w:val="18"/>
                <w:szCs w:val="18"/>
              </w:rPr>
              <w:t>使用率1</w:t>
            </w:r>
            <w:r w:rsidRPr="00E42E26">
              <w:rPr>
                <w:rFonts w:ascii="宋体" w:hAnsi="宋体" w:cs="宋体"/>
                <w:sz w:val="18"/>
                <w:szCs w:val="18"/>
              </w:rPr>
              <w:t>00%</w:t>
            </w:r>
            <w:r w:rsidRPr="00E42E26">
              <w:rPr>
                <w:rFonts w:ascii="宋体" w:hAnsi="宋体" w:cs="宋体" w:hint="eastAsia"/>
                <w:sz w:val="18"/>
                <w:szCs w:val="18"/>
              </w:rPr>
              <w:t>得分7分，使用率每低10%</w:t>
            </w:r>
            <w:r w:rsidRPr="00E42E26">
              <w:rPr>
                <w:rFonts w:ascii="宋体" w:hAnsi="宋体" w:cs="宋体"/>
                <w:sz w:val="18"/>
                <w:szCs w:val="18"/>
                <w:vertAlign w:val="superscript"/>
              </w:rPr>
              <w:t>a</w:t>
            </w:r>
            <w:r w:rsidRPr="00E42E26">
              <w:rPr>
                <w:rFonts w:ascii="宋体" w:hAnsi="宋体" w:cs="宋体" w:hint="eastAsia"/>
                <w:sz w:val="18"/>
                <w:szCs w:val="18"/>
              </w:rPr>
              <w:t>扣1分，扣完为止</w:t>
            </w:r>
          </w:p>
        </w:tc>
      </w:tr>
      <w:tr w:rsidR="00E42E26" w:rsidRPr="00E42E26" w14:paraId="6B00C192" w14:textId="77777777" w:rsidTr="00881C40">
        <w:trPr>
          <w:jc w:val="center"/>
        </w:trPr>
        <w:tc>
          <w:tcPr>
            <w:tcW w:w="1897" w:type="dxa"/>
            <w:vMerge/>
            <w:tcBorders>
              <w:left w:val="single" w:sz="8" w:space="0" w:color="auto"/>
            </w:tcBorders>
            <w:shd w:val="clear" w:color="auto" w:fill="auto"/>
            <w:vAlign w:val="center"/>
          </w:tcPr>
          <w:p w14:paraId="419B7F0A" w14:textId="77777777" w:rsidR="00EA332B" w:rsidRPr="00E42E26" w:rsidRDefault="00EA332B" w:rsidP="00EA332B">
            <w:pPr>
              <w:pStyle w:val="afffffffffc"/>
            </w:pPr>
          </w:p>
        </w:tc>
        <w:tc>
          <w:tcPr>
            <w:tcW w:w="2351" w:type="dxa"/>
            <w:shd w:val="clear" w:color="auto" w:fill="auto"/>
            <w:vAlign w:val="center"/>
          </w:tcPr>
          <w:p w14:paraId="0565773B"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日志审计使用率(%)</w:t>
            </w:r>
          </w:p>
          <w:p w14:paraId="209BC8AF"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（7分）</w:t>
            </w:r>
          </w:p>
        </w:tc>
        <w:tc>
          <w:tcPr>
            <w:tcW w:w="1859" w:type="dxa"/>
            <w:shd w:val="clear" w:color="auto" w:fill="auto"/>
            <w:vAlign w:val="center"/>
          </w:tcPr>
          <w:p w14:paraId="136EA889"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100</w:t>
            </w:r>
          </w:p>
        </w:tc>
        <w:tc>
          <w:tcPr>
            <w:tcW w:w="1610" w:type="dxa"/>
            <w:vAlign w:val="center"/>
          </w:tcPr>
          <w:p w14:paraId="174443C6" w14:textId="77777777" w:rsidR="00EA332B" w:rsidRPr="00E42E26" w:rsidRDefault="00EA332B" w:rsidP="00EA332B">
            <w:pPr>
              <w:snapToGrid w:val="0"/>
              <w:spacing w:line="240" w:lineRule="auto"/>
              <w:jc w:val="center"/>
              <w:rPr>
                <w:rFonts w:ascii="宋体" w:hAnsi="宋体" w:cs="宋体"/>
                <w:sz w:val="18"/>
                <w:szCs w:val="18"/>
              </w:rPr>
            </w:pPr>
            <w:r w:rsidRPr="00E42E26">
              <w:rPr>
                <w:rFonts w:ascii="宋体" w:hAnsi="宋体" w:cs="宋体" w:hint="eastAsia"/>
                <w:sz w:val="18"/>
                <w:szCs w:val="18"/>
              </w:rPr>
              <w:t>7</w:t>
            </w:r>
          </w:p>
        </w:tc>
        <w:tc>
          <w:tcPr>
            <w:tcW w:w="1860" w:type="dxa"/>
            <w:tcBorders>
              <w:right w:val="single" w:sz="8" w:space="0" w:color="auto"/>
            </w:tcBorders>
            <w:shd w:val="clear" w:color="auto" w:fill="auto"/>
            <w:vAlign w:val="center"/>
          </w:tcPr>
          <w:p w14:paraId="30E8B8A8" w14:textId="77777777" w:rsidR="00EA332B" w:rsidRPr="00E42E26" w:rsidRDefault="00982E74" w:rsidP="00F87E16">
            <w:pPr>
              <w:snapToGrid w:val="0"/>
              <w:spacing w:line="240" w:lineRule="auto"/>
              <w:jc w:val="left"/>
              <w:rPr>
                <w:rFonts w:ascii="宋体" w:hAnsi="宋体" w:cs="宋体"/>
                <w:kern w:val="0"/>
                <w:sz w:val="18"/>
                <w:szCs w:val="18"/>
              </w:rPr>
            </w:pPr>
            <w:r w:rsidRPr="00E42E26">
              <w:rPr>
                <w:rFonts w:ascii="宋体" w:hAnsi="宋体" w:cs="宋体" w:hint="eastAsia"/>
                <w:sz w:val="18"/>
                <w:szCs w:val="18"/>
              </w:rPr>
              <w:t>使用率1</w:t>
            </w:r>
            <w:r w:rsidRPr="00E42E26">
              <w:rPr>
                <w:rFonts w:ascii="宋体" w:hAnsi="宋体" w:cs="宋体"/>
                <w:sz w:val="18"/>
                <w:szCs w:val="18"/>
              </w:rPr>
              <w:t>00%</w:t>
            </w:r>
            <w:r w:rsidRPr="00E42E26">
              <w:rPr>
                <w:rFonts w:ascii="宋体" w:hAnsi="宋体" w:cs="宋体" w:hint="eastAsia"/>
                <w:sz w:val="18"/>
                <w:szCs w:val="18"/>
              </w:rPr>
              <w:t>得分7分，使用率每低10%</w:t>
            </w:r>
            <w:r w:rsidRPr="00E42E26">
              <w:rPr>
                <w:rFonts w:ascii="宋体" w:hAnsi="宋体" w:cs="宋体"/>
                <w:sz w:val="18"/>
                <w:szCs w:val="18"/>
                <w:vertAlign w:val="superscript"/>
              </w:rPr>
              <w:t>a</w:t>
            </w:r>
            <w:r w:rsidRPr="00E42E26">
              <w:rPr>
                <w:rFonts w:ascii="宋体" w:hAnsi="宋体" w:cs="宋体" w:hint="eastAsia"/>
                <w:sz w:val="18"/>
                <w:szCs w:val="18"/>
              </w:rPr>
              <w:t>扣1分，扣完为止</w:t>
            </w:r>
          </w:p>
        </w:tc>
      </w:tr>
      <w:tr w:rsidR="00E42E26" w:rsidRPr="00E42E26" w14:paraId="2FBE6CAC" w14:textId="77777777" w:rsidTr="00881C40">
        <w:trPr>
          <w:jc w:val="center"/>
        </w:trPr>
        <w:tc>
          <w:tcPr>
            <w:tcW w:w="1897" w:type="dxa"/>
            <w:vMerge/>
            <w:tcBorders>
              <w:left w:val="single" w:sz="8" w:space="0" w:color="auto"/>
            </w:tcBorders>
            <w:shd w:val="clear" w:color="auto" w:fill="auto"/>
            <w:vAlign w:val="center"/>
          </w:tcPr>
          <w:p w14:paraId="170EF541" w14:textId="77777777" w:rsidR="00EA332B" w:rsidRPr="00E42E26" w:rsidRDefault="00EA332B" w:rsidP="00EA332B">
            <w:pPr>
              <w:pStyle w:val="afffffffffc"/>
            </w:pPr>
          </w:p>
        </w:tc>
        <w:tc>
          <w:tcPr>
            <w:tcW w:w="2351" w:type="dxa"/>
            <w:shd w:val="clear" w:color="auto" w:fill="auto"/>
            <w:vAlign w:val="center"/>
          </w:tcPr>
          <w:p w14:paraId="33E371CA"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EDR客户端使用率(%)</w:t>
            </w:r>
          </w:p>
          <w:p w14:paraId="37912E8C"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（7分）</w:t>
            </w:r>
          </w:p>
        </w:tc>
        <w:tc>
          <w:tcPr>
            <w:tcW w:w="1859" w:type="dxa"/>
            <w:shd w:val="clear" w:color="auto" w:fill="auto"/>
            <w:vAlign w:val="center"/>
          </w:tcPr>
          <w:p w14:paraId="57B3745E"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100</w:t>
            </w:r>
          </w:p>
        </w:tc>
        <w:tc>
          <w:tcPr>
            <w:tcW w:w="1610" w:type="dxa"/>
            <w:vAlign w:val="center"/>
          </w:tcPr>
          <w:p w14:paraId="1A842D3E" w14:textId="77777777" w:rsidR="00EA332B" w:rsidRPr="00E42E26" w:rsidRDefault="00EA332B" w:rsidP="00EA332B">
            <w:pPr>
              <w:snapToGrid w:val="0"/>
              <w:spacing w:line="240" w:lineRule="auto"/>
              <w:jc w:val="center"/>
              <w:rPr>
                <w:rFonts w:ascii="宋体" w:hAnsi="宋体" w:cs="宋体"/>
                <w:sz w:val="18"/>
                <w:szCs w:val="18"/>
              </w:rPr>
            </w:pPr>
            <w:r w:rsidRPr="00E42E26">
              <w:rPr>
                <w:rFonts w:ascii="宋体" w:hAnsi="宋体" w:cs="宋体" w:hint="eastAsia"/>
                <w:sz w:val="18"/>
                <w:szCs w:val="18"/>
              </w:rPr>
              <w:t>7</w:t>
            </w:r>
          </w:p>
        </w:tc>
        <w:tc>
          <w:tcPr>
            <w:tcW w:w="1860" w:type="dxa"/>
            <w:tcBorders>
              <w:right w:val="single" w:sz="8" w:space="0" w:color="auto"/>
            </w:tcBorders>
            <w:shd w:val="clear" w:color="auto" w:fill="auto"/>
            <w:vAlign w:val="center"/>
          </w:tcPr>
          <w:p w14:paraId="5BC856FF" w14:textId="77777777" w:rsidR="00EA332B" w:rsidRPr="00E42E26" w:rsidRDefault="00982E74" w:rsidP="00F87E16">
            <w:pPr>
              <w:snapToGrid w:val="0"/>
              <w:spacing w:line="240" w:lineRule="auto"/>
              <w:jc w:val="left"/>
              <w:rPr>
                <w:rFonts w:ascii="宋体" w:hAnsi="宋体" w:cs="宋体"/>
                <w:kern w:val="0"/>
                <w:sz w:val="18"/>
                <w:szCs w:val="18"/>
              </w:rPr>
            </w:pPr>
            <w:r w:rsidRPr="00E42E26">
              <w:rPr>
                <w:rFonts w:ascii="宋体" w:hAnsi="宋体" w:cs="宋体" w:hint="eastAsia"/>
                <w:sz w:val="18"/>
                <w:szCs w:val="18"/>
              </w:rPr>
              <w:t>使用率1</w:t>
            </w:r>
            <w:r w:rsidRPr="00E42E26">
              <w:rPr>
                <w:rFonts w:ascii="宋体" w:hAnsi="宋体" w:cs="宋体"/>
                <w:sz w:val="18"/>
                <w:szCs w:val="18"/>
              </w:rPr>
              <w:t>00%</w:t>
            </w:r>
            <w:r w:rsidRPr="00E42E26">
              <w:rPr>
                <w:rFonts w:ascii="宋体" w:hAnsi="宋体" w:cs="宋体" w:hint="eastAsia"/>
                <w:sz w:val="18"/>
                <w:szCs w:val="18"/>
              </w:rPr>
              <w:t>得分7分，使用率每低10%</w:t>
            </w:r>
            <w:r w:rsidRPr="00E42E26">
              <w:rPr>
                <w:rFonts w:ascii="宋体" w:hAnsi="宋体" w:cs="宋体"/>
                <w:sz w:val="18"/>
                <w:szCs w:val="18"/>
                <w:vertAlign w:val="superscript"/>
              </w:rPr>
              <w:t>a</w:t>
            </w:r>
            <w:r w:rsidRPr="00E42E26">
              <w:rPr>
                <w:rFonts w:ascii="宋体" w:hAnsi="宋体" w:cs="宋体" w:hint="eastAsia"/>
                <w:sz w:val="18"/>
                <w:szCs w:val="18"/>
              </w:rPr>
              <w:t>扣1分，扣完为止</w:t>
            </w:r>
          </w:p>
        </w:tc>
      </w:tr>
      <w:tr w:rsidR="00E42E26" w:rsidRPr="00E42E26" w14:paraId="6F717B6C" w14:textId="77777777" w:rsidTr="00881C40">
        <w:trPr>
          <w:jc w:val="center"/>
        </w:trPr>
        <w:tc>
          <w:tcPr>
            <w:tcW w:w="1897" w:type="dxa"/>
            <w:vMerge/>
            <w:tcBorders>
              <w:left w:val="single" w:sz="8" w:space="0" w:color="auto"/>
            </w:tcBorders>
            <w:shd w:val="clear" w:color="auto" w:fill="auto"/>
            <w:vAlign w:val="center"/>
          </w:tcPr>
          <w:p w14:paraId="375BDBE0" w14:textId="77777777" w:rsidR="00EA332B" w:rsidRPr="00E42E26" w:rsidRDefault="00EA332B" w:rsidP="00EA332B">
            <w:pPr>
              <w:pStyle w:val="afffffffffc"/>
            </w:pPr>
          </w:p>
        </w:tc>
        <w:tc>
          <w:tcPr>
            <w:tcW w:w="2351" w:type="dxa"/>
            <w:shd w:val="clear" w:color="auto" w:fill="auto"/>
            <w:vAlign w:val="center"/>
          </w:tcPr>
          <w:p w14:paraId="5A0EEE99"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运维审计</w:t>
            </w:r>
            <w:proofErr w:type="gramStart"/>
            <w:r w:rsidRPr="00E42E26">
              <w:rPr>
                <w:rFonts w:ascii="宋体" w:hAnsi="宋体" w:cs="宋体" w:hint="eastAsia"/>
                <w:kern w:val="0"/>
                <w:sz w:val="18"/>
                <w:szCs w:val="18"/>
              </w:rPr>
              <w:t>堡垒机</w:t>
            </w:r>
            <w:proofErr w:type="gramEnd"/>
            <w:r w:rsidRPr="00E42E26">
              <w:rPr>
                <w:rFonts w:ascii="宋体" w:hAnsi="宋体" w:cs="宋体" w:hint="eastAsia"/>
                <w:kern w:val="0"/>
                <w:sz w:val="18"/>
                <w:szCs w:val="18"/>
              </w:rPr>
              <w:t>使用率（%）</w:t>
            </w:r>
          </w:p>
          <w:p w14:paraId="09E455B4"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（7分）</w:t>
            </w:r>
          </w:p>
        </w:tc>
        <w:tc>
          <w:tcPr>
            <w:tcW w:w="1859" w:type="dxa"/>
            <w:shd w:val="clear" w:color="auto" w:fill="auto"/>
            <w:vAlign w:val="center"/>
          </w:tcPr>
          <w:p w14:paraId="17B88002" w14:textId="77777777" w:rsidR="00EA332B" w:rsidRPr="00E42E26" w:rsidRDefault="00EA332B" w:rsidP="00EA332B">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100</w:t>
            </w:r>
          </w:p>
        </w:tc>
        <w:tc>
          <w:tcPr>
            <w:tcW w:w="1610" w:type="dxa"/>
            <w:vAlign w:val="center"/>
          </w:tcPr>
          <w:p w14:paraId="1C138740" w14:textId="77777777" w:rsidR="00EA332B" w:rsidRPr="00E42E26" w:rsidRDefault="00EA332B" w:rsidP="00EA332B">
            <w:pPr>
              <w:snapToGrid w:val="0"/>
              <w:spacing w:line="240" w:lineRule="auto"/>
              <w:jc w:val="center"/>
              <w:rPr>
                <w:rFonts w:ascii="宋体" w:hAnsi="宋体" w:cs="宋体"/>
                <w:sz w:val="18"/>
                <w:szCs w:val="18"/>
              </w:rPr>
            </w:pPr>
            <w:r w:rsidRPr="00E42E26">
              <w:rPr>
                <w:rFonts w:ascii="宋体" w:hAnsi="宋体" w:cs="宋体" w:hint="eastAsia"/>
                <w:sz w:val="18"/>
                <w:szCs w:val="18"/>
              </w:rPr>
              <w:t>7</w:t>
            </w:r>
          </w:p>
        </w:tc>
        <w:tc>
          <w:tcPr>
            <w:tcW w:w="1860" w:type="dxa"/>
            <w:tcBorders>
              <w:right w:val="single" w:sz="8" w:space="0" w:color="auto"/>
            </w:tcBorders>
            <w:shd w:val="clear" w:color="auto" w:fill="auto"/>
            <w:vAlign w:val="center"/>
          </w:tcPr>
          <w:p w14:paraId="34385068" w14:textId="77777777" w:rsidR="00EA332B" w:rsidRPr="00E42E26" w:rsidRDefault="00982E74" w:rsidP="00F87E16">
            <w:pPr>
              <w:snapToGrid w:val="0"/>
              <w:spacing w:line="240" w:lineRule="auto"/>
              <w:jc w:val="left"/>
              <w:rPr>
                <w:rFonts w:ascii="宋体" w:hAnsi="宋体" w:cs="宋体"/>
                <w:sz w:val="18"/>
                <w:szCs w:val="18"/>
              </w:rPr>
            </w:pPr>
            <w:r w:rsidRPr="00E42E26">
              <w:rPr>
                <w:rFonts w:ascii="宋体" w:hAnsi="宋体" w:cs="宋体" w:hint="eastAsia"/>
                <w:sz w:val="18"/>
                <w:szCs w:val="18"/>
              </w:rPr>
              <w:t>使用率1</w:t>
            </w:r>
            <w:r w:rsidRPr="00E42E26">
              <w:rPr>
                <w:rFonts w:ascii="宋体" w:hAnsi="宋体" w:cs="宋体"/>
                <w:sz w:val="18"/>
                <w:szCs w:val="18"/>
              </w:rPr>
              <w:t>00%</w:t>
            </w:r>
            <w:r w:rsidRPr="00E42E26">
              <w:rPr>
                <w:rFonts w:ascii="宋体" w:hAnsi="宋体" w:cs="宋体" w:hint="eastAsia"/>
                <w:sz w:val="18"/>
                <w:szCs w:val="18"/>
              </w:rPr>
              <w:t>得分7分，使用率每低10%</w:t>
            </w:r>
            <w:r w:rsidRPr="00E42E26">
              <w:rPr>
                <w:rFonts w:ascii="宋体" w:hAnsi="宋体" w:cs="宋体"/>
                <w:sz w:val="18"/>
                <w:szCs w:val="18"/>
                <w:vertAlign w:val="superscript"/>
              </w:rPr>
              <w:t>a</w:t>
            </w:r>
            <w:r w:rsidRPr="00E42E26">
              <w:rPr>
                <w:rFonts w:ascii="宋体" w:hAnsi="宋体" w:cs="宋体" w:hint="eastAsia"/>
                <w:sz w:val="18"/>
                <w:szCs w:val="18"/>
              </w:rPr>
              <w:t>扣1分，扣完为止</w:t>
            </w:r>
          </w:p>
        </w:tc>
      </w:tr>
    </w:tbl>
    <w:p w14:paraId="6F98CFAC" w14:textId="77777777" w:rsidR="00EA332B" w:rsidRPr="00E42E26" w:rsidRDefault="00EA332B" w:rsidP="00EA332B">
      <w:pPr>
        <w:pStyle w:val="afffffffffc"/>
        <w:jc w:val="both"/>
        <w:sectPr w:rsidR="00EA332B" w:rsidRPr="00E42E26" w:rsidSect="005361F7">
          <w:pgSz w:w="11906" w:h="16838" w:code="9"/>
          <w:pgMar w:top="1928" w:right="1134" w:bottom="1134" w:left="1134" w:header="1418" w:footer="1134" w:gutter="284"/>
          <w:cols w:space="425"/>
          <w:formProt w:val="0"/>
          <w:docGrid w:type="lines" w:linePitch="312"/>
        </w:sectPr>
      </w:pPr>
      <w:bookmarkStart w:id="127" w:name="BookMark6"/>
      <w:bookmarkEnd w:id="118"/>
    </w:p>
    <w:p w14:paraId="5463F9FC" w14:textId="77777777" w:rsidR="00EA332B" w:rsidRPr="00E42E26" w:rsidRDefault="00EA332B" w:rsidP="00EA332B">
      <w:pPr>
        <w:pStyle w:val="affffe"/>
        <w:spacing w:beforeLines="50" w:before="156" w:afterLines="50" w:after="156"/>
        <w:ind w:firstLineChars="0" w:firstLine="0"/>
        <w:jc w:val="center"/>
        <w:rPr>
          <w:rFonts w:ascii="黑体" w:eastAsia="黑体" w:hAnsi="黑体"/>
        </w:rPr>
      </w:pPr>
      <w:r w:rsidRPr="00E42E26">
        <w:rPr>
          <w:rFonts w:ascii="黑体" w:eastAsia="黑体" w:hAnsi="黑体" w:hint="eastAsia"/>
        </w:rPr>
        <w:lastRenderedPageBreak/>
        <w:t>表A.1  政务云资源使用效率评价指标分值</w:t>
      </w:r>
      <w:r w:rsidRPr="00E42E26">
        <w:rPr>
          <w:rFonts w:hAnsi="宋体" w:hint="eastAsia"/>
        </w:rPr>
        <w:t>（续）</w:t>
      </w:r>
    </w:p>
    <w:tbl>
      <w:tblPr>
        <w:tblStyle w:val="affffffffff"/>
        <w:tblW w:w="9577"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97"/>
        <w:gridCol w:w="2351"/>
        <w:gridCol w:w="1859"/>
        <w:gridCol w:w="1610"/>
        <w:gridCol w:w="1860"/>
      </w:tblGrid>
      <w:tr w:rsidR="00E42E26" w:rsidRPr="00E42E26" w14:paraId="519EAE08" w14:textId="77777777" w:rsidTr="000C4173">
        <w:trPr>
          <w:trHeight w:val="343"/>
          <w:tblHeader/>
          <w:jc w:val="center"/>
        </w:trPr>
        <w:tc>
          <w:tcPr>
            <w:tcW w:w="1897" w:type="dxa"/>
            <w:tcBorders>
              <w:top w:val="single" w:sz="8" w:space="0" w:color="000000"/>
              <w:left w:val="single" w:sz="8" w:space="0" w:color="auto"/>
              <w:bottom w:val="single" w:sz="8" w:space="0" w:color="000000"/>
              <w:right w:val="single" w:sz="4" w:space="0" w:color="000000"/>
            </w:tcBorders>
            <w:shd w:val="clear" w:color="auto" w:fill="FFFFFF" w:themeFill="background1"/>
            <w:vAlign w:val="center"/>
          </w:tcPr>
          <w:p w14:paraId="1A7A262B" w14:textId="77777777" w:rsidR="00EA332B" w:rsidRPr="00E42E26" w:rsidRDefault="00EA332B" w:rsidP="003C4423">
            <w:pPr>
              <w:widowControl/>
              <w:adjustRightInd/>
              <w:snapToGrid w:val="0"/>
              <w:spacing w:line="240" w:lineRule="auto"/>
              <w:jc w:val="center"/>
              <w:rPr>
                <w:rFonts w:ascii="宋体" w:hAnsi="宋体" w:cs="宋体"/>
                <w:kern w:val="0"/>
                <w:sz w:val="18"/>
                <w:szCs w:val="18"/>
              </w:rPr>
            </w:pPr>
            <w:r w:rsidRPr="00E42E26">
              <w:rPr>
                <w:rFonts w:ascii="宋体" w:hAnsi="宋体" w:cs="宋体" w:hint="eastAsia"/>
                <w:kern w:val="0"/>
                <w:sz w:val="18"/>
                <w:szCs w:val="18"/>
              </w:rPr>
              <w:t>一级指标</w:t>
            </w:r>
          </w:p>
        </w:tc>
        <w:tc>
          <w:tcPr>
            <w:tcW w:w="2351" w:type="dxa"/>
            <w:tcBorders>
              <w:top w:val="single" w:sz="8" w:space="0" w:color="000000"/>
              <w:left w:val="nil"/>
              <w:bottom w:val="single" w:sz="8" w:space="0" w:color="000000"/>
              <w:right w:val="single" w:sz="4" w:space="0" w:color="000000"/>
            </w:tcBorders>
            <w:shd w:val="clear" w:color="auto" w:fill="FFFFFF" w:themeFill="background1"/>
            <w:vAlign w:val="center"/>
          </w:tcPr>
          <w:p w14:paraId="5B170F7E" w14:textId="77777777" w:rsidR="00EA332B" w:rsidRPr="00E42E26" w:rsidRDefault="00EA332B" w:rsidP="003C4423">
            <w:pPr>
              <w:widowControl/>
              <w:adjustRightInd/>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二级指标</w:t>
            </w:r>
          </w:p>
        </w:tc>
        <w:tc>
          <w:tcPr>
            <w:tcW w:w="1859" w:type="dxa"/>
            <w:tcBorders>
              <w:top w:val="single" w:sz="8" w:space="0" w:color="000000"/>
              <w:left w:val="nil"/>
              <w:bottom w:val="single" w:sz="8" w:space="0" w:color="000000"/>
              <w:right w:val="single" w:sz="4" w:space="0" w:color="auto"/>
            </w:tcBorders>
            <w:shd w:val="clear" w:color="auto" w:fill="FFFFFF" w:themeFill="background1"/>
            <w:vAlign w:val="center"/>
          </w:tcPr>
          <w:p w14:paraId="1EBA46BE" w14:textId="77777777" w:rsidR="00EA332B" w:rsidRPr="00E42E26" w:rsidRDefault="00EA332B" w:rsidP="003C4423">
            <w:pPr>
              <w:widowControl/>
              <w:adjustRightInd/>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二级指标标准</w:t>
            </w:r>
          </w:p>
        </w:tc>
        <w:tc>
          <w:tcPr>
            <w:tcW w:w="1610" w:type="dxa"/>
            <w:tcBorders>
              <w:top w:val="single" w:sz="8" w:space="0" w:color="000000"/>
              <w:left w:val="nil"/>
              <w:bottom w:val="single" w:sz="8" w:space="0" w:color="000000"/>
              <w:right w:val="single" w:sz="4" w:space="0" w:color="auto"/>
            </w:tcBorders>
            <w:shd w:val="clear" w:color="auto" w:fill="FFFFFF" w:themeFill="background1"/>
            <w:vAlign w:val="center"/>
          </w:tcPr>
          <w:p w14:paraId="6B38A510" w14:textId="77777777" w:rsidR="00EA332B" w:rsidRPr="00E42E26" w:rsidRDefault="00EA332B" w:rsidP="003C4423">
            <w:pPr>
              <w:widowControl/>
              <w:adjustRightInd/>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二级指标分值</w:t>
            </w:r>
          </w:p>
        </w:tc>
        <w:tc>
          <w:tcPr>
            <w:tcW w:w="1860" w:type="dxa"/>
            <w:tcBorders>
              <w:top w:val="single" w:sz="8" w:space="0" w:color="000000"/>
              <w:left w:val="single" w:sz="4" w:space="0" w:color="auto"/>
              <w:bottom w:val="single" w:sz="8" w:space="0" w:color="000000"/>
              <w:right w:val="single" w:sz="8" w:space="0" w:color="auto"/>
            </w:tcBorders>
            <w:shd w:val="clear" w:color="auto" w:fill="FFFFFF" w:themeFill="background1"/>
            <w:vAlign w:val="center"/>
          </w:tcPr>
          <w:p w14:paraId="77213FEF" w14:textId="77777777" w:rsidR="00EA332B" w:rsidRPr="00E42E26" w:rsidRDefault="00EA332B" w:rsidP="003C4423">
            <w:pPr>
              <w:widowControl/>
              <w:adjustRightInd/>
              <w:snapToGrid w:val="0"/>
              <w:spacing w:line="240" w:lineRule="auto"/>
              <w:jc w:val="center"/>
              <w:rPr>
                <w:rFonts w:ascii="宋体" w:hAnsi="宋体" w:cs="宋体"/>
                <w:bCs/>
                <w:kern w:val="0"/>
                <w:sz w:val="18"/>
                <w:szCs w:val="18"/>
              </w:rPr>
            </w:pPr>
            <w:r w:rsidRPr="00E42E26">
              <w:rPr>
                <w:rFonts w:ascii="宋体" w:hAnsi="宋体" w:cs="宋体" w:hint="eastAsia"/>
                <w:bCs/>
                <w:kern w:val="0"/>
                <w:sz w:val="18"/>
                <w:szCs w:val="18"/>
              </w:rPr>
              <w:t>评分说明</w:t>
            </w:r>
          </w:p>
        </w:tc>
      </w:tr>
      <w:tr w:rsidR="00E42E26" w:rsidRPr="00E42E26" w14:paraId="4495C2B1" w14:textId="77777777" w:rsidTr="000C4173">
        <w:trPr>
          <w:trHeight w:val="869"/>
          <w:jc w:val="center"/>
        </w:trPr>
        <w:tc>
          <w:tcPr>
            <w:tcW w:w="1897" w:type="dxa"/>
            <w:vMerge w:val="restart"/>
            <w:tcBorders>
              <w:top w:val="single" w:sz="8" w:space="0" w:color="000000"/>
              <w:left w:val="single" w:sz="8" w:space="0" w:color="auto"/>
            </w:tcBorders>
            <w:shd w:val="clear" w:color="auto" w:fill="auto"/>
            <w:vAlign w:val="center"/>
          </w:tcPr>
          <w:p w14:paraId="4F874CA3" w14:textId="77777777" w:rsidR="00982E74" w:rsidRPr="00E42E26" w:rsidRDefault="00982E74" w:rsidP="00982E74">
            <w:pPr>
              <w:pStyle w:val="afffffffffc"/>
            </w:pPr>
            <w:r w:rsidRPr="00E42E26">
              <w:rPr>
                <w:rFonts w:hint="eastAsia"/>
              </w:rPr>
              <w:t>云安全服务</w:t>
            </w:r>
          </w:p>
          <w:p w14:paraId="1493D9FE" w14:textId="77777777" w:rsidR="00982E74" w:rsidRPr="00E42E26" w:rsidRDefault="00982E74" w:rsidP="00982E74">
            <w:pPr>
              <w:pStyle w:val="afffffffffc"/>
            </w:pPr>
            <w:r w:rsidRPr="00E42E26">
              <w:rPr>
                <w:rFonts w:hint="eastAsia"/>
              </w:rPr>
              <w:t>（5</w:t>
            </w:r>
            <w:r w:rsidRPr="00E42E26">
              <w:t>0</w:t>
            </w:r>
            <w:r w:rsidRPr="00E42E26">
              <w:rPr>
                <w:rFonts w:hint="eastAsia"/>
              </w:rPr>
              <w:t>分）</w:t>
            </w:r>
          </w:p>
        </w:tc>
        <w:tc>
          <w:tcPr>
            <w:tcW w:w="2351" w:type="dxa"/>
            <w:tcBorders>
              <w:top w:val="single" w:sz="8" w:space="0" w:color="000000"/>
            </w:tcBorders>
            <w:shd w:val="clear" w:color="auto" w:fill="auto"/>
            <w:vAlign w:val="center"/>
          </w:tcPr>
          <w:p w14:paraId="071E9169" w14:textId="77777777" w:rsidR="00982E74" w:rsidRPr="007B05AD" w:rsidRDefault="00982E74" w:rsidP="00982E74">
            <w:pPr>
              <w:widowControl/>
              <w:adjustRightInd/>
              <w:snapToGrid w:val="0"/>
              <w:spacing w:line="240" w:lineRule="auto"/>
              <w:jc w:val="center"/>
              <w:rPr>
                <w:rFonts w:ascii="宋体" w:hAnsi="宋体" w:cs="宋体"/>
                <w:kern w:val="0"/>
                <w:sz w:val="18"/>
                <w:szCs w:val="18"/>
              </w:rPr>
            </w:pPr>
            <w:r w:rsidRPr="007B05AD">
              <w:rPr>
                <w:rFonts w:ascii="宋体" w:hAnsi="宋体" w:cs="宋体" w:hint="eastAsia"/>
                <w:kern w:val="0"/>
                <w:sz w:val="18"/>
                <w:szCs w:val="18"/>
              </w:rPr>
              <w:t>高危漏洞、高危端口、</w:t>
            </w:r>
          </w:p>
          <w:p w14:paraId="3ABD1C19" w14:textId="77777777" w:rsidR="00982E74" w:rsidRPr="007B05AD" w:rsidRDefault="00982E74" w:rsidP="00982E74">
            <w:pPr>
              <w:widowControl/>
              <w:adjustRightInd/>
              <w:snapToGrid w:val="0"/>
              <w:spacing w:line="240" w:lineRule="auto"/>
              <w:jc w:val="center"/>
              <w:rPr>
                <w:rFonts w:ascii="宋体" w:hAnsi="宋体" w:cs="宋体"/>
                <w:kern w:val="0"/>
                <w:sz w:val="18"/>
                <w:szCs w:val="18"/>
              </w:rPr>
            </w:pPr>
            <w:r w:rsidRPr="007B05AD">
              <w:rPr>
                <w:rFonts w:ascii="宋体" w:hAnsi="宋体" w:cs="宋体" w:hint="eastAsia"/>
                <w:kern w:val="0"/>
                <w:sz w:val="18"/>
                <w:szCs w:val="18"/>
              </w:rPr>
              <w:t>弱口令(</w:t>
            </w:r>
            <w:proofErr w:type="gramStart"/>
            <w:r w:rsidRPr="007B05AD">
              <w:rPr>
                <w:rFonts w:ascii="宋体" w:hAnsi="宋体" w:cs="宋体" w:hint="eastAsia"/>
                <w:kern w:val="0"/>
                <w:sz w:val="18"/>
                <w:szCs w:val="18"/>
              </w:rPr>
              <w:t>个</w:t>
            </w:r>
            <w:proofErr w:type="gramEnd"/>
            <w:r w:rsidRPr="007B05AD">
              <w:rPr>
                <w:rFonts w:ascii="宋体" w:hAnsi="宋体" w:cs="宋体" w:hint="eastAsia"/>
                <w:kern w:val="0"/>
                <w:sz w:val="18"/>
                <w:szCs w:val="18"/>
              </w:rPr>
              <w:t>)</w:t>
            </w:r>
          </w:p>
          <w:p w14:paraId="03EBB258" w14:textId="77777777" w:rsidR="00982E74" w:rsidRPr="007B05AD" w:rsidRDefault="00982E74" w:rsidP="00982E74">
            <w:pPr>
              <w:widowControl/>
              <w:adjustRightInd/>
              <w:snapToGrid w:val="0"/>
              <w:spacing w:line="240" w:lineRule="auto"/>
              <w:jc w:val="center"/>
              <w:rPr>
                <w:rFonts w:ascii="宋体" w:hAnsi="宋体" w:cs="宋体"/>
                <w:kern w:val="0"/>
                <w:sz w:val="18"/>
                <w:szCs w:val="18"/>
              </w:rPr>
            </w:pPr>
            <w:r w:rsidRPr="007B05AD">
              <w:rPr>
                <w:rFonts w:ascii="宋体" w:hAnsi="宋体" w:cs="宋体" w:hint="eastAsia"/>
                <w:kern w:val="0"/>
                <w:sz w:val="18"/>
                <w:szCs w:val="18"/>
              </w:rPr>
              <w:t>（7分）</w:t>
            </w:r>
          </w:p>
        </w:tc>
        <w:tc>
          <w:tcPr>
            <w:tcW w:w="1859" w:type="dxa"/>
            <w:tcBorders>
              <w:top w:val="single" w:sz="8" w:space="0" w:color="000000"/>
            </w:tcBorders>
            <w:shd w:val="clear" w:color="auto" w:fill="auto"/>
            <w:vAlign w:val="center"/>
          </w:tcPr>
          <w:p w14:paraId="0425837C" w14:textId="77777777" w:rsidR="00982E74" w:rsidRPr="007B05AD" w:rsidRDefault="00982E74" w:rsidP="00982E74">
            <w:pPr>
              <w:widowControl/>
              <w:adjustRightInd/>
              <w:snapToGrid w:val="0"/>
              <w:spacing w:line="240" w:lineRule="auto"/>
              <w:jc w:val="center"/>
              <w:rPr>
                <w:rFonts w:ascii="宋体" w:hAnsi="宋体" w:cs="宋体"/>
                <w:kern w:val="0"/>
                <w:sz w:val="18"/>
                <w:szCs w:val="18"/>
              </w:rPr>
            </w:pPr>
          </w:p>
          <w:p w14:paraId="2E31D14A" w14:textId="77777777" w:rsidR="00982E74" w:rsidRPr="007B05AD" w:rsidRDefault="00982E74" w:rsidP="00982E74">
            <w:pPr>
              <w:widowControl/>
              <w:adjustRightInd/>
              <w:snapToGrid w:val="0"/>
              <w:spacing w:line="240" w:lineRule="auto"/>
              <w:jc w:val="center"/>
              <w:rPr>
                <w:rFonts w:ascii="宋体" w:hAnsi="宋体" w:cs="宋体"/>
                <w:kern w:val="0"/>
                <w:sz w:val="18"/>
                <w:szCs w:val="18"/>
              </w:rPr>
            </w:pPr>
            <w:r w:rsidRPr="007B05AD">
              <w:rPr>
                <w:rFonts w:ascii="宋体" w:hAnsi="宋体" w:cs="宋体" w:hint="eastAsia"/>
                <w:kern w:val="0"/>
                <w:sz w:val="18"/>
                <w:szCs w:val="18"/>
              </w:rPr>
              <w:t>0</w:t>
            </w:r>
          </w:p>
        </w:tc>
        <w:tc>
          <w:tcPr>
            <w:tcW w:w="1610" w:type="dxa"/>
            <w:tcBorders>
              <w:top w:val="single" w:sz="8" w:space="0" w:color="000000"/>
            </w:tcBorders>
            <w:vAlign w:val="center"/>
          </w:tcPr>
          <w:p w14:paraId="4836C1EC" w14:textId="77777777" w:rsidR="00982E74" w:rsidRPr="007B05AD" w:rsidRDefault="00982E74" w:rsidP="00982E74">
            <w:pPr>
              <w:snapToGrid w:val="0"/>
              <w:spacing w:line="240" w:lineRule="auto"/>
              <w:jc w:val="center"/>
              <w:rPr>
                <w:rFonts w:ascii="宋体" w:hAnsi="宋体" w:cs="宋体"/>
                <w:sz w:val="18"/>
                <w:szCs w:val="18"/>
              </w:rPr>
            </w:pPr>
            <w:r w:rsidRPr="007B05AD">
              <w:rPr>
                <w:rFonts w:ascii="宋体" w:hAnsi="宋体" w:cs="宋体" w:hint="eastAsia"/>
                <w:sz w:val="18"/>
                <w:szCs w:val="18"/>
              </w:rPr>
              <w:t>7</w:t>
            </w:r>
          </w:p>
        </w:tc>
        <w:tc>
          <w:tcPr>
            <w:tcW w:w="1860" w:type="dxa"/>
            <w:tcBorders>
              <w:top w:val="single" w:sz="8" w:space="0" w:color="000000"/>
              <w:right w:val="single" w:sz="8" w:space="0" w:color="auto"/>
            </w:tcBorders>
            <w:shd w:val="clear" w:color="auto" w:fill="auto"/>
            <w:vAlign w:val="center"/>
          </w:tcPr>
          <w:p w14:paraId="77BA63DB" w14:textId="77777777" w:rsidR="00982E74" w:rsidRPr="007B05AD" w:rsidRDefault="00982E74" w:rsidP="00F87E16">
            <w:pPr>
              <w:snapToGrid w:val="0"/>
              <w:spacing w:line="240" w:lineRule="auto"/>
              <w:jc w:val="left"/>
              <w:rPr>
                <w:rFonts w:ascii="宋体" w:hAnsi="宋体" w:cs="宋体"/>
                <w:sz w:val="18"/>
                <w:szCs w:val="18"/>
              </w:rPr>
            </w:pPr>
            <w:r w:rsidRPr="007B05AD">
              <w:rPr>
                <w:rFonts w:ascii="宋体" w:hAnsi="宋体" w:cs="宋体" w:hint="eastAsia"/>
                <w:sz w:val="18"/>
                <w:szCs w:val="18"/>
              </w:rPr>
              <w:t>未出现得分7分，每出现1个扣1分，扣完为止</w:t>
            </w:r>
          </w:p>
        </w:tc>
      </w:tr>
      <w:tr w:rsidR="00E42E26" w:rsidRPr="00E42E26" w14:paraId="092DEC39" w14:textId="77777777" w:rsidTr="003C4423">
        <w:trPr>
          <w:trHeight w:val="869"/>
          <w:jc w:val="center"/>
        </w:trPr>
        <w:tc>
          <w:tcPr>
            <w:tcW w:w="1897" w:type="dxa"/>
            <w:vMerge/>
            <w:tcBorders>
              <w:left w:val="single" w:sz="8" w:space="0" w:color="auto"/>
            </w:tcBorders>
            <w:shd w:val="clear" w:color="auto" w:fill="auto"/>
            <w:vAlign w:val="center"/>
          </w:tcPr>
          <w:p w14:paraId="405ADD23" w14:textId="77777777" w:rsidR="00982E74" w:rsidRPr="00E42E26" w:rsidRDefault="00982E74" w:rsidP="00982E74">
            <w:pPr>
              <w:pStyle w:val="afffffffffc"/>
            </w:pPr>
          </w:p>
        </w:tc>
        <w:tc>
          <w:tcPr>
            <w:tcW w:w="2351" w:type="dxa"/>
            <w:shd w:val="clear" w:color="auto" w:fill="auto"/>
            <w:vAlign w:val="center"/>
          </w:tcPr>
          <w:p w14:paraId="78E26393" w14:textId="77777777" w:rsidR="00982E74" w:rsidRPr="007B05AD" w:rsidRDefault="00982E74" w:rsidP="00982E74">
            <w:pPr>
              <w:widowControl/>
              <w:adjustRightInd/>
              <w:snapToGrid w:val="0"/>
              <w:spacing w:line="240" w:lineRule="auto"/>
              <w:jc w:val="center"/>
              <w:rPr>
                <w:rFonts w:ascii="宋体" w:hAnsi="宋体" w:cs="宋体"/>
                <w:kern w:val="0"/>
                <w:sz w:val="18"/>
                <w:szCs w:val="18"/>
              </w:rPr>
            </w:pPr>
            <w:r w:rsidRPr="007B05AD">
              <w:rPr>
                <w:rFonts w:ascii="宋体" w:hAnsi="宋体" w:cs="宋体" w:hint="eastAsia"/>
                <w:kern w:val="0"/>
                <w:sz w:val="18"/>
                <w:szCs w:val="18"/>
              </w:rPr>
              <w:t>重大安全事件(起)</w:t>
            </w:r>
          </w:p>
          <w:p w14:paraId="2012F2C5" w14:textId="77777777" w:rsidR="00982E74" w:rsidRPr="007B05AD" w:rsidRDefault="00982E74" w:rsidP="00B62C10">
            <w:pPr>
              <w:widowControl/>
              <w:adjustRightInd/>
              <w:snapToGrid w:val="0"/>
              <w:spacing w:line="240" w:lineRule="auto"/>
              <w:jc w:val="center"/>
              <w:rPr>
                <w:rFonts w:ascii="宋体" w:hAnsi="宋体" w:cs="宋体"/>
                <w:kern w:val="0"/>
                <w:sz w:val="18"/>
                <w:szCs w:val="18"/>
              </w:rPr>
            </w:pPr>
            <w:r w:rsidRPr="007B05AD">
              <w:rPr>
                <w:rFonts w:ascii="宋体" w:hAnsi="宋体" w:cs="宋体" w:hint="eastAsia"/>
                <w:kern w:val="0"/>
                <w:sz w:val="18"/>
                <w:szCs w:val="18"/>
              </w:rPr>
              <w:t>（</w:t>
            </w:r>
            <w:r w:rsidR="00B62C10" w:rsidRPr="007B05AD">
              <w:rPr>
                <w:rFonts w:ascii="宋体" w:hAnsi="宋体" w:cs="宋体"/>
                <w:kern w:val="0"/>
                <w:sz w:val="18"/>
                <w:szCs w:val="18"/>
              </w:rPr>
              <w:t>8</w:t>
            </w:r>
            <w:r w:rsidRPr="007B05AD">
              <w:rPr>
                <w:rFonts w:ascii="宋体" w:hAnsi="宋体" w:cs="宋体" w:hint="eastAsia"/>
                <w:kern w:val="0"/>
                <w:sz w:val="18"/>
                <w:szCs w:val="18"/>
              </w:rPr>
              <w:t>分）</w:t>
            </w:r>
          </w:p>
        </w:tc>
        <w:tc>
          <w:tcPr>
            <w:tcW w:w="1859" w:type="dxa"/>
            <w:shd w:val="clear" w:color="auto" w:fill="auto"/>
            <w:vAlign w:val="center"/>
          </w:tcPr>
          <w:p w14:paraId="11F8267E" w14:textId="77777777" w:rsidR="00982E74" w:rsidRPr="007B05AD" w:rsidRDefault="00982E74" w:rsidP="00982E74">
            <w:pPr>
              <w:widowControl/>
              <w:adjustRightInd/>
              <w:snapToGrid w:val="0"/>
              <w:spacing w:line="240" w:lineRule="auto"/>
              <w:jc w:val="center"/>
              <w:rPr>
                <w:rFonts w:ascii="宋体" w:hAnsi="宋体" w:cs="宋体"/>
                <w:kern w:val="0"/>
                <w:sz w:val="18"/>
                <w:szCs w:val="18"/>
              </w:rPr>
            </w:pPr>
            <w:r w:rsidRPr="007B05AD">
              <w:rPr>
                <w:rFonts w:ascii="宋体" w:hAnsi="宋体" w:cs="宋体" w:hint="eastAsia"/>
                <w:kern w:val="0"/>
                <w:sz w:val="18"/>
                <w:szCs w:val="18"/>
              </w:rPr>
              <w:t>0</w:t>
            </w:r>
          </w:p>
        </w:tc>
        <w:tc>
          <w:tcPr>
            <w:tcW w:w="1610" w:type="dxa"/>
            <w:vAlign w:val="center"/>
          </w:tcPr>
          <w:p w14:paraId="77E968B7" w14:textId="77777777" w:rsidR="00982E74" w:rsidRPr="007B05AD" w:rsidRDefault="00982E74" w:rsidP="00982E74">
            <w:pPr>
              <w:snapToGrid w:val="0"/>
              <w:spacing w:line="240" w:lineRule="auto"/>
              <w:jc w:val="center"/>
              <w:rPr>
                <w:rFonts w:ascii="宋体" w:hAnsi="宋体" w:cs="宋体"/>
                <w:sz w:val="18"/>
                <w:szCs w:val="18"/>
              </w:rPr>
            </w:pPr>
            <w:r w:rsidRPr="007B05AD">
              <w:rPr>
                <w:rFonts w:ascii="宋体" w:hAnsi="宋体" w:cs="宋体"/>
                <w:sz w:val="18"/>
                <w:szCs w:val="18"/>
              </w:rPr>
              <w:t>8</w:t>
            </w:r>
          </w:p>
        </w:tc>
        <w:tc>
          <w:tcPr>
            <w:tcW w:w="1860" w:type="dxa"/>
            <w:tcBorders>
              <w:right w:val="single" w:sz="8" w:space="0" w:color="auto"/>
            </w:tcBorders>
            <w:shd w:val="clear" w:color="auto" w:fill="auto"/>
            <w:vAlign w:val="center"/>
          </w:tcPr>
          <w:p w14:paraId="5063367B" w14:textId="77777777" w:rsidR="00982E74" w:rsidRPr="007B05AD" w:rsidRDefault="00982E74" w:rsidP="00F87E16">
            <w:pPr>
              <w:snapToGrid w:val="0"/>
              <w:spacing w:line="240" w:lineRule="auto"/>
              <w:jc w:val="left"/>
              <w:rPr>
                <w:rFonts w:ascii="宋体" w:hAnsi="宋体" w:cs="宋体"/>
                <w:sz w:val="18"/>
                <w:szCs w:val="18"/>
              </w:rPr>
            </w:pPr>
            <w:r w:rsidRPr="007B05AD">
              <w:rPr>
                <w:rFonts w:ascii="宋体" w:hAnsi="宋体" w:cs="宋体" w:hint="eastAsia"/>
                <w:sz w:val="18"/>
                <w:szCs w:val="18"/>
              </w:rPr>
              <w:t>无重大安全事件得分8分，出现一起一级指标5</w:t>
            </w:r>
            <w:r w:rsidRPr="007B05AD">
              <w:rPr>
                <w:rFonts w:ascii="宋体" w:hAnsi="宋体" w:cs="宋体"/>
                <w:sz w:val="18"/>
                <w:szCs w:val="18"/>
              </w:rPr>
              <w:t>0</w:t>
            </w:r>
            <w:r w:rsidRPr="007B05AD">
              <w:rPr>
                <w:rFonts w:ascii="宋体" w:hAnsi="宋体" w:cs="宋体" w:hint="eastAsia"/>
                <w:sz w:val="18"/>
                <w:szCs w:val="18"/>
              </w:rPr>
              <w:t>分扣完</w:t>
            </w:r>
          </w:p>
        </w:tc>
      </w:tr>
      <w:tr w:rsidR="00982E74" w:rsidRPr="00E42E26" w14:paraId="46F0E9C6" w14:textId="77777777" w:rsidTr="003C4423">
        <w:trPr>
          <w:jc w:val="center"/>
        </w:trPr>
        <w:tc>
          <w:tcPr>
            <w:tcW w:w="957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1CBEA86" w14:textId="77777777" w:rsidR="00982E74" w:rsidRPr="00E42E26" w:rsidRDefault="00982E74" w:rsidP="00B62C10">
            <w:pPr>
              <w:pStyle w:val="af7"/>
            </w:pPr>
            <w:r w:rsidRPr="00E42E26">
              <w:rPr>
                <w:rFonts w:hint="eastAsia"/>
              </w:rPr>
              <w:t>使用率每低</w:t>
            </w:r>
            <w:r w:rsidRPr="00E42E26">
              <w:t>5%～9%按10%计算，小于5%则不计算。</w:t>
            </w:r>
          </w:p>
        </w:tc>
      </w:tr>
    </w:tbl>
    <w:p w14:paraId="23453BA1" w14:textId="77777777" w:rsidR="00EA332B" w:rsidRPr="00E42E26" w:rsidRDefault="00EA332B" w:rsidP="00EA332B">
      <w:pPr>
        <w:pStyle w:val="affffe"/>
        <w:ind w:firstLineChars="95" w:firstLine="199"/>
      </w:pPr>
    </w:p>
    <w:p w14:paraId="320D5C24" w14:textId="77777777" w:rsidR="00EA332B" w:rsidRPr="00E42E26" w:rsidRDefault="00EA332B" w:rsidP="00EA332B">
      <w:pPr>
        <w:pStyle w:val="affffe"/>
        <w:ind w:firstLineChars="95" w:firstLine="199"/>
      </w:pPr>
    </w:p>
    <w:p w14:paraId="4594A3F3" w14:textId="77777777" w:rsidR="00EA332B" w:rsidRPr="00E42E26" w:rsidRDefault="00EA332B" w:rsidP="00EA332B">
      <w:pPr>
        <w:pStyle w:val="affffe"/>
        <w:ind w:firstLineChars="95" w:firstLine="199"/>
      </w:pPr>
    </w:p>
    <w:p w14:paraId="72627711" w14:textId="77777777" w:rsidR="00EA332B" w:rsidRPr="00E42E26" w:rsidRDefault="00EA332B" w:rsidP="00EA332B">
      <w:pPr>
        <w:pStyle w:val="affffe"/>
        <w:ind w:firstLineChars="95" w:firstLine="199"/>
      </w:pPr>
    </w:p>
    <w:p w14:paraId="467EC68E" w14:textId="77777777" w:rsidR="00EA332B" w:rsidRPr="00E42E26" w:rsidRDefault="00EA332B" w:rsidP="00EA332B">
      <w:pPr>
        <w:pStyle w:val="affffe"/>
        <w:ind w:firstLineChars="95" w:firstLine="199"/>
      </w:pPr>
    </w:p>
    <w:p w14:paraId="08940756" w14:textId="77777777" w:rsidR="00EA332B" w:rsidRPr="00E42E26" w:rsidRDefault="00EA332B" w:rsidP="00EA332B">
      <w:pPr>
        <w:pStyle w:val="affffe"/>
        <w:ind w:firstLineChars="95" w:firstLine="199"/>
      </w:pPr>
    </w:p>
    <w:p w14:paraId="31EA283D" w14:textId="77777777" w:rsidR="00EA332B" w:rsidRPr="00E42E26" w:rsidRDefault="00EA332B" w:rsidP="00EA332B">
      <w:pPr>
        <w:pStyle w:val="affffe"/>
        <w:ind w:firstLineChars="95" w:firstLine="199"/>
      </w:pPr>
    </w:p>
    <w:p w14:paraId="7F167643" w14:textId="77777777" w:rsidR="00EA332B" w:rsidRPr="00E42E26" w:rsidRDefault="00EA332B" w:rsidP="00EA332B">
      <w:pPr>
        <w:pStyle w:val="affffe"/>
        <w:ind w:firstLineChars="95" w:firstLine="199"/>
      </w:pPr>
    </w:p>
    <w:p w14:paraId="1BC3DAD5" w14:textId="77777777" w:rsidR="00EA332B" w:rsidRPr="00E42E26" w:rsidRDefault="00EA332B" w:rsidP="00EA332B">
      <w:pPr>
        <w:pStyle w:val="affffe"/>
        <w:ind w:firstLineChars="95" w:firstLine="199"/>
      </w:pPr>
    </w:p>
    <w:p w14:paraId="43AEE5D6" w14:textId="77777777" w:rsidR="00EA332B" w:rsidRPr="00E42E26" w:rsidRDefault="00EA332B" w:rsidP="00EA332B">
      <w:pPr>
        <w:pStyle w:val="affffe"/>
        <w:ind w:firstLineChars="95" w:firstLine="199"/>
      </w:pPr>
    </w:p>
    <w:p w14:paraId="27B40F05" w14:textId="77777777" w:rsidR="00EA332B" w:rsidRPr="00E42E26" w:rsidRDefault="00EA332B" w:rsidP="00EA332B">
      <w:pPr>
        <w:pStyle w:val="affffe"/>
        <w:ind w:firstLineChars="95" w:firstLine="199"/>
      </w:pPr>
    </w:p>
    <w:p w14:paraId="41B10935" w14:textId="77777777" w:rsidR="00EA332B" w:rsidRPr="00E42E26" w:rsidRDefault="00EA332B" w:rsidP="00EA332B">
      <w:pPr>
        <w:pStyle w:val="affffe"/>
        <w:ind w:firstLineChars="95" w:firstLine="199"/>
      </w:pPr>
    </w:p>
    <w:p w14:paraId="3FBB20A7" w14:textId="77777777" w:rsidR="00EA332B" w:rsidRPr="00E42E26" w:rsidRDefault="00EA332B" w:rsidP="00EA332B">
      <w:pPr>
        <w:pStyle w:val="affffe"/>
        <w:ind w:firstLineChars="95" w:firstLine="199"/>
      </w:pPr>
    </w:p>
    <w:p w14:paraId="08E07DD0" w14:textId="77777777" w:rsidR="00EA332B" w:rsidRPr="00E42E26" w:rsidRDefault="00EA332B" w:rsidP="00EA332B">
      <w:pPr>
        <w:pStyle w:val="affffe"/>
        <w:ind w:firstLineChars="95" w:firstLine="199"/>
      </w:pPr>
    </w:p>
    <w:p w14:paraId="2747518E" w14:textId="77777777" w:rsidR="00EA332B" w:rsidRPr="00E42E26" w:rsidRDefault="00EA332B" w:rsidP="00EA332B">
      <w:pPr>
        <w:pStyle w:val="affffe"/>
        <w:ind w:firstLineChars="95" w:firstLine="199"/>
      </w:pPr>
    </w:p>
    <w:p w14:paraId="761088E1" w14:textId="77777777" w:rsidR="00EA332B" w:rsidRPr="00E42E26" w:rsidRDefault="00EA332B" w:rsidP="00EA332B">
      <w:pPr>
        <w:pStyle w:val="affffe"/>
        <w:ind w:firstLineChars="95" w:firstLine="199"/>
      </w:pPr>
    </w:p>
    <w:p w14:paraId="736006D6" w14:textId="77777777" w:rsidR="00EA332B" w:rsidRPr="00E42E26" w:rsidRDefault="00EA332B" w:rsidP="00EA332B">
      <w:pPr>
        <w:pStyle w:val="affffe"/>
        <w:ind w:firstLineChars="95" w:firstLine="199"/>
      </w:pPr>
    </w:p>
    <w:p w14:paraId="45F33D8C" w14:textId="77777777" w:rsidR="00EA332B" w:rsidRPr="00E42E26" w:rsidRDefault="00EA332B" w:rsidP="00EA332B">
      <w:pPr>
        <w:pStyle w:val="affffe"/>
        <w:ind w:firstLineChars="95" w:firstLine="199"/>
      </w:pPr>
    </w:p>
    <w:p w14:paraId="1F8CFCCD" w14:textId="77777777" w:rsidR="00EA332B" w:rsidRPr="00E42E26" w:rsidRDefault="00EA332B" w:rsidP="00EA332B">
      <w:pPr>
        <w:pStyle w:val="affffe"/>
        <w:ind w:firstLineChars="95" w:firstLine="199"/>
      </w:pPr>
    </w:p>
    <w:p w14:paraId="7ECB0F3F" w14:textId="77777777" w:rsidR="00EA332B" w:rsidRPr="00E42E26" w:rsidRDefault="00EA332B" w:rsidP="00EA332B">
      <w:pPr>
        <w:pStyle w:val="affffe"/>
        <w:ind w:firstLineChars="95" w:firstLine="199"/>
      </w:pPr>
    </w:p>
    <w:p w14:paraId="4F14EEBA" w14:textId="77777777" w:rsidR="00EA332B" w:rsidRPr="00E42E26" w:rsidRDefault="00EA332B" w:rsidP="00EA332B">
      <w:pPr>
        <w:pStyle w:val="affffe"/>
        <w:ind w:firstLineChars="95" w:firstLine="199"/>
      </w:pPr>
    </w:p>
    <w:p w14:paraId="711745BC" w14:textId="77777777" w:rsidR="00EA332B" w:rsidRPr="00E42E26" w:rsidRDefault="00EA332B" w:rsidP="00EA332B">
      <w:pPr>
        <w:pStyle w:val="affffe"/>
        <w:ind w:firstLineChars="95" w:firstLine="199"/>
      </w:pPr>
    </w:p>
    <w:p w14:paraId="24DB3A47" w14:textId="77777777" w:rsidR="00EA332B" w:rsidRPr="00E42E26" w:rsidRDefault="00EA332B" w:rsidP="00EA332B">
      <w:pPr>
        <w:pStyle w:val="affffe"/>
        <w:ind w:firstLineChars="95" w:firstLine="199"/>
      </w:pPr>
    </w:p>
    <w:p w14:paraId="09578EBD" w14:textId="77777777" w:rsidR="00EA332B" w:rsidRPr="00E42E26" w:rsidRDefault="00EA332B" w:rsidP="00EA332B">
      <w:pPr>
        <w:pStyle w:val="affffe"/>
        <w:ind w:firstLineChars="95" w:firstLine="199"/>
      </w:pPr>
    </w:p>
    <w:p w14:paraId="7F0B8D12" w14:textId="77777777" w:rsidR="00EA332B" w:rsidRPr="00E42E26" w:rsidRDefault="00EA332B" w:rsidP="00EA332B">
      <w:pPr>
        <w:pStyle w:val="affffe"/>
        <w:ind w:firstLineChars="95" w:firstLine="199"/>
      </w:pPr>
    </w:p>
    <w:p w14:paraId="792FF661" w14:textId="77777777" w:rsidR="00EA332B" w:rsidRPr="00E42E26" w:rsidRDefault="00EA332B" w:rsidP="00EA332B">
      <w:pPr>
        <w:pStyle w:val="affffe"/>
        <w:ind w:firstLineChars="95" w:firstLine="199"/>
      </w:pPr>
    </w:p>
    <w:p w14:paraId="400BD768" w14:textId="77777777" w:rsidR="00EA332B" w:rsidRPr="00E42E26" w:rsidRDefault="00EA332B" w:rsidP="00EA332B">
      <w:pPr>
        <w:pStyle w:val="affffe"/>
        <w:ind w:firstLineChars="95" w:firstLine="199"/>
      </w:pPr>
    </w:p>
    <w:p w14:paraId="2153877A" w14:textId="77777777" w:rsidR="00EA332B" w:rsidRPr="00E42E26" w:rsidRDefault="00EA332B" w:rsidP="00EA332B">
      <w:pPr>
        <w:pStyle w:val="affffe"/>
        <w:ind w:firstLineChars="95" w:firstLine="199"/>
      </w:pPr>
    </w:p>
    <w:p w14:paraId="1C810CDE" w14:textId="77777777" w:rsidR="00EA332B" w:rsidRPr="00E42E26" w:rsidRDefault="00EA332B" w:rsidP="00EA332B">
      <w:pPr>
        <w:pStyle w:val="affffe"/>
        <w:ind w:firstLineChars="95" w:firstLine="199"/>
      </w:pPr>
    </w:p>
    <w:p w14:paraId="1DD7674F" w14:textId="77777777" w:rsidR="00EA332B" w:rsidRPr="00E42E26" w:rsidRDefault="00EA332B" w:rsidP="00EA332B">
      <w:pPr>
        <w:pStyle w:val="affffe"/>
        <w:ind w:firstLineChars="95" w:firstLine="199"/>
      </w:pPr>
    </w:p>
    <w:p w14:paraId="6BA30030" w14:textId="77777777" w:rsidR="00EA332B" w:rsidRPr="00E42E26" w:rsidRDefault="00EA332B" w:rsidP="00EA332B">
      <w:pPr>
        <w:pStyle w:val="affffe"/>
        <w:ind w:firstLineChars="95" w:firstLine="199"/>
      </w:pPr>
    </w:p>
    <w:p w14:paraId="674B1E02" w14:textId="77777777" w:rsidR="00EA332B" w:rsidRPr="00E42E26" w:rsidRDefault="00EA332B" w:rsidP="00EA332B">
      <w:pPr>
        <w:pStyle w:val="affffe"/>
        <w:ind w:firstLineChars="95" w:firstLine="199"/>
      </w:pPr>
    </w:p>
    <w:p w14:paraId="47CB1435" w14:textId="77777777" w:rsidR="00EA332B" w:rsidRPr="00E42E26" w:rsidRDefault="00EA332B" w:rsidP="00EA332B">
      <w:pPr>
        <w:pStyle w:val="affffe"/>
        <w:ind w:firstLineChars="95" w:firstLine="199"/>
      </w:pPr>
    </w:p>
    <w:p w14:paraId="05DDB7B8" w14:textId="77777777" w:rsidR="00EA332B" w:rsidRPr="00E42E26" w:rsidRDefault="00EA332B" w:rsidP="00EA332B">
      <w:pPr>
        <w:pStyle w:val="afffff5"/>
        <w:spacing w:after="156"/>
      </w:pPr>
      <w:bookmarkStart w:id="128" w:name="_Toc120488839"/>
      <w:bookmarkStart w:id="129" w:name="_Toc120662257"/>
      <w:bookmarkStart w:id="130" w:name="_Toc120697462"/>
      <w:bookmarkStart w:id="131" w:name="_Toc120888819"/>
      <w:bookmarkStart w:id="132" w:name="_Toc120889038"/>
      <w:r w:rsidRPr="00E42E26">
        <w:rPr>
          <w:rFonts w:hint="eastAsia"/>
          <w:spacing w:val="105"/>
        </w:rPr>
        <w:lastRenderedPageBreak/>
        <w:t>参考文</w:t>
      </w:r>
      <w:r w:rsidRPr="00E42E26">
        <w:rPr>
          <w:rFonts w:hint="eastAsia"/>
        </w:rPr>
        <w:t>献</w:t>
      </w:r>
      <w:bookmarkEnd w:id="128"/>
      <w:bookmarkEnd w:id="129"/>
      <w:bookmarkEnd w:id="130"/>
      <w:bookmarkEnd w:id="131"/>
      <w:bookmarkEnd w:id="132"/>
    </w:p>
    <w:p w14:paraId="5037DA75" w14:textId="77777777" w:rsidR="0089446E" w:rsidRPr="00E42E26" w:rsidRDefault="0089446E" w:rsidP="00BC7CD8">
      <w:pPr>
        <w:pStyle w:val="affffe"/>
        <w:ind w:firstLine="420"/>
      </w:pPr>
      <w:r w:rsidRPr="00E42E26">
        <w:rPr>
          <w:rFonts w:hint="eastAsia"/>
        </w:rPr>
        <w:t>[1]</w:t>
      </w:r>
      <w:r w:rsidRPr="00E42E26">
        <w:t xml:space="preserve">  </w:t>
      </w:r>
      <w:r w:rsidRPr="00E42E26">
        <w:rPr>
          <w:rFonts w:hint="eastAsia"/>
        </w:rPr>
        <w:t>GB</w:t>
      </w:r>
      <w:r w:rsidRPr="00E42E26">
        <w:t>/T 340</w:t>
      </w:r>
      <w:r w:rsidR="00BC7CD8" w:rsidRPr="00E42E26">
        <w:t>78</w:t>
      </w:r>
      <w:r w:rsidRPr="00E42E26">
        <w:t>.</w:t>
      </w:r>
      <w:r w:rsidR="00BC7CD8" w:rsidRPr="00E42E26">
        <w:t>2</w:t>
      </w:r>
      <w:r w:rsidRPr="00E42E26">
        <w:rPr>
          <w:rFonts w:hint="eastAsia"/>
        </w:rPr>
        <w:t xml:space="preserve"> </w:t>
      </w:r>
      <w:r w:rsidRPr="00E42E26">
        <w:t xml:space="preserve"> </w:t>
      </w:r>
      <w:r w:rsidRPr="00E42E26">
        <w:rPr>
          <w:rFonts w:hint="eastAsia"/>
        </w:rPr>
        <w:t xml:space="preserve">基于云计算的电子政务公共平台服务规范 </w:t>
      </w:r>
      <w:r w:rsidRPr="00E42E26">
        <w:t xml:space="preserve"> </w:t>
      </w:r>
      <w:r w:rsidRPr="00E42E26">
        <w:rPr>
          <w:rFonts w:hint="eastAsia"/>
        </w:rPr>
        <w:t>第</w:t>
      </w:r>
      <w:r w:rsidR="00BC7CD8" w:rsidRPr="00E42E26">
        <w:t>2</w:t>
      </w:r>
      <w:r w:rsidRPr="00E42E26">
        <w:rPr>
          <w:rFonts w:hint="eastAsia"/>
        </w:rPr>
        <w:t>部分：</w:t>
      </w:r>
      <w:r w:rsidR="00BC7CD8" w:rsidRPr="00E42E26">
        <w:rPr>
          <w:rFonts w:hint="eastAsia"/>
        </w:rPr>
        <w:t>顶层设计导则</w:t>
      </w:r>
    </w:p>
    <w:p w14:paraId="09C492FF" w14:textId="77777777" w:rsidR="00BC7CD8" w:rsidRPr="00E42E26" w:rsidRDefault="00BC7CD8" w:rsidP="00BC7CD8">
      <w:pPr>
        <w:pStyle w:val="affffe"/>
        <w:ind w:firstLine="420"/>
      </w:pPr>
      <w:r w:rsidRPr="00E42E26">
        <w:rPr>
          <w:rFonts w:hint="eastAsia"/>
        </w:rPr>
        <w:t>[2]</w:t>
      </w:r>
      <w:r w:rsidRPr="00E42E26">
        <w:t xml:space="preserve">  </w:t>
      </w:r>
      <w:r w:rsidRPr="00E42E26">
        <w:rPr>
          <w:rFonts w:hint="eastAsia"/>
        </w:rPr>
        <w:t>GB</w:t>
      </w:r>
      <w:r w:rsidRPr="00E42E26">
        <w:t>/T 34079.1</w:t>
      </w:r>
      <w:r w:rsidRPr="00E42E26">
        <w:rPr>
          <w:rFonts w:hint="eastAsia"/>
        </w:rPr>
        <w:t xml:space="preserve"> </w:t>
      </w:r>
      <w:r w:rsidRPr="00E42E26">
        <w:t xml:space="preserve"> </w:t>
      </w:r>
      <w:r w:rsidRPr="00E42E26">
        <w:rPr>
          <w:rFonts w:hint="eastAsia"/>
        </w:rPr>
        <w:t xml:space="preserve">基于云计算的电子政务公共平台服务规范 </w:t>
      </w:r>
      <w:r w:rsidRPr="00E42E26">
        <w:t xml:space="preserve"> </w:t>
      </w:r>
      <w:r w:rsidRPr="00E42E26">
        <w:rPr>
          <w:rFonts w:hint="eastAsia"/>
        </w:rPr>
        <w:t>第1部分：服务分类与编码</w:t>
      </w:r>
    </w:p>
    <w:p w14:paraId="554807F8" w14:textId="77777777" w:rsidR="0089446E" w:rsidRPr="00E42E26" w:rsidRDefault="0089446E" w:rsidP="0089446E">
      <w:pPr>
        <w:pStyle w:val="affffe"/>
        <w:ind w:firstLine="420"/>
      </w:pPr>
      <w:r w:rsidRPr="00E42E26">
        <w:rPr>
          <w:rFonts w:hint="eastAsia"/>
        </w:rPr>
        <w:t>[</w:t>
      </w:r>
      <w:r w:rsidR="00C242D3" w:rsidRPr="00E42E26">
        <w:t>3</w:t>
      </w:r>
      <w:r w:rsidRPr="00E42E26">
        <w:rPr>
          <w:rFonts w:hint="eastAsia"/>
        </w:rPr>
        <w:t xml:space="preserve">] </w:t>
      </w:r>
      <w:r w:rsidR="00BC7CD8" w:rsidRPr="00E42E26">
        <w:t xml:space="preserve"> </w:t>
      </w:r>
      <w:r w:rsidR="00C242D3" w:rsidRPr="00E42E26">
        <w:rPr>
          <w:rFonts w:hint="eastAsia"/>
        </w:rPr>
        <w:t>浙江省人民政府办公厅关于印发《浙江省电子政务云计算平台管理办法》的通知（浙政办发</w:t>
      </w:r>
      <w:r w:rsidR="00EF1D89" w:rsidRPr="00E42E26">
        <w:rPr>
          <w:rFonts w:hint="eastAsia"/>
        </w:rPr>
        <w:t>【</w:t>
      </w:r>
      <w:r w:rsidR="00C242D3" w:rsidRPr="00E42E26">
        <w:rPr>
          <w:rFonts w:hint="eastAsia"/>
        </w:rPr>
        <w:t>2015</w:t>
      </w:r>
      <w:r w:rsidR="00EF1D89" w:rsidRPr="00E42E26">
        <w:rPr>
          <w:rFonts w:hint="eastAsia"/>
        </w:rPr>
        <w:t>】</w:t>
      </w:r>
      <w:r w:rsidR="00C242D3" w:rsidRPr="00E42E26">
        <w:rPr>
          <w:rFonts w:hint="eastAsia"/>
        </w:rPr>
        <w:t>8号）</w:t>
      </w:r>
    </w:p>
    <w:p w14:paraId="47668BEF" w14:textId="77777777" w:rsidR="00EF1D89" w:rsidRPr="00E42E26" w:rsidRDefault="00EF1D89" w:rsidP="00EF1D89">
      <w:pPr>
        <w:pStyle w:val="affffe"/>
        <w:ind w:firstLine="420"/>
      </w:pPr>
      <w:r w:rsidRPr="00E42E26">
        <w:rPr>
          <w:rFonts w:hint="eastAsia"/>
        </w:rPr>
        <w:t>[</w:t>
      </w:r>
      <w:r w:rsidRPr="00E42E26">
        <w:t>4</w:t>
      </w:r>
      <w:r w:rsidRPr="00E42E26">
        <w:rPr>
          <w:rFonts w:hint="eastAsia"/>
        </w:rPr>
        <w:t>]</w:t>
      </w:r>
      <w:r w:rsidRPr="00E42E26">
        <w:t xml:space="preserve">  </w:t>
      </w:r>
      <w:r w:rsidRPr="00E42E26">
        <w:rPr>
          <w:rFonts w:hint="eastAsia"/>
        </w:rPr>
        <w:t>温州市大数据发展管理局关于印发《温州市电子政务云计算平台管理暂行办法》的通知（温数函【20</w:t>
      </w:r>
      <w:r w:rsidRPr="00E42E26">
        <w:t>22</w:t>
      </w:r>
      <w:r w:rsidRPr="00E42E26">
        <w:rPr>
          <w:rFonts w:hint="eastAsia"/>
        </w:rPr>
        <w:t>】</w:t>
      </w:r>
      <w:r w:rsidRPr="00E42E26">
        <w:t>4</w:t>
      </w:r>
      <w:r w:rsidRPr="00E42E26">
        <w:rPr>
          <w:rFonts w:hint="eastAsia"/>
        </w:rPr>
        <w:t>号）</w:t>
      </w:r>
    </w:p>
    <w:p w14:paraId="44133DAB" w14:textId="77777777" w:rsidR="00EF1D89" w:rsidRPr="00E42E26" w:rsidRDefault="00EF1D89" w:rsidP="0089446E">
      <w:pPr>
        <w:pStyle w:val="affffe"/>
        <w:ind w:firstLine="420"/>
      </w:pPr>
    </w:p>
    <w:p w14:paraId="3131ADE7" w14:textId="77777777" w:rsidR="00EA332B" w:rsidRPr="00E42E26" w:rsidRDefault="009C78AA" w:rsidP="009C78AA">
      <w:pPr>
        <w:pStyle w:val="affffe"/>
        <w:ind w:firstLineChars="0" w:firstLine="0"/>
        <w:jc w:val="center"/>
      </w:pPr>
      <w:bookmarkStart w:id="133" w:name="BookMark8"/>
      <w:bookmarkEnd w:id="127"/>
      <w:r w:rsidRPr="00E42E26">
        <w:drawing>
          <wp:inline distT="0" distB="0" distL="0" distR="0" wp14:anchorId="1E899435" wp14:editId="1F0766A2">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33"/>
    </w:p>
    <w:sectPr w:rsidR="00EA332B" w:rsidRPr="00E42E26" w:rsidSect="005361F7">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4B73" w14:textId="77777777" w:rsidR="002F0DC9" w:rsidRDefault="002F0DC9" w:rsidP="00D86DB7">
      <w:r>
        <w:separator/>
      </w:r>
    </w:p>
    <w:p w14:paraId="54295597" w14:textId="77777777" w:rsidR="002F0DC9" w:rsidRDefault="002F0DC9"/>
    <w:p w14:paraId="50C56163" w14:textId="77777777" w:rsidR="002F0DC9" w:rsidRDefault="002F0DC9"/>
  </w:endnote>
  <w:endnote w:type="continuationSeparator" w:id="0">
    <w:p w14:paraId="16316553" w14:textId="77777777" w:rsidR="002F0DC9" w:rsidRDefault="002F0DC9" w:rsidP="00D86DB7">
      <w:r>
        <w:continuationSeparator/>
      </w:r>
    </w:p>
    <w:p w14:paraId="0008E57E" w14:textId="77777777" w:rsidR="002F0DC9" w:rsidRDefault="002F0DC9"/>
    <w:p w14:paraId="7058B90F" w14:textId="77777777" w:rsidR="002F0DC9" w:rsidRDefault="002F0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831E" w14:textId="77777777" w:rsidR="004605C1" w:rsidRDefault="004605C1">
    <w:pPr>
      <w:pStyle w:val="afffe"/>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41E2" w14:textId="77777777" w:rsidR="004605C1" w:rsidRDefault="004605C1">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96B4" w14:textId="77777777" w:rsidR="004605C1" w:rsidRPr="00324EDD" w:rsidRDefault="004605C1" w:rsidP="00CD50A1">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3C3C" w14:textId="77777777" w:rsidR="004605C1" w:rsidRDefault="004605C1" w:rsidP="00C94DF2">
    <w:pPr>
      <w:pStyle w:val="affffb"/>
    </w:pPr>
    <w:r>
      <w:fldChar w:fldCharType="begin"/>
    </w:r>
    <w:r>
      <w:instrText>PAGE   \* MERGEFORMAT</w:instrText>
    </w:r>
    <w:r>
      <w:fldChar w:fldCharType="separate"/>
    </w:r>
    <w:r w:rsidR="00D53CEF" w:rsidRPr="00D53CEF">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B254" w14:textId="77777777" w:rsidR="002F0DC9" w:rsidRDefault="002F0DC9" w:rsidP="00D86DB7">
      <w:r>
        <w:separator/>
      </w:r>
    </w:p>
  </w:footnote>
  <w:footnote w:type="continuationSeparator" w:id="0">
    <w:p w14:paraId="55CE6925" w14:textId="77777777" w:rsidR="002F0DC9" w:rsidRDefault="002F0DC9" w:rsidP="00D86DB7">
      <w:r>
        <w:continuationSeparator/>
      </w:r>
    </w:p>
    <w:p w14:paraId="6AA4A687" w14:textId="77777777" w:rsidR="002F0DC9" w:rsidRDefault="002F0DC9"/>
    <w:p w14:paraId="49956D12" w14:textId="77777777" w:rsidR="002F0DC9" w:rsidRDefault="002F0D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8524" w14:textId="77777777" w:rsidR="004605C1" w:rsidRDefault="004605C1">
    <w:pPr>
      <w:pStyle w:val="aff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765A" w14:textId="77777777" w:rsidR="004605C1" w:rsidRPr="00E70388" w:rsidRDefault="004605C1" w:rsidP="00617387">
    <w:pPr>
      <w:pStyle w:val="afffc"/>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7F94" w14:textId="77777777" w:rsidR="004605C1" w:rsidRPr="00324EDD" w:rsidRDefault="004605C1" w:rsidP="00E846C8">
    <w:pPr>
      <w:pStyle w:val="afffc"/>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A94E" w14:textId="77777777" w:rsidR="004605C1" w:rsidRPr="005F4712" w:rsidRDefault="004605C1" w:rsidP="00714F58">
    <w:pPr>
      <w:pStyle w:val="afffc"/>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3303/T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EDD4" w14:textId="66AAEF59" w:rsidR="004605C1" w:rsidRPr="00D84FA1" w:rsidRDefault="004605C1" w:rsidP="00A2271D">
    <w:pPr>
      <w:pStyle w:val="afffff3"/>
    </w:pPr>
    <w:r>
      <w:fldChar w:fldCharType="begin"/>
    </w:r>
    <w:r>
      <w:instrText xml:space="preserve"> STYLEREF  标准文件_文件编号  \* MERGEFORMAT </w:instrText>
    </w:r>
    <w:r>
      <w:fldChar w:fldCharType="separate"/>
    </w:r>
    <w:r w:rsidR="00A9491D">
      <w:t>DB3303/T XXXX</w:t>
    </w:r>
    <w:r w:rsidR="00A9491D">
      <w:t>—</w:t>
    </w:r>
    <w:r w:rsidR="00A9491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1275" w:firstLine="0"/>
      </w:pPr>
      <w:rPr>
        <w:rFonts w:ascii="黑体" w:eastAsia="黑体" w:hAnsi="Times New Roman" w:hint="eastAsia"/>
        <w:b w:val="0"/>
        <w:i w:val="0"/>
        <w:sz w:val="21"/>
        <w:szCs w:val="21"/>
      </w:rPr>
    </w:lvl>
    <w:lvl w:ilvl="1">
      <w:start w:val="1"/>
      <w:numFmt w:val="decimal"/>
      <w:pStyle w:val="af3"/>
      <w:suff w:val="nothing"/>
      <w:lvlText w:val="%1.%2　"/>
      <w:lvlJc w:val="left"/>
      <w:pPr>
        <w:ind w:left="156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4"/>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28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9AFE7BCA"/>
    <w:lvl w:ilvl="0">
      <w:start w:val="1"/>
      <w:numFmt w:val="none"/>
      <w:pStyle w:val="af5"/>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9CE0CC44"/>
    <w:lvl w:ilvl="0">
      <w:start w:val="1"/>
      <w:numFmt w:val="lowerLetter"/>
      <w:pStyle w:val="af7"/>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CA1AF706"/>
    <w:lvl w:ilvl="0">
      <w:start w:val="1"/>
      <w:numFmt w:val="lowerLetter"/>
      <w:pStyle w:val="af8"/>
      <w:lvlText w:val="%1)"/>
      <w:lvlJc w:val="left"/>
      <w:pPr>
        <w:tabs>
          <w:tab w:val="num" w:pos="851"/>
        </w:tabs>
        <w:ind w:left="851" w:hanging="426"/>
      </w:pPr>
      <w:rPr>
        <w:rFonts w:ascii="宋体" w:eastAsia="宋体" w:hAnsi="Times New Roman" w:hint="eastAsia"/>
        <w:sz w:val="21"/>
      </w:rPr>
    </w:lvl>
    <w:lvl w:ilvl="1">
      <w:start w:val="1"/>
      <w:numFmt w:val="decimal"/>
      <w:pStyle w:val="af9"/>
      <w:lvlText w:val="%2)"/>
      <w:lvlJc w:val="left"/>
      <w:pPr>
        <w:tabs>
          <w:tab w:val="num"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76A4F106"/>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86DADC0E"/>
    <w:lvl w:ilvl="0">
      <w:start w:val="1"/>
      <w:numFmt w:val="decimal"/>
      <w:lvlRestart w:val="0"/>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07E64A72"/>
    <w:lvl w:ilvl="0">
      <w:start w:val="1"/>
      <w:numFmt w:val="decimal"/>
      <w:lvlRestart w:val="0"/>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C58C42CC"/>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ABE2B1EC"/>
    <w:lvl w:ilvl="0">
      <w:start w:val="1"/>
      <w:numFmt w:val="decimal"/>
      <w:lvlRestart w:val="0"/>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0CC2F2B8"/>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DCEC092A"/>
    <w:lvl w:ilvl="0" w:tplc="9878D09C">
      <w:start w:val="1"/>
      <w:numFmt w:val="none"/>
      <w:lvlRestart w:val="0"/>
      <w:pStyle w:val="aff3"/>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E3CC7D6"/>
    <w:lvl w:ilvl="0">
      <w:start w:val="1"/>
      <w:numFmt w:val="upperRoman"/>
      <w:pStyle w:val="aff4"/>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EF5ADDA6"/>
    <w:lvl w:ilvl="0">
      <w:start w:val="1"/>
      <w:numFmt w:val="decimal"/>
      <w:lvlRestart w:val="0"/>
      <w:pStyle w:val="aff5"/>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D2B86C3E"/>
    <w:lvl w:ilvl="0" w:tplc="621C3562">
      <w:start w:val="1"/>
      <w:numFmt w:val="decimal"/>
      <w:pStyle w:val="affc"/>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F4A640A8"/>
    <w:lvl w:ilvl="0" w:tplc="C0B8CA6E">
      <w:start w:val="1"/>
      <w:numFmt w:val="lowerLetter"/>
      <w:pStyle w:val="aff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0DE67308"/>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898E6EE0"/>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E60631FC"/>
    <w:lvl w:ilvl="0">
      <w:start w:val="1"/>
      <w:numFmt w:val="decimal"/>
      <w:lvlRestart w:val="0"/>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26B44FA2"/>
    <w:lvl w:ilvl="0" w:tplc="11600844">
      <w:start w:val="1"/>
      <w:numFmt w:val="none"/>
      <w:lvlRestart w:val="0"/>
      <w:pStyle w:val="afff7"/>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411241240">
    <w:abstractNumId w:val="0"/>
  </w:num>
  <w:num w:numId="2" w16cid:durableId="1815750998">
    <w:abstractNumId w:val="21"/>
  </w:num>
  <w:num w:numId="3" w16cid:durableId="247882113">
    <w:abstractNumId w:val="5"/>
  </w:num>
  <w:num w:numId="4" w16cid:durableId="437215332">
    <w:abstractNumId w:val="19"/>
  </w:num>
  <w:num w:numId="5" w16cid:durableId="1596326456">
    <w:abstractNumId w:val="14"/>
  </w:num>
  <w:num w:numId="6" w16cid:durableId="110171038">
    <w:abstractNumId w:val="24"/>
  </w:num>
  <w:num w:numId="7" w16cid:durableId="333531768">
    <w:abstractNumId w:val="8"/>
  </w:num>
  <w:num w:numId="8" w16cid:durableId="1403139552">
    <w:abstractNumId w:val="9"/>
  </w:num>
  <w:num w:numId="9" w16cid:durableId="516192821">
    <w:abstractNumId w:val="17"/>
  </w:num>
  <w:num w:numId="10" w16cid:durableId="1213537209">
    <w:abstractNumId w:val="25"/>
  </w:num>
  <w:num w:numId="11" w16cid:durableId="1502506665">
    <w:abstractNumId w:val="4"/>
  </w:num>
  <w:num w:numId="12" w16cid:durableId="365133506">
    <w:abstractNumId w:val="15"/>
  </w:num>
  <w:num w:numId="13" w16cid:durableId="175772308">
    <w:abstractNumId w:val="26"/>
  </w:num>
  <w:num w:numId="14" w16cid:durableId="1100104974">
    <w:abstractNumId w:val="12"/>
  </w:num>
  <w:num w:numId="15" w16cid:durableId="1559781422">
    <w:abstractNumId w:val="6"/>
  </w:num>
  <w:num w:numId="16" w16cid:durableId="551234140">
    <w:abstractNumId w:val="11"/>
  </w:num>
  <w:num w:numId="17" w16cid:durableId="1648900310">
    <w:abstractNumId w:val="23"/>
  </w:num>
  <w:num w:numId="18" w16cid:durableId="282225618">
    <w:abstractNumId w:val="3"/>
  </w:num>
  <w:num w:numId="19" w16cid:durableId="1678270122">
    <w:abstractNumId w:val="7"/>
  </w:num>
  <w:num w:numId="20" w16cid:durableId="1538078234">
    <w:abstractNumId w:val="20"/>
  </w:num>
  <w:num w:numId="21" w16cid:durableId="53898588">
    <w:abstractNumId w:val="22"/>
  </w:num>
  <w:num w:numId="22" w16cid:durableId="14505754">
    <w:abstractNumId w:val="18"/>
  </w:num>
  <w:num w:numId="23" w16cid:durableId="1210268746">
    <w:abstractNumId w:val="30"/>
  </w:num>
  <w:num w:numId="24" w16cid:durableId="1674994592">
    <w:abstractNumId w:val="16"/>
  </w:num>
  <w:num w:numId="25" w16cid:durableId="196968372">
    <w:abstractNumId w:val="29"/>
  </w:num>
  <w:num w:numId="26" w16cid:durableId="368382600">
    <w:abstractNumId w:val="2"/>
  </w:num>
  <w:num w:numId="27" w16cid:durableId="1993212707">
    <w:abstractNumId w:val="13"/>
  </w:num>
  <w:num w:numId="28" w16cid:durableId="1770350340">
    <w:abstractNumId w:val="31"/>
  </w:num>
  <w:num w:numId="29" w16cid:durableId="1250118976">
    <w:abstractNumId w:val="28"/>
  </w:num>
  <w:num w:numId="30" w16cid:durableId="843399299">
    <w:abstractNumId w:val="27"/>
  </w:num>
  <w:num w:numId="31" w16cid:durableId="320039866">
    <w:abstractNumId w:val="1"/>
  </w:num>
  <w:num w:numId="32" w16cid:durableId="134239184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FC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1"/>
    <w:rsid w:val="00060C2E"/>
    <w:rsid w:val="00061033"/>
    <w:rsid w:val="000619E9"/>
    <w:rsid w:val="000622D4"/>
    <w:rsid w:val="0006357D"/>
    <w:rsid w:val="00066BF1"/>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5559"/>
    <w:rsid w:val="00096A58"/>
    <w:rsid w:val="00096D63"/>
    <w:rsid w:val="000A0B60"/>
    <w:rsid w:val="000A0EB8"/>
    <w:rsid w:val="000A12DD"/>
    <w:rsid w:val="000A19FC"/>
    <w:rsid w:val="000A296B"/>
    <w:rsid w:val="000A36A3"/>
    <w:rsid w:val="000A7311"/>
    <w:rsid w:val="000A740A"/>
    <w:rsid w:val="000B060F"/>
    <w:rsid w:val="000B1592"/>
    <w:rsid w:val="000B1FF2"/>
    <w:rsid w:val="000B3CDA"/>
    <w:rsid w:val="000B6A0B"/>
    <w:rsid w:val="000B7B98"/>
    <w:rsid w:val="000C0F6C"/>
    <w:rsid w:val="000C11DB"/>
    <w:rsid w:val="000C1492"/>
    <w:rsid w:val="000C2FBD"/>
    <w:rsid w:val="000C4173"/>
    <w:rsid w:val="000C4B41"/>
    <w:rsid w:val="000C57D6"/>
    <w:rsid w:val="000C6362"/>
    <w:rsid w:val="000C7666"/>
    <w:rsid w:val="000D0A9C"/>
    <w:rsid w:val="000D1795"/>
    <w:rsid w:val="000D329A"/>
    <w:rsid w:val="000D4957"/>
    <w:rsid w:val="000D4B9C"/>
    <w:rsid w:val="000D4EB6"/>
    <w:rsid w:val="000D753B"/>
    <w:rsid w:val="000E4C9E"/>
    <w:rsid w:val="000E6FD7"/>
    <w:rsid w:val="000F06E1"/>
    <w:rsid w:val="000F0E3C"/>
    <w:rsid w:val="000F19D5"/>
    <w:rsid w:val="000F4AEA"/>
    <w:rsid w:val="000F52D8"/>
    <w:rsid w:val="000F633F"/>
    <w:rsid w:val="000F67E9"/>
    <w:rsid w:val="00104926"/>
    <w:rsid w:val="00113B1E"/>
    <w:rsid w:val="00116E7F"/>
    <w:rsid w:val="0011711C"/>
    <w:rsid w:val="001201A0"/>
    <w:rsid w:val="0012059C"/>
    <w:rsid w:val="0012425D"/>
    <w:rsid w:val="00124A40"/>
    <w:rsid w:val="00124E4F"/>
    <w:rsid w:val="001260B7"/>
    <w:rsid w:val="001265CB"/>
    <w:rsid w:val="001321C6"/>
    <w:rsid w:val="001325C4"/>
    <w:rsid w:val="00133010"/>
    <w:rsid w:val="001338EE"/>
    <w:rsid w:val="00133AAE"/>
    <w:rsid w:val="00135323"/>
    <w:rsid w:val="001356C4"/>
    <w:rsid w:val="00141114"/>
    <w:rsid w:val="00141DC7"/>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E77"/>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1FC7"/>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3945"/>
    <w:rsid w:val="002040E6"/>
    <w:rsid w:val="00205265"/>
    <w:rsid w:val="0020527B"/>
    <w:rsid w:val="00205F2C"/>
    <w:rsid w:val="00210B15"/>
    <w:rsid w:val="002142EA"/>
    <w:rsid w:val="002204BB"/>
    <w:rsid w:val="00221B79"/>
    <w:rsid w:val="00221C6B"/>
    <w:rsid w:val="00222B9E"/>
    <w:rsid w:val="002253A1"/>
    <w:rsid w:val="00225CF8"/>
    <w:rsid w:val="0022794E"/>
    <w:rsid w:val="00233D64"/>
    <w:rsid w:val="0023482A"/>
    <w:rsid w:val="002359CB"/>
    <w:rsid w:val="00241B6D"/>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42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509"/>
    <w:rsid w:val="002B4508"/>
    <w:rsid w:val="002B5779"/>
    <w:rsid w:val="002B7332"/>
    <w:rsid w:val="002B7F51"/>
    <w:rsid w:val="002C09E7"/>
    <w:rsid w:val="002C1E06"/>
    <w:rsid w:val="002C1E1C"/>
    <w:rsid w:val="002C3F07"/>
    <w:rsid w:val="002C5278"/>
    <w:rsid w:val="002C593B"/>
    <w:rsid w:val="002C7EBB"/>
    <w:rsid w:val="002D06C1"/>
    <w:rsid w:val="002D19F1"/>
    <w:rsid w:val="002D42B5"/>
    <w:rsid w:val="002D4F1A"/>
    <w:rsid w:val="002D5DAC"/>
    <w:rsid w:val="002D6EC6"/>
    <w:rsid w:val="002D79AC"/>
    <w:rsid w:val="002E039D"/>
    <w:rsid w:val="002E47AA"/>
    <w:rsid w:val="002E4D5A"/>
    <w:rsid w:val="002E6326"/>
    <w:rsid w:val="002F0DC9"/>
    <w:rsid w:val="002F30E0"/>
    <w:rsid w:val="002F35E4"/>
    <w:rsid w:val="002F3730"/>
    <w:rsid w:val="002F38E1"/>
    <w:rsid w:val="002F7AF6"/>
    <w:rsid w:val="00300E63"/>
    <w:rsid w:val="00302F5F"/>
    <w:rsid w:val="0030441D"/>
    <w:rsid w:val="00306063"/>
    <w:rsid w:val="00313B85"/>
    <w:rsid w:val="00317988"/>
    <w:rsid w:val="003221B4"/>
    <w:rsid w:val="0032258D"/>
    <w:rsid w:val="00322DB8"/>
    <w:rsid w:val="00322E62"/>
    <w:rsid w:val="00324D13"/>
    <w:rsid w:val="00324D2A"/>
    <w:rsid w:val="00324EDD"/>
    <w:rsid w:val="003305B3"/>
    <w:rsid w:val="003329EB"/>
    <w:rsid w:val="003331E4"/>
    <w:rsid w:val="00336C64"/>
    <w:rsid w:val="00337162"/>
    <w:rsid w:val="0034194F"/>
    <w:rsid w:val="00344605"/>
    <w:rsid w:val="003474AA"/>
    <w:rsid w:val="00350D1D"/>
    <w:rsid w:val="00351811"/>
    <w:rsid w:val="00352C83"/>
    <w:rsid w:val="003615D2"/>
    <w:rsid w:val="0036429C"/>
    <w:rsid w:val="00364A53"/>
    <w:rsid w:val="003654CB"/>
    <w:rsid w:val="00365AA9"/>
    <w:rsid w:val="00365F86"/>
    <w:rsid w:val="00365F87"/>
    <w:rsid w:val="00366E89"/>
    <w:rsid w:val="003705F4"/>
    <w:rsid w:val="003707C8"/>
    <w:rsid w:val="00370D58"/>
    <w:rsid w:val="00371316"/>
    <w:rsid w:val="00375E69"/>
    <w:rsid w:val="00376713"/>
    <w:rsid w:val="00381815"/>
    <w:rsid w:val="003819AF"/>
    <w:rsid w:val="003820E9"/>
    <w:rsid w:val="00382DE7"/>
    <w:rsid w:val="00382FFA"/>
    <w:rsid w:val="00384FD9"/>
    <w:rsid w:val="00384FFC"/>
    <w:rsid w:val="003872FC"/>
    <w:rsid w:val="00387ADC"/>
    <w:rsid w:val="00390020"/>
    <w:rsid w:val="003903D6"/>
    <w:rsid w:val="00390EE6"/>
    <w:rsid w:val="0039118F"/>
    <w:rsid w:val="00392AD7"/>
    <w:rsid w:val="003938D9"/>
    <w:rsid w:val="00394376"/>
    <w:rsid w:val="003943FF"/>
    <w:rsid w:val="00395700"/>
    <w:rsid w:val="00396B96"/>
    <w:rsid w:val="003974EB"/>
    <w:rsid w:val="00397BCF"/>
    <w:rsid w:val="00397CC5"/>
    <w:rsid w:val="003A1582"/>
    <w:rsid w:val="003A4077"/>
    <w:rsid w:val="003A51AD"/>
    <w:rsid w:val="003B09AD"/>
    <w:rsid w:val="003B1F18"/>
    <w:rsid w:val="003B5BF0"/>
    <w:rsid w:val="003B60BF"/>
    <w:rsid w:val="003B6BE3"/>
    <w:rsid w:val="003C010C"/>
    <w:rsid w:val="003C0A6C"/>
    <w:rsid w:val="003C14F8"/>
    <w:rsid w:val="003C4423"/>
    <w:rsid w:val="003C5A43"/>
    <w:rsid w:val="003D0519"/>
    <w:rsid w:val="003D0FF6"/>
    <w:rsid w:val="003D262C"/>
    <w:rsid w:val="003D6D61"/>
    <w:rsid w:val="003D79C6"/>
    <w:rsid w:val="003E091D"/>
    <w:rsid w:val="003E1C53"/>
    <w:rsid w:val="003E2A69"/>
    <w:rsid w:val="003E2D49"/>
    <w:rsid w:val="003E2FD4"/>
    <w:rsid w:val="003E3813"/>
    <w:rsid w:val="003E49F6"/>
    <w:rsid w:val="003E660F"/>
    <w:rsid w:val="003F0841"/>
    <w:rsid w:val="003F23D3"/>
    <w:rsid w:val="003F3F08"/>
    <w:rsid w:val="003F49F1"/>
    <w:rsid w:val="003F6272"/>
    <w:rsid w:val="00400E72"/>
    <w:rsid w:val="00401400"/>
    <w:rsid w:val="00404869"/>
    <w:rsid w:val="00405884"/>
    <w:rsid w:val="00407D39"/>
    <w:rsid w:val="004112F3"/>
    <w:rsid w:val="0041477A"/>
    <w:rsid w:val="004167A3"/>
    <w:rsid w:val="004212CF"/>
    <w:rsid w:val="00432DAA"/>
    <w:rsid w:val="00434305"/>
    <w:rsid w:val="00435DF7"/>
    <w:rsid w:val="0044083F"/>
    <w:rsid w:val="00441AE7"/>
    <w:rsid w:val="00444FA2"/>
    <w:rsid w:val="00445574"/>
    <w:rsid w:val="004467FB"/>
    <w:rsid w:val="00452D6B"/>
    <w:rsid w:val="00454484"/>
    <w:rsid w:val="0045517B"/>
    <w:rsid w:val="004605C1"/>
    <w:rsid w:val="00463B77"/>
    <w:rsid w:val="00463C7B"/>
    <w:rsid w:val="004644A6"/>
    <w:rsid w:val="004659BD"/>
    <w:rsid w:val="00465F59"/>
    <w:rsid w:val="00470775"/>
    <w:rsid w:val="004746B1"/>
    <w:rsid w:val="0047583F"/>
    <w:rsid w:val="00475DE8"/>
    <w:rsid w:val="004775A7"/>
    <w:rsid w:val="00481C44"/>
    <w:rsid w:val="00484936"/>
    <w:rsid w:val="00485C89"/>
    <w:rsid w:val="00486BE3"/>
    <w:rsid w:val="004905E4"/>
    <w:rsid w:val="00490A89"/>
    <w:rsid w:val="00490AB4"/>
    <w:rsid w:val="00492F02"/>
    <w:rsid w:val="004939AE"/>
    <w:rsid w:val="0049780F"/>
    <w:rsid w:val="004A12DF"/>
    <w:rsid w:val="004A17E6"/>
    <w:rsid w:val="004A1BA8"/>
    <w:rsid w:val="004A4B57"/>
    <w:rsid w:val="004A63FA"/>
    <w:rsid w:val="004B0272"/>
    <w:rsid w:val="004B1F21"/>
    <w:rsid w:val="004B2701"/>
    <w:rsid w:val="004B2E1B"/>
    <w:rsid w:val="004B3AA8"/>
    <w:rsid w:val="004B3E93"/>
    <w:rsid w:val="004C0D11"/>
    <w:rsid w:val="004C1FBC"/>
    <w:rsid w:val="004C3F1D"/>
    <w:rsid w:val="004C458D"/>
    <w:rsid w:val="004C7556"/>
    <w:rsid w:val="004C76B6"/>
    <w:rsid w:val="004C7E8B"/>
    <w:rsid w:val="004C7E9D"/>
    <w:rsid w:val="004C7F67"/>
    <w:rsid w:val="004D076D"/>
    <w:rsid w:val="004D0EF1"/>
    <w:rsid w:val="004D2253"/>
    <w:rsid w:val="004D238B"/>
    <w:rsid w:val="004D3B2B"/>
    <w:rsid w:val="004D4406"/>
    <w:rsid w:val="004D4F84"/>
    <w:rsid w:val="004D7C42"/>
    <w:rsid w:val="004E0465"/>
    <w:rsid w:val="004E127B"/>
    <w:rsid w:val="004E1C0A"/>
    <w:rsid w:val="004E2B06"/>
    <w:rsid w:val="004E30C5"/>
    <w:rsid w:val="004E3210"/>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D11"/>
    <w:rsid w:val="00512F6E"/>
    <w:rsid w:val="00513038"/>
    <w:rsid w:val="00514174"/>
    <w:rsid w:val="00516088"/>
    <w:rsid w:val="00516B0B"/>
    <w:rsid w:val="005220EC"/>
    <w:rsid w:val="00523F95"/>
    <w:rsid w:val="00524D65"/>
    <w:rsid w:val="00525B16"/>
    <w:rsid w:val="005276F0"/>
    <w:rsid w:val="00533D04"/>
    <w:rsid w:val="00534804"/>
    <w:rsid w:val="00534BDF"/>
    <w:rsid w:val="005354EA"/>
    <w:rsid w:val="0053585F"/>
    <w:rsid w:val="00535EC4"/>
    <w:rsid w:val="00535ED9"/>
    <w:rsid w:val="005361F7"/>
    <w:rsid w:val="0053692B"/>
    <w:rsid w:val="00541853"/>
    <w:rsid w:val="00543BDA"/>
    <w:rsid w:val="005441CC"/>
    <w:rsid w:val="00544F9A"/>
    <w:rsid w:val="00547771"/>
    <w:rsid w:val="005479DA"/>
    <w:rsid w:val="00547BCC"/>
    <w:rsid w:val="0055013B"/>
    <w:rsid w:val="00551F6F"/>
    <w:rsid w:val="00555044"/>
    <w:rsid w:val="00561475"/>
    <w:rsid w:val="0056487B"/>
    <w:rsid w:val="00564FB9"/>
    <w:rsid w:val="00570758"/>
    <w:rsid w:val="00573D9E"/>
    <w:rsid w:val="005801E3"/>
    <w:rsid w:val="00581802"/>
    <w:rsid w:val="005836A8"/>
    <w:rsid w:val="0058409C"/>
    <w:rsid w:val="00584262"/>
    <w:rsid w:val="00586262"/>
    <w:rsid w:val="00586630"/>
    <w:rsid w:val="00587ADD"/>
    <w:rsid w:val="00591E27"/>
    <w:rsid w:val="00596160"/>
    <w:rsid w:val="005966E2"/>
    <w:rsid w:val="00597007"/>
    <w:rsid w:val="005A0966"/>
    <w:rsid w:val="005A11B7"/>
    <w:rsid w:val="005A260B"/>
    <w:rsid w:val="005A4A1B"/>
    <w:rsid w:val="005A5BB3"/>
    <w:rsid w:val="005A7830"/>
    <w:rsid w:val="005A7FCE"/>
    <w:rsid w:val="005B0F3F"/>
    <w:rsid w:val="005B1D12"/>
    <w:rsid w:val="005B4903"/>
    <w:rsid w:val="005B51CE"/>
    <w:rsid w:val="005B5885"/>
    <w:rsid w:val="005B5CD7"/>
    <w:rsid w:val="005B6CF6"/>
    <w:rsid w:val="005B7422"/>
    <w:rsid w:val="005C29B8"/>
    <w:rsid w:val="005C5F21"/>
    <w:rsid w:val="005C7156"/>
    <w:rsid w:val="005D0C75"/>
    <w:rsid w:val="005D2068"/>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3002"/>
    <w:rsid w:val="00645904"/>
    <w:rsid w:val="00651ACB"/>
    <w:rsid w:val="00651C47"/>
    <w:rsid w:val="00652AB2"/>
    <w:rsid w:val="00653FED"/>
    <w:rsid w:val="00654B05"/>
    <w:rsid w:val="00654EC0"/>
    <w:rsid w:val="0065525B"/>
    <w:rsid w:val="006556C2"/>
    <w:rsid w:val="00655D4F"/>
    <w:rsid w:val="00656D29"/>
    <w:rsid w:val="00663905"/>
    <w:rsid w:val="006640E5"/>
    <w:rsid w:val="006646F1"/>
    <w:rsid w:val="00664929"/>
    <w:rsid w:val="00664F62"/>
    <w:rsid w:val="006655E1"/>
    <w:rsid w:val="00667B7E"/>
    <w:rsid w:val="00672060"/>
    <w:rsid w:val="00672BFD"/>
    <w:rsid w:val="00677001"/>
    <w:rsid w:val="006770F4"/>
    <w:rsid w:val="00677A84"/>
    <w:rsid w:val="0068026D"/>
    <w:rsid w:val="00680A27"/>
    <w:rsid w:val="006816A4"/>
    <w:rsid w:val="006819B8"/>
    <w:rsid w:val="0068386D"/>
    <w:rsid w:val="00683C88"/>
    <w:rsid w:val="006840A6"/>
    <w:rsid w:val="006850CD"/>
    <w:rsid w:val="00685AAB"/>
    <w:rsid w:val="00693AB3"/>
    <w:rsid w:val="00695D22"/>
    <w:rsid w:val="006A07AA"/>
    <w:rsid w:val="006A1502"/>
    <w:rsid w:val="006A25E5"/>
    <w:rsid w:val="006A2B46"/>
    <w:rsid w:val="006A30F4"/>
    <w:rsid w:val="006A336D"/>
    <w:rsid w:val="006A37B9"/>
    <w:rsid w:val="006A6299"/>
    <w:rsid w:val="006B0CDF"/>
    <w:rsid w:val="006B2672"/>
    <w:rsid w:val="006B54BF"/>
    <w:rsid w:val="006B560D"/>
    <w:rsid w:val="006B5F44"/>
    <w:rsid w:val="006B5F90"/>
    <w:rsid w:val="006B62E4"/>
    <w:rsid w:val="006C0B01"/>
    <w:rsid w:val="006C1BBA"/>
    <w:rsid w:val="006C2079"/>
    <w:rsid w:val="006C5A62"/>
    <w:rsid w:val="006C5D68"/>
    <w:rsid w:val="006C6976"/>
    <w:rsid w:val="006C6DD0"/>
    <w:rsid w:val="006D04EA"/>
    <w:rsid w:val="006D0AB7"/>
    <w:rsid w:val="006D16C4"/>
    <w:rsid w:val="006D3E96"/>
    <w:rsid w:val="006D41A0"/>
    <w:rsid w:val="006D4515"/>
    <w:rsid w:val="006D4BB1"/>
    <w:rsid w:val="006D6593"/>
    <w:rsid w:val="006E1D00"/>
    <w:rsid w:val="006E23EA"/>
    <w:rsid w:val="006F03A8"/>
    <w:rsid w:val="006F2ACA"/>
    <w:rsid w:val="006F2ADC"/>
    <w:rsid w:val="006F2BFE"/>
    <w:rsid w:val="006F31E9"/>
    <w:rsid w:val="006F6284"/>
    <w:rsid w:val="007002C5"/>
    <w:rsid w:val="00703DE3"/>
    <w:rsid w:val="00704387"/>
    <w:rsid w:val="00707669"/>
    <w:rsid w:val="00711CBA"/>
    <w:rsid w:val="00711FB5"/>
    <w:rsid w:val="00712A01"/>
    <w:rsid w:val="00714F58"/>
    <w:rsid w:val="00722FBF"/>
    <w:rsid w:val="00722FC2"/>
    <w:rsid w:val="00724879"/>
    <w:rsid w:val="00724DA7"/>
    <w:rsid w:val="00724E1B"/>
    <w:rsid w:val="00725949"/>
    <w:rsid w:val="00727FA2"/>
    <w:rsid w:val="00731FBC"/>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1C2D"/>
    <w:rsid w:val="00791CB1"/>
    <w:rsid w:val="007959E8"/>
    <w:rsid w:val="00795E9C"/>
    <w:rsid w:val="007A0521"/>
    <w:rsid w:val="007A2E12"/>
    <w:rsid w:val="007A3475"/>
    <w:rsid w:val="007A41C8"/>
    <w:rsid w:val="007A54CE"/>
    <w:rsid w:val="007A6FD9"/>
    <w:rsid w:val="007A7FFA"/>
    <w:rsid w:val="007B04EB"/>
    <w:rsid w:val="007B05AD"/>
    <w:rsid w:val="007B0D4F"/>
    <w:rsid w:val="007B5A3D"/>
    <w:rsid w:val="007B5B95"/>
    <w:rsid w:val="007B68EA"/>
    <w:rsid w:val="007B7453"/>
    <w:rsid w:val="007C1E8B"/>
    <w:rsid w:val="007C2D89"/>
    <w:rsid w:val="007C4344"/>
    <w:rsid w:val="007C4593"/>
    <w:rsid w:val="007C5309"/>
    <w:rsid w:val="007C6069"/>
    <w:rsid w:val="007D06C4"/>
    <w:rsid w:val="007D1352"/>
    <w:rsid w:val="007D2508"/>
    <w:rsid w:val="007D346A"/>
    <w:rsid w:val="007D6518"/>
    <w:rsid w:val="007D76BD"/>
    <w:rsid w:val="007E0BF1"/>
    <w:rsid w:val="007E3ADA"/>
    <w:rsid w:val="007E4DA2"/>
    <w:rsid w:val="007E67E6"/>
    <w:rsid w:val="007F0ED8"/>
    <w:rsid w:val="007F0F63"/>
    <w:rsid w:val="007F75CE"/>
    <w:rsid w:val="008013A4"/>
    <w:rsid w:val="008027CE"/>
    <w:rsid w:val="00802F42"/>
    <w:rsid w:val="00804383"/>
    <w:rsid w:val="00804BB7"/>
    <w:rsid w:val="00804D41"/>
    <w:rsid w:val="00805329"/>
    <w:rsid w:val="00810257"/>
    <w:rsid w:val="008104F5"/>
    <w:rsid w:val="00811072"/>
    <w:rsid w:val="00811369"/>
    <w:rsid w:val="00815419"/>
    <w:rsid w:val="008163C8"/>
    <w:rsid w:val="008164A1"/>
    <w:rsid w:val="00817325"/>
    <w:rsid w:val="008209E6"/>
    <w:rsid w:val="00820B45"/>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1908"/>
    <w:rsid w:val="008620FC"/>
    <w:rsid w:val="008627A5"/>
    <w:rsid w:val="00862811"/>
    <w:rsid w:val="00862ECE"/>
    <w:rsid w:val="00863E05"/>
    <w:rsid w:val="00863E64"/>
    <w:rsid w:val="00865ACA"/>
    <w:rsid w:val="00865D28"/>
    <w:rsid w:val="00865F85"/>
    <w:rsid w:val="00867C10"/>
    <w:rsid w:val="00870439"/>
    <w:rsid w:val="00870DA1"/>
    <w:rsid w:val="00873BB0"/>
    <w:rsid w:val="00881C40"/>
    <w:rsid w:val="00882649"/>
    <w:rsid w:val="00883F93"/>
    <w:rsid w:val="00884DB3"/>
    <w:rsid w:val="00885A9D"/>
    <w:rsid w:val="008864F6"/>
    <w:rsid w:val="0089049D"/>
    <w:rsid w:val="008928C9"/>
    <w:rsid w:val="008930CB"/>
    <w:rsid w:val="008938DC"/>
    <w:rsid w:val="00893FD1"/>
    <w:rsid w:val="0089446E"/>
    <w:rsid w:val="00894836"/>
    <w:rsid w:val="00895172"/>
    <w:rsid w:val="00895680"/>
    <w:rsid w:val="00895C7D"/>
    <w:rsid w:val="00896DFF"/>
    <w:rsid w:val="0089762C"/>
    <w:rsid w:val="008A1893"/>
    <w:rsid w:val="008A3215"/>
    <w:rsid w:val="008A57E6"/>
    <w:rsid w:val="008A6F81"/>
    <w:rsid w:val="008A769A"/>
    <w:rsid w:val="008B00FF"/>
    <w:rsid w:val="008B0C9C"/>
    <w:rsid w:val="008B166D"/>
    <w:rsid w:val="008B17F4"/>
    <w:rsid w:val="008B1CC6"/>
    <w:rsid w:val="008B3615"/>
    <w:rsid w:val="008B4AC4"/>
    <w:rsid w:val="008B50C8"/>
    <w:rsid w:val="008B5281"/>
    <w:rsid w:val="008B62C9"/>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390"/>
    <w:rsid w:val="008E0C9D"/>
    <w:rsid w:val="008E1648"/>
    <w:rsid w:val="008E1B3E"/>
    <w:rsid w:val="008E2319"/>
    <w:rsid w:val="008E4391"/>
    <w:rsid w:val="008E4BB6"/>
    <w:rsid w:val="008E5518"/>
    <w:rsid w:val="008E6A84"/>
    <w:rsid w:val="008E7110"/>
    <w:rsid w:val="008F0847"/>
    <w:rsid w:val="008F0CDC"/>
    <w:rsid w:val="008F17A3"/>
    <w:rsid w:val="008F1ED3"/>
    <w:rsid w:val="008F23A5"/>
    <w:rsid w:val="008F4C29"/>
    <w:rsid w:val="008F70BD"/>
    <w:rsid w:val="008F788F"/>
    <w:rsid w:val="008F7EA2"/>
    <w:rsid w:val="00902722"/>
    <w:rsid w:val="009027BC"/>
    <w:rsid w:val="009062E6"/>
    <w:rsid w:val="0091183F"/>
    <w:rsid w:val="00911BE5"/>
    <w:rsid w:val="00913CA9"/>
    <w:rsid w:val="009145AE"/>
    <w:rsid w:val="009146CE"/>
    <w:rsid w:val="00914CA7"/>
    <w:rsid w:val="00915C3E"/>
    <w:rsid w:val="009161A8"/>
    <w:rsid w:val="009245F5"/>
    <w:rsid w:val="009249EC"/>
    <w:rsid w:val="0092685D"/>
    <w:rsid w:val="009273B3"/>
    <w:rsid w:val="009305B5"/>
    <w:rsid w:val="009341DF"/>
    <w:rsid w:val="0094271E"/>
    <w:rsid w:val="009429D5"/>
    <w:rsid w:val="00942BF1"/>
    <w:rsid w:val="00945180"/>
    <w:rsid w:val="00945428"/>
    <w:rsid w:val="0094607B"/>
    <w:rsid w:val="009460C5"/>
    <w:rsid w:val="00946386"/>
    <w:rsid w:val="00953604"/>
    <w:rsid w:val="0095496B"/>
    <w:rsid w:val="009610DC"/>
    <w:rsid w:val="00961490"/>
    <w:rsid w:val="0096381A"/>
    <w:rsid w:val="00965E04"/>
    <w:rsid w:val="009674AD"/>
    <w:rsid w:val="00970CDC"/>
    <w:rsid w:val="00976F1B"/>
    <w:rsid w:val="00977010"/>
    <w:rsid w:val="00977D02"/>
    <w:rsid w:val="00977FA3"/>
    <w:rsid w:val="009809BB"/>
    <w:rsid w:val="00982E74"/>
    <w:rsid w:val="0098364B"/>
    <w:rsid w:val="009911AF"/>
    <w:rsid w:val="009914C5"/>
    <w:rsid w:val="00991875"/>
    <w:rsid w:val="00991F92"/>
    <w:rsid w:val="00992214"/>
    <w:rsid w:val="00992985"/>
    <w:rsid w:val="00993889"/>
    <w:rsid w:val="0099551B"/>
    <w:rsid w:val="00997BF1"/>
    <w:rsid w:val="009A089C"/>
    <w:rsid w:val="009A118E"/>
    <w:rsid w:val="009A21CD"/>
    <w:rsid w:val="009A278C"/>
    <w:rsid w:val="009A2BC2"/>
    <w:rsid w:val="009A42C1"/>
    <w:rsid w:val="009A444A"/>
    <w:rsid w:val="009A5429"/>
    <w:rsid w:val="009A72AD"/>
    <w:rsid w:val="009B09E0"/>
    <w:rsid w:val="009B0BC5"/>
    <w:rsid w:val="009B1247"/>
    <w:rsid w:val="009B21AC"/>
    <w:rsid w:val="009B46F9"/>
    <w:rsid w:val="009B6029"/>
    <w:rsid w:val="009B68B2"/>
    <w:rsid w:val="009B6971"/>
    <w:rsid w:val="009C210B"/>
    <w:rsid w:val="009C27F1"/>
    <w:rsid w:val="009C3152"/>
    <w:rsid w:val="009C4CFA"/>
    <w:rsid w:val="009C5070"/>
    <w:rsid w:val="009C78AA"/>
    <w:rsid w:val="009D112C"/>
    <w:rsid w:val="009D47FA"/>
    <w:rsid w:val="009D4C5B"/>
    <w:rsid w:val="009D50D2"/>
    <w:rsid w:val="009D6BCA"/>
    <w:rsid w:val="009D6F10"/>
    <w:rsid w:val="009E0F62"/>
    <w:rsid w:val="009E4A58"/>
    <w:rsid w:val="009E5A2D"/>
    <w:rsid w:val="009E5AB2"/>
    <w:rsid w:val="009E6219"/>
    <w:rsid w:val="009F03B3"/>
    <w:rsid w:val="009F0480"/>
    <w:rsid w:val="009F2B6E"/>
    <w:rsid w:val="009F3DC6"/>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7F"/>
    <w:rsid w:val="00A3597D"/>
    <w:rsid w:val="00A36D63"/>
    <w:rsid w:val="00A36DD1"/>
    <w:rsid w:val="00A4006C"/>
    <w:rsid w:val="00A40091"/>
    <w:rsid w:val="00A4030F"/>
    <w:rsid w:val="00A41C79"/>
    <w:rsid w:val="00A41CB5"/>
    <w:rsid w:val="00A42CDF"/>
    <w:rsid w:val="00A43000"/>
    <w:rsid w:val="00A4452E"/>
    <w:rsid w:val="00A4472C"/>
    <w:rsid w:val="00A44E69"/>
    <w:rsid w:val="00A4661E"/>
    <w:rsid w:val="00A55BD6"/>
    <w:rsid w:val="00A55D50"/>
    <w:rsid w:val="00A57142"/>
    <w:rsid w:val="00A648CD"/>
    <w:rsid w:val="00A6537A"/>
    <w:rsid w:val="00A6659B"/>
    <w:rsid w:val="00A67866"/>
    <w:rsid w:val="00A70B07"/>
    <w:rsid w:val="00A723F8"/>
    <w:rsid w:val="00A75B53"/>
    <w:rsid w:val="00A77CCB"/>
    <w:rsid w:val="00A77EB6"/>
    <w:rsid w:val="00A8135D"/>
    <w:rsid w:val="00A81ECC"/>
    <w:rsid w:val="00A839E5"/>
    <w:rsid w:val="00A83D8D"/>
    <w:rsid w:val="00A8446B"/>
    <w:rsid w:val="00A8473F"/>
    <w:rsid w:val="00A862D6"/>
    <w:rsid w:val="00A8715E"/>
    <w:rsid w:val="00A9295B"/>
    <w:rsid w:val="00A93B09"/>
    <w:rsid w:val="00A94247"/>
    <w:rsid w:val="00A9491D"/>
    <w:rsid w:val="00A952D7"/>
    <w:rsid w:val="00A963F7"/>
    <w:rsid w:val="00A96AD8"/>
    <w:rsid w:val="00AA052C"/>
    <w:rsid w:val="00AA1E45"/>
    <w:rsid w:val="00AA4286"/>
    <w:rsid w:val="00AA456B"/>
    <w:rsid w:val="00AA5459"/>
    <w:rsid w:val="00AA57F5"/>
    <w:rsid w:val="00AA6077"/>
    <w:rsid w:val="00AA672E"/>
    <w:rsid w:val="00AA6EC9"/>
    <w:rsid w:val="00AB41D5"/>
    <w:rsid w:val="00AB6309"/>
    <w:rsid w:val="00AB6C5F"/>
    <w:rsid w:val="00AB7129"/>
    <w:rsid w:val="00AC27A6"/>
    <w:rsid w:val="00AC30F7"/>
    <w:rsid w:val="00AC3A5A"/>
    <w:rsid w:val="00AC4D95"/>
    <w:rsid w:val="00AC5DF4"/>
    <w:rsid w:val="00AC6BFD"/>
    <w:rsid w:val="00AD0AEF"/>
    <w:rsid w:val="00AD11B7"/>
    <w:rsid w:val="00AD1A94"/>
    <w:rsid w:val="00AD1C05"/>
    <w:rsid w:val="00AD4126"/>
    <w:rsid w:val="00AD421C"/>
    <w:rsid w:val="00AD44FA"/>
    <w:rsid w:val="00AE070A"/>
    <w:rsid w:val="00AE101C"/>
    <w:rsid w:val="00AE1F87"/>
    <w:rsid w:val="00AE37E5"/>
    <w:rsid w:val="00AE5EB4"/>
    <w:rsid w:val="00AF0C18"/>
    <w:rsid w:val="00AF47C5"/>
    <w:rsid w:val="00AF5398"/>
    <w:rsid w:val="00AF6541"/>
    <w:rsid w:val="00B049AF"/>
    <w:rsid w:val="00B07242"/>
    <w:rsid w:val="00B0749A"/>
    <w:rsid w:val="00B10534"/>
    <w:rsid w:val="00B113DB"/>
    <w:rsid w:val="00B11D8A"/>
    <w:rsid w:val="00B12981"/>
    <w:rsid w:val="00B147DD"/>
    <w:rsid w:val="00B156FD"/>
    <w:rsid w:val="00B16A7A"/>
    <w:rsid w:val="00B21F61"/>
    <w:rsid w:val="00B261F1"/>
    <w:rsid w:val="00B265BC"/>
    <w:rsid w:val="00B265CB"/>
    <w:rsid w:val="00B27B51"/>
    <w:rsid w:val="00B30057"/>
    <w:rsid w:val="00B31FB1"/>
    <w:rsid w:val="00B33952"/>
    <w:rsid w:val="00B33C5E"/>
    <w:rsid w:val="00B342F4"/>
    <w:rsid w:val="00B34369"/>
    <w:rsid w:val="00B34DC2"/>
    <w:rsid w:val="00B378E5"/>
    <w:rsid w:val="00B4346D"/>
    <w:rsid w:val="00B440F4"/>
    <w:rsid w:val="00B447A5"/>
    <w:rsid w:val="00B464CD"/>
    <w:rsid w:val="00B4654C"/>
    <w:rsid w:val="00B46AF0"/>
    <w:rsid w:val="00B47293"/>
    <w:rsid w:val="00B502BB"/>
    <w:rsid w:val="00B50E50"/>
    <w:rsid w:val="00B52120"/>
    <w:rsid w:val="00B54ABC"/>
    <w:rsid w:val="00B54DDE"/>
    <w:rsid w:val="00B56FBE"/>
    <w:rsid w:val="00B60ACF"/>
    <w:rsid w:val="00B62B58"/>
    <w:rsid w:val="00B62C10"/>
    <w:rsid w:val="00B63EB1"/>
    <w:rsid w:val="00B65149"/>
    <w:rsid w:val="00B66567"/>
    <w:rsid w:val="00B66F52"/>
    <w:rsid w:val="00B66FE5"/>
    <w:rsid w:val="00B71472"/>
    <w:rsid w:val="00B72880"/>
    <w:rsid w:val="00B758BF"/>
    <w:rsid w:val="00B767D9"/>
    <w:rsid w:val="00B77EC8"/>
    <w:rsid w:val="00B827A6"/>
    <w:rsid w:val="00B831CE"/>
    <w:rsid w:val="00B86677"/>
    <w:rsid w:val="00B87131"/>
    <w:rsid w:val="00B914C2"/>
    <w:rsid w:val="00B939B1"/>
    <w:rsid w:val="00B96D40"/>
    <w:rsid w:val="00B97386"/>
    <w:rsid w:val="00BA0AAE"/>
    <w:rsid w:val="00BA263B"/>
    <w:rsid w:val="00BA3818"/>
    <w:rsid w:val="00BA42B2"/>
    <w:rsid w:val="00BA4D24"/>
    <w:rsid w:val="00BA58D4"/>
    <w:rsid w:val="00BA5B9E"/>
    <w:rsid w:val="00BA6AB0"/>
    <w:rsid w:val="00BA7C9A"/>
    <w:rsid w:val="00BB203B"/>
    <w:rsid w:val="00BB5F8F"/>
    <w:rsid w:val="00BB657A"/>
    <w:rsid w:val="00BB7306"/>
    <w:rsid w:val="00BC1A4E"/>
    <w:rsid w:val="00BC4790"/>
    <w:rsid w:val="00BC5DC7"/>
    <w:rsid w:val="00BC6B8B"/>
    <w:rsid w:val="00BC73D8"/>
    <w:rsid w:val="00BC7CD8"/>
    <w:rsid w:val="00BD52D7"/>
    <w:rsid w:val="00BD5AD2"/>
    <w:rsid w:val="00BE16DF"/>
    <w:rsid w:val="00BE22F3"/>
    <w:rsid w:val="00BE5860"/>
    <w:rsid w:val="00BE5B52"/>
    <w:rsid w:val="00BE6DE0"/>
    <w:rsid w:val="00BE7B8D"/>
    <w:rsid w:val="00BF08F8"/>
    <w:rsid w:val="00BF0993"/>
    <w:rsid w:val="00BF10A9"/>
    <w:rsid w:val="00BF1703"/>
    <w:rsid w:val="00BF231C"/>
    <w:rsid w:val="00BF51E5"/>
    <w:rsid w:val="00BF62E5"/>
    <w:rsid w:val="00BF74A6"/>
    <w:rsid w:val="00C013AD"/>
    <w:rsid w:val="00C04904"/>
    <w:rsid w:val="00C056B3"/>
    <w:rsid w:val="00C103E5"/>
    <w:rsid w:val="00C13319"/>
    <w:rsid w:val="00C13EE9"/>
    <w:rsid w:val="00C1439A"/>
    <w:rsid w:val="00C21540"/>
    <w:rsid w:val="00C21906"/>
    <w:rsid w:val="00C21BFA"/>
    <w:rsid w:val="00C22148"/>
    <w:rsid w:val="00C242D3"/>
    <w:rsid w:val="00C24C8D"/>
    <w:rsid w:val="00C25FE2"/>
    <w:rsid w:val="00C26B53"/>
    <w:rsid w:val="00C27005"/>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3DDB"/>
    <w:rsid w:val="00C643F9"/>
    <w:rsid w:val="00C64E95"/>
    <w:rsid w:val="00C65D12"/>
    <w:rsid w:val="00C67E53"/>
    <w:rsid w:val="00C71372"/>
    <w:rsid w:val="00C72410"/>
    <w:rsid w:val="00C7287F"/>
    <w:rsid w:val="00C80982"/>
    <w:rsid w:val="00C80CB8"/>
    <w:rsid w:val="00C819F8"/>
    <w:rsid w:val="00C8248C"/>
    <w:rsid w:val="00C84E33"/>
    <w:rsid w:val="00C86D6F"/>
    <w:rsid w:val="00C905FC"/>
    <w:rsid w:val="00C90970"/>
    <w:rsid w:val="00C92D03"/>
    <w:rsid w:val="00C9319C"/>
    <w:rsid w:val="00C9435D"/>
    <w:rsid w:val="00C94DF2"/>
    <w:rsid w:val="00C95BD7"/>
    <w:rsid w:val="00C96721"/>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594"/>
    <w:rsid w:val="00CD4A20"/>
    <w:rsid w:val="00CD50A1"/>
    <w:rsid w:val="00CD519E"/>
    <w:rsid w:val="00CD561D"/>
    <w:rsid w:val="00CE0C4F"/>
    <w:rsid w:val="00CE30EA"/>
    <w:rsid w:val="00CE4D57"/>
    <w:rsid w:val="00CF048A"/>
    <w:rsid w:val="00CF155A"/>
    <w:rsid w:val="00CF2343"/>
    <w:rsid w:val="00CF2947"/>
    <w:rsid w:val="00CF3472"/>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2949"/>
    <w:rsid w:val="00D33333"/>
    <w:rsid w:val="00D33457"/>
    <w:rsid w:val="00D352A2"/>
    <w:rsid w:val="00D3660F"/>
    <w:rsid w:val="00D4162B"/>
    <w:rsid w:val="00D4514F"/>
    <w:rsid w:val="00D451E2"/>
    <w:rsid w:val="00D45E89"/>
    <w:rsid w:val="00D45E8D"/>
    <w:rsid w:val="00D466AE"/>
    <w:rsid w:val="00D46A0B"/>
    <w:rsid w:val="00D4734F"/>
    <w:rsid w:val="00D51BF3"/>
    <w:rsid w:val="00D53CEF"/>
    <w:rsid w:val="00D56D14"/>
    <w:rsid w:val="00D66846"/>
    <w:rsid w:val="00D675FB"/>
    <w:rsid w:val="00D707EA"/>
    <w:rsid w:val="00D71F25"/>
    <w:rsid w:val="00D72A9C"/>
    <w:rsid w:val="00D73842"/>
    <w:rsid w:val="00D77031"/>
    <w:rsid w:val="00D77900"/>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56A9"/>
    <w:rsid w:val="00DA64F8"/>
    <w:rsid w:val="00DA6C15"/>
    <w:rsid w:val="00DB0258"/>
    <w:rsid w:val="00DB1893"/>
    <w:rsid w:val="00DB38EE"/>
    <w:rsid w:val="00DB498B"/>
    <w:rsid w:val="00DB66CA"/>
    <w:rsid w:val="00DB6BCA"/>
    <w:rsid w:val="00DB73F7"/>
    <w:rsid w:val="00DC0321"/>
    <w:rsid w:val="00DC3067"/>
    <w:rsid w:val="00DC370B"/>
    <w:rsid w:val="00DC5B90"/>
    <w:rsid w:val="00DC6F67"/>
    <w:rsid w:val="00DD00FF"/>
    <w:rsid w:val="00DD0619"/>
    <w:rsid w:val="00DD07FB"/>
    <w:rsid w:val="00DD25C6"/>
    <w:rsid w:val="00DD4FE5"/>
    <w:rsid w:val="00DD54B0"/>
    <w:rsid w:val="00DD57EE"/>
    <w:rsid w:val="00DD6BCC"/>
    <w:rsid w:val="00DE0563"/>
    <w:rsid w:val="00DE0A4B"/>
    <w:rsid w:val="00DE2410"/>
    <w:rsid w:val="00DE2939"/>
    <w:rsid w:val="00DE2F24"/>
    <w:rsid w:val="00DE4294"/>
    <w:rsid w:val="00DE6E81"/>
    <w:rsid w:val="00DE703F"/>
    <w:rsid w:val="00DE73BF"/>
    <w:rsid w:val="00DE7595"/>
    <w:rsid w:val="00DF0F0B"/>
    <w:rsid w:val="00DF1961"/>
    <w:rsid w:val="00DF44DE"/>
    <w:rsid w:val="00DF5F11"/>
    <w:rsid w:val="00E01138"/>
    <w:rsid w:val="00E02DFB"/>
    <w:rsid w:val="00E030F9"/>
    <w:rsid w:val="00E0311A"/>
    <w:rsid w:val="00E03138"/>
    <w:rsid w:val="00E0621F"/>
    <w:rsid w:val="00E06404"/>
    <w:rsid w:val="00E065D2"/>
    <w:rsid w:val="00E11944"/>
    <w:rsid w:val="00E11A85"/>
    <w:rsid w:val="00E12495"/>
    <w:rsid w:val="00E15CCD"/>
    <w:rsid w:val="00E202EF"/>
    <w:rsid w:val="00E210B5"/>
    <w:rsid w:val="00E2316F"/>
    <w:rsid w:val="00E23D99"/>
    <w:rsid w:val="00E2552F"/>
    <w:rsid w:val="00E3137A"/>
    <w:rsid w:val="00E32CCF"/>
    <w:rsid w:val="00E34A98"/>
    <w:rsid w:val="00E35D1E"/>
    <w:rsid w:val="00E364F9"/>
    <w:rsid w:val="00E365FA"/>
    <w:rsid w:val="00E36789"/>
    <w:rsid w:val="00E42E26"/>
    <w:rsid w:val="00E44A83"/>
    <w:rsid w:val="00E455DB"/>
    <w:rsid w:val="00E502C1"/>
    <w:rsid w:val="00E502DD"/>
    <w:rsid w:val="00E50D3A"/>
    <w:rsid w:val="00E51387"/>
    <w:rsid w:val="00E51E68"/>
    <w:rsid w:val="00E52EFD"/>
    <w:rsid w:val="00E5408A"/>
    <w:rsid w:val="00E56800"/>
    <w:rsid w:val="00E60C63"/>
    <w:rsid w:val="00E62FF9"/>
    <w:rsid w:val="00E635D6"/>
    <w:rsid w:val="00E639BC"/>
    <w:rsid w:val="00E664CC"/>
    <w:rsid w:val="00E67C88"/>
    <w:rsid w:val="00E70388"/>
    <w:rsid w:val="00E70F92"/>
    <w:rsid w:val="00E7243B"/>
    <w:rsid w:val="00E74C54"/>
    <w:rsid w:val="00E77A03"/>
    <w:rsid w:val="00E80E7D"/>
    <w:rsid w:val="00E822E8"/>
    <w:rsid w:val="00E82554"/>
    <w:rsid w:val="00E82606"/>
    <w:rsid w:val="00E846C8"/>
    <w:rsid w:val="00E84957"/>
    <w:rsid w:val="00E84A55"/>
    <w:rsid w:val="00E85BFF"/>
    <w:rsid w:val="00E90391"/>
    <w:rsid w:val="00E906C2"/>
    <w:rsid w:val="00E9311F"/>
    <w:rsid w:val="00E9323F"/>
    <w:rsid w:val="00E934D1"/>
    <w:rsid w:val="00E94AF0"/>
    <w:rsid w:val="00E95D13"/>
    <w:rsid w:val="00E95DD3"/>
    <w:rsid w:val="00E95F7F"/>
    <w:rsid w:val="00E969D5"/>
    <w:rsid w:val="00E976FC"/>
    <w:rsid w:val="00EA332B"/>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D35C6"/>
    <w:rsid w:val="00ED3EB4"/>
    <w:rsid w:val="00ED66B6"/>
    <w:rsid w:val="00EE0350"/>
    <w:rsid w:val="00EE0719"/>
    <w:rsid w:val="00EE0E80"/>
    <w:rsid w:val="00EE28D4"/>
    <w:rsid w:val="00EE54A6"/>
    <w:rsid w:val="00EE613F"/>
    <w:rsid w:val="00EE7295"/>
    <w:rsid w:val="00EE7869"/>
    <w:rsid w:val="00EF054A"/>
    <w:rsid w:val="00EF1D89"/>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4CF2"/>
    <w:rsid w:val="00F369AF"/>
    <w:rsid w:val="00F408B8"/>
    <w:rsid w:val="00F40EBD"/>
    <w:rsid w:val="00F420D5"/>
    <w:rsid w:val="00F451EA"/>
    <w:rsid w:val="00F45447"/>
    <w:rsid w:val="00F456C6"/>
    <w:rsid w:val="00F4577B"/>
    <w:rsid w:val="00F46496"/>
    <w:rsid w:val="00F474D0"/>
    <w:rsid w:val="00F50179"/>
    <w:rsid w:val="00F515EE"/>
    <w:rsid w:val="00F56511"/>
    <w:rsid w:val="00F60F96"/>
    <w:rsid w:val="00F6194E"/>
    <w:rsid w:val="00F623AC"/>
    <w:rsid w:val="00F6412A"/>
    <w:rsid w:val="00F65893"/>
    <w:rsid w:val="00F66A4A"/>
    <w:rsid w:val="00F71E22"/>
    <w:rsid w:val="00F72142"/>
    <w:rsid w:val="00F72AE7"/>
    <w:rsid w:val="00F75DA1"/>
    <w:rsid w:val="00F81141"/>
    <w:rsid w:val="00F833BA"/>
    <w:rsid w:val="00F84FD0"/>
    <w:rsid w:val="00F859A8"/>
    <w:rsid w:val="00F86D87"/>
    <w:rsid w:val="00F87E16"/>
    <w:rsid w:val="00F9108B"/>
    <w:rsid w:val="00F91349"/>
    <w:rsid w:val="00F93A8A"/>
    <w:rsid w:val="00F93E6F"/>
    <w:rsid w:val="00F94C4E"/>
    <w:rsid w:val="00F95248"/>
    <w:rsid w:val="00F956A9"/>
    <w:rsid w:val="00F963ED"/>
    <w:rsid w:val="00F966CF"/>
    <w:rsid w:val="00F96CAE"/>
    <w:rsid w:val="00F97C99"/>
    <w:rsid w:val="00FA4DAC"/>
    <w:rsid w:val="00FA662D"/>
    <w:rsid w:val="00FA73B1"/>
    <w:rsid w:val="00FB0CB9"/>
    <w:rsid w:val="00FB231D"/>
    <w:rsid w:val="00FB3B97"/>
    <w:rsid w:val="00FB45F1"/>
    <w:rsid w:val="00FB4A72"/>
    <w:rsid w:val="00FB54E8"/>
    <w:rsid w:val="00FB7054"/>
    <w:rsid w:val="00FC1720"/>
    <w:rsid w:val="00FC17B7"/>
    <w:rsid w:val="00FC2CB7"/>
    <w:rsid w:val="00FC4090"/>
    <w:rsid w:val="00FC55B4"/>
    <w:rsid w:val="00FD00E6"/>
    <w:rsid w:val="00FD09A1"/>
    <w:rsid w:val="00FD1507"/>
    <w:rsid w:val="00FD2A7C"/>
    <w:rsid w:val="00FD59EB"/>
    <w:rsid w:val="00FD7299"/>
    <w:rsid w:val="00FE1FBE"/>
    <w:rsid w:val="00FE3901"/>
    <w:rsid w:val="00FE39D3"/>
    <w:rsid w:val="00FE4BCE"/>
    <w:rsid w:val="00FE54AE"/>
    <w:rsid w:val="00FE576A"/>
    <w:rsid w:val="00FE6494"/>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56D54"/>
  <w15:docId w15:val="{6C474B4D-4EC1-4398-B3D5-57AB6010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rsid w:val="009B46F9"/>
    <w:pPr>
      <w:widowControl w:val="0"/>
      <w:adjustRightInd w:val="0"/>
      <w:spacing w:line="400" w:lineRule="exact"/>
      <w:jc w:val="both"/>
    </w:pPr>
    <w:rPr>
      <w:kern w:val="2"/>
      <w:sz w:val="21"/>
      <w:szCs w:val="21"/>
    </w:rPr>
  </w:style>
  <w:style w:type="paragraph" w:styleId="1">
    <w:name w:val="heading 1"/>
    <w:basedOn w:val="afff8"/>
    <w:next w:val="afff8"/>
    <w:link w:val="10"/>
    <w:qFormat/>
    <w:rsid w:val="009B46F9"/>
    <w:pPr>
      <w:keepNext/>
      <w:keepLines/>
      <w:spacing w:before="340" w:after="330" w:line="578" w:lineRule="auto"/>
      <w:outlineLvl w:val="0"/>
    </w:pPr>
    <w:rPr>
      <w:b/>
      <w:bCs/>
      <w:kern w:val="44"/>
      <w:sz w:val="44"/>
      <w:szCs w:val="44"/>
    </w:rPr>
  </w:style>
  <w:style w:type="paragraph" w:styleId="22">
    <w:name w:val="heading 2"/>
    <w:basedOn w:val="afff8"/>
    <w:next w:val="afff8"/>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rsid w:val="009B46F9"/>
    <w:pPr>
      <w:keepNext/>
      <w:keepLines/>
      <w:spacing w:before="260" w:after="260" w:line="416" w:lineRule="auto"/>
      <w:outlineLvl w:val="2"/>
    </w:pPr>
    <w:rPr>
      <w:b/>
      <w:bCs/>
      <w:sz w:val="32"/>
      <w:szCs w:val="32"/>
    </w:rPr>
  </w:style>
  <w:style w:type="paragraph" w:styleId="4">
    <w:name w:val="heading 4"/>
    <w:basedOn w:val="afff8"/>
    <w:next w:val="afff8"/>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rsid w:val="009B46F9"/>
    <w:pPr>
      <w:keepNext/>
      <w:keepLines/>
      <w:adjustRightInd/>
      <w:spacing w:before="280" w:after="290" w:line="376" w:lineRule="auto"/>
      <w:outlineLvl w:val="4"/>
    </w:pPr>
    <w:rPr>
      <w:b/>
      <w:bCs/>
      <w:sz w:val="28"/>
      <w:szCs w:val="28"/>
    </w:rPr>
  </w:style>
  <w:style w:type="paragraph" w:styleId="6">
    <w:name w:val="heading 6"/>
    <w:basedOn w:val="afff8"/>
    <w:next w:val="afff8"/>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rsid w:val="009B46F9"/>
    <w:pPr>
      <w:keepNext/>
      <w:keepLines/>
      <w:adjustRightInd/>
      <w:spacing w:before="240" w:after="64" w:line="320" w:lineRule="auto"/>
      <w:outlineLvl w:val="6"/>
    </w:pPr>
    <w:rPr>
      <w:b/>
      <w:bCs/>
      <w:sz w:val="24"/>
      <w:szCs w:val="24"/>
    </w:rPr>
  </w:style>
  <w:style w:type="paragraph" w:styleId="8">
    <w:name w:val="heading 8"/>
    <w:basedOn w:val="afff8"/>
    <w:next w:val="afff8"/>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rsid w:val="009B46F9"/>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c">
    <w:name w:val="header"/>
    <w:basedOn w:val="afff8"/>
    <w:link w:val="afffd"/>
    <w:uiPriority w:val="99"/>
    <w:rsid w:val="009B46F9"/>
    <w:pPr>
      <w:tabs>
        <w:tab w:val="center" w:pos="4153"/>
        <w:tab w:val="right" w:pos="8306"/>
      </w:tabs>
      <w:adjustRightInd/>
      <w:snapToGrid w:val="0"/>
      <w:jc w:val="center"/>
    </w:pPr>
    <w:rPr>
      <w:sz w:val="18"/>
      <w:szCs w:val="18"/>
    </w:rPr>
  </w:style>
  <w:style w:type="character" w:customStyle="1" w:styleId="afffd">
    <w:name w:val="页眉 字符"/>
    <w:link w:val="afffc"/>
    <w:uiPriority w:val="99"/>
    <w:rsid w:val="009B46F9"/>
    <w:rPr>
      <w:kern w:val="2"/>
      <w:sz w:val="18"/>
      <w:szCs w:val="18"/>
    </w:rPr>
  </w:style>
  <w:style w:type="paragraph" w:styleId="afffe">
    <w:name w:val="footer"/>
    <w:basedOn w:val="afff8"/>
    <w:link w:val="affff"/>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f">
    <w:name w:val="页脚 字符"/>
    <w:link w:val="afffe"/>
    <w:uiPriority w:val="99"/>
    <w:rsid w:val="009B46F9"/>
    <w:rPr>
      <w:rFonts w:ascii="宋体"/>
      <w:kern w:val="2"/>
      <w:sz w:val="18"/>
      <w:szCs w:val="18"/>
    </w:rPr>
  </w:style>
  <w:style w:type="paragraph" w:styleId="affff0">
    <w:name w:val="Balloon Text"/>
    <w:basedOn w:val="afff8"/>
    <w:link w:val="affff1"/>
    <w:uiPriority w:val="99"/>
    <w:semiHidden/>
    <w:unhideWhenUsed/>
    <w:rsid w:val="009B46F9"/>
    <w:rPr>
      <w:sz w:val="18"/>
      <w:szCs w:val="18"/>
    </w:rPr>
  </w:style>
  <w:style w:type="character" w:customStyle="1" w:styleId="affff1">
    <w:name w:val="批注框文本 字符"/>
    <w:link w:val="affff0"/>
    <w:uiPriority w:val="99"/>
    <w:semiHidden/>
    <w:rsid w:val="009B46F9"/>
    <w:rPr>
      <w:kern w:val="2"/>
      <w:sz w:val="18"/>
      <w:szCs w:val="18"/>
    </w:rPr>
  </w:style>
  <w:style w:type="paragraph" w:styleId="affff2">
    <w:name w:val="Quote"/>
    <w:basedOn w:val="afff8"/>
    <w:next w:val="afff8"/>
    <w:link w:val="affff3"/>
    <w:uiPriority w:val="29"/>
    <w:qFormat/>
    <w:rsid w:val="009B46F9"/>
    <w:rPr>
      <w:i/>
      <w:iCs/>
      <w:color w:val="000000"/>
    </w:rPr>
  </w:style>
  <w:style w:type="character" w:customStyle="1" w:styleId="affff3">
    <w:name w:val="引用 字符"/>
    <w:link w:val="affff2"/>
    <w:uiPriority w:val="29"/>
    <w:rsid w:val="009B46F9"/>
    <w:rPr>
      <w:i/>
      <w:iCs/>
      <w:color w:val="000000"/>
      <w:kern w:val="2"/>
      <w:sz w:val="21"/>
      <w:szCs w:val="21"/>
    </w:rPr>
  </w:style>
  <w:style w:type="character" w:styleId="affff4">
    <w:name w:val="Strong"/>
    <w:uiPriority w:val="22"/>
    <w:qFormat/>
    <w:rsid w:val="009B46F9"/>
    <w:rPr>
      <w:b/>
      <w:bCs/>
    </w:rPr>
  </w:style>
  <w:style w:type="character" w:styleId="affff5">
    <w:name w:val="Emphasis"/>
    <w:uiPriority w:val="20"/>
    <w:qFormat/>
    <w:rsid w:val="009B46F9"/>
    <w:rPr>
      <w:i/>
      <w:iCs/>
    </w:rPr>
  </w:style>
  <w:style w:type="paragraph" w:styleId="affff6">
    <w:name w:val="Title"/>
    <w:basedOn w:val="afff8"/>
    <w:link w:val="affff7"/>
    <w:qFormat/>
    <w:rsid w:val="009B46F9"/>
    <w:pPr>
      <w:spacing w:before="240" w:after="60"/>
      <w:jc w:val="center"/>
      <w:outlineLvl w:val="0"/>
    </w:pPr>
    <w:rPr>
      <w:rFonts w:ascii="Arial" w:hAnsi="Arial" w:cs="Arial"/>
      <w:b/>
      <w:bCs/>
      <w:sz w:val="32"/>
      <w:szCs w:val="32"/>
    </w:rPr>
  </w:style>
  <w:style w:type="character" w:customStyle="1" w:styleId="affff7">
    <w:name w:val="标题 字符"/>
    <w:link w:val="affff6"/>
    <w:rsid w:val="009B46F9"/>
    <w:rPr>
      <w:rFonts w:ascii="Arial" w:hAnsi="Arial" w:cs="Arial"/>
      <w:b/>
      <w:bCs/>
      <w:kern w:val="2"/>
      <w:sz w:val="32"/>
      <w:szCs w:val="32"/>
    </w:rPr>
  </w:style>
  <w:style w:type="paragraph" w:customStyle="1" w:styleId="affff8">
    <w:name w:val="标准标志"/>
    <w:next w:val="afff8"/>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8"/>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rsid w:val="009B46F9"/>
    <w:pPr>
      <w:ind w:left="198"/>
    </w:pPr>
    <w:rPr>
      <w:rFonts w:ascii="宋体" w:hAnsi="Times New Roman"/>
      <w:sz w:val="18"/>
    </w:rPr>
  </w:style>
  <w:style w:type="paragraph" w:customStyle="1" w:styleId="affffb">
    <w:name w:val="标准文件_页脚奇数页"/>
    <w:rsid w:val="009B46F9"/>
    <w:pPr>
      <w:ind w:right="227"/>
      <w:jc w:val="right"/>
    </w:pPr>
    <w:rPr>
      <w:rFonts w:ascii="宋体" w:hAnsi="Times New Roman"/>
      <w:sz w:val="18"/>
    </w:rPr>
  </w:style>
  <w:style w:type="paragraph" w:customStyle="1" w:styleId="affffc">
    <w:name w:val="标准书眉一"/>
    <w:rsid w:val="009B46F9"/>
    <w:pPr>
      <w:jc w:val="both"/>
    </w:pPr>
    <w:rPr>
      <w:rFonts w:ascii="Times New Roman" w:hAnsi="Times New Roman"/>
    </w:rPr>
  </w:style>
  <w:style w:type="paragraph" w:customStyle="1" w:styleId="ICS">
    <w:name w:val="标准文件_ICS"/>
    <w:basedOn w:val="afff8"/>
    <w:rsid w:val="009B46F9"/>
    <w:pPr>
      <w:spacing w:line="0" w:lineRule="atLeast"/>
    </w:pPr>
    <w:rPr>
      <w:rFonts w:ascii="黑体" w:eastAsia="黑体" w:hAnsi="宋体"/>
    </w:rPr>
  </w:style>
  <w:style w:type="paragraph" w:customStyle="1" w:styleId="affffd">
    <w:name w:val="标准文件_标准正文"/>
    <w:basedOn w:val="afff8"/>
    <w:next w:val="affffe"/>
    <w:rsid w:val="009B46F9"/>
    <w:pPr>
      <w:snapToGrid w:val="0"/>
      <w:ind w:firstLineChars="200" w:firstLine="200"/>
    </w:pPr>
    <w:rPr>
      <w:kern w:val="0"/>
    </w:rPr>
  </w:style>
  <w:style w:type="paragraph" w:customStyle="1" w:styleId="afffff">
    <w:name w:val="标准文件_版本"/>
    <w:basedOn w:val="affffd"/>
    <w:rsid w:val="009B46F9"/>
    <w:pPr>
      <w:adjustRightInd/>
      <w:snapToGrid/>
      <w:ind w:firstLineChars="0" w:firstLine="0"/>
    </w:pPr>
    <w:rPr>
      <w:rFonts w:ascii="宋体" w:hAnsi="宋体"/>
      <w:kern w:val="2"/>
    </w:rPr>
  </w:style>
  <w:style w:type="paragraph" w:customStyle="1" w:styleId="afffff0">
    <w:name w:val="标准文件_标准部门"/>
    <w:basedOn w:val="afff8"/>
    <w:rsid w:val="009B46F9"/>
    <w:pPr>
      <w:jc w:val="center"/>
    </w:pPr>
    <w:rPr>
      <w:rFonts w:ascii="黑体" w:eastAsia="黑体"/>
      <w:kern w:val="0"/>
      <w:sz w:val="44"/>
    </w:rPr>
  </w:style>
  <w:style w:type="paragraph" w:customStyle="1" w:styleId="afffff1">
    <w:name w:val="标准文件_标准代替"/>
    <w:basedOn w:val="afff8"/>
    <w:next w:val="afff8"/>
    <w:rsid w:val="009B46F9"/>
    <w:pPr>
      <w:spacing w:line="310" w:lineRule="exact"/>
      <w:jc w:val="right"/>
    </w:pPr>
    <w:rPr>
      <w:rFonts w:ascii="宋体" w:hAnsi="宋体"/>
      <w:kern w:val="0"/>
    </w:rPr>
  </w:style>
  <w:style w:type="paragraph" w:customStyle="1" w:styleId="afffff2">
    <w:name w:val="标准文件_标准名称标题"/>
    <w:basedOn w:val="afff8"/>
    <w:next w:val="afff8"/>
    <w:rsid w:val="009B46F9"/>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8"/>
    <w:rsid w:val="009B46F9"/>
    <w:pPr>
      <w:tabs>
        <w:tab w:val="center" w:pos="4154"/>
        <w:tab w:val="right" w:pos="8306"/>
      </w:tabs>
      <w:spacing w:after="120"/>
      <w:jc w:val="right"/>
    </w:pPr>
    <w:rPr>
      <w:rFonts w:ascii="黑体" w:eastAsia="黑体" w:hAnsi="宋体"/>
      <w:noProof/>
      <w:sz w:val="21"/>
    </w:rPr>
  </w:style>
  <w:style w:type="paragraph" w:customStyle="1" w:styleId="afffff4">
    <w:name w:val="标准文件_页眉偶数页"/>
    <w:basedOn w:val="afffff3"/>
    <w:next w:val="afff8"/>
    <w:rsid w:val="009B46F9"/>
    <w:pPr>
      <w:jc w:val="left"/>
    </w:pPr>
  </w:style>
  <w:style w:type="paragraph" w:customStyle="1" w:styleId="afffff5">
    <w:name w:val="标准文件_参考文献标题"/>
    <w:basedOn w:val="afff8"/>
    <w:next w:val="afff8"/>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e">
    <w:name w:val="标准文件_段"/>
    <w:link w:val="Char"/>
    <w:qFormat/>
    <w:rsid w:val="009B46F9"/>
    <w:pPr>
      <w:autoSpaceDE w:val="0"/>
      <w:autoSpaceDN w:val="0"/>
      <w:ind w:firstLineChars="200" w:firstLine="200"/>
      <w:jc w:val="both"/>
    </w:pPr>
    <w:rPr>
      <w:rFonts w:ascii="宋体" w:hAnsi="Times New Roman"/>
      <w:noProof/>
      <w:sz w:val="21"/>
    </w:rPr>
  </w:style>
  <w:style w:type="paragraph" w:customStyle="1" w:styleId="afff1">
    <w:name w:val="标准文件_二级条标题"/>
    <w:next w:val="affffe"/>
    <w:qFormat/>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6">
    <w:name w:val="标准文件_发布"/>
    <w:rsid w:val="009B46F9"/>
    <w:rPr>
      <w:rFonts w:ascii="黑体" w:eastAsia="黑体"/>
      <w:spacing w:val="0"/>
      <w:w w:val="100"/>
      <w:position w:val="3"/>
      <w:sz w:val="28"/>
    </w:rPr>
  </w:style>
  <w:style w:type="paragraph" w:customStyle="1" w:styleId="ad">
    <w:name w:val="标准文件_方框数字列项"/>
    <w:basedOn w:val="affffe"/>
    <w:rsid w:val="009B46F9"/>
    <w:pPr>
      <w:numPr>
        <w:numId w:val="3"/>
      </w:numPr>
      <w:ind w:firstLineChars="0" w:firstLine="0"/>
    </w:pPr>
  </w:style>
  <w:style w:type="paragraph" w:customStyle="1" w:styleId="afffff7">
    <w:name w:val="标准文件_封面标准编号"/>
    <w:basedOn w:val="afff8"/>
    <w:next w:val="afffff1"/>
    <w:rsid w:val="009B46F9"/>
    <w:pPr>
      <w:spacing w:line="310" w:lineRule="exact"/>
      <w:jc w:val="right"/>
    </w:pPr>
    <w:rPr>
      <w:rFonts w:ascii="黑体" w:eastAsia="黑体"/>
      <w:kern w:val="0"/>
      <w:sz w:val="28"/>
    </w:rPr>
  </w:style>
  <w:style w:type="paragraph" w:customStyle="1" w:styleId="afffff8">
    <w:name w:val="标准文件_封面标准分类号"/>
    <w:basedOn w:val="afff8"/>
    <w:rsid w:val="009B46F9"/>
    <w:rPr>
      <w:rFonts w:ascii="黑体" w:eastAsia="黑体"/>
      <w:b/>
      <w:kern w:val="0"/>
      <w:sz w:val="28"/>
    </w:rPr>
  </w:style>
  <w:style w:type="paragraph" w:customStyle="1" w:styleId="afffff9">
    <w:name w:val="标准文件_封面标准名称"/>
    <w:basedOn w:val="afff8"/>
    <w:rsid w:val="009B46F9"/>
    <w:pPr>
      <w:spacing w:line="240" w:lineRule="auto"/>
      <w:jc w:val="center"/>
    </w:pPr>
    <w:rPr>
      <w:rFonts w:ascii="黑体" w:eastAsia="黑体"/>
      <w:kern w:val="0"/>
      <w:sz w:val="52"/>
    </w:rPr>
  </w:style>
  <w:style w:type="paragraph" w:customStyle="1" w:styleId="afffffa">
    <w:name w:val="标准文件_封面标准英文名称"/>
    <w:basedOn w:val="afff8"/>
    <w:rsid w:val="009B46F9"/>
    <w:pPr>
      <w:spacing w:line="240" w:lineRule="auto"/>
      <w:jc w:val="center"/>
    </w:pPr>
    <w:rPr>
      <w:rFonts w:ascii="黑体" w:eastAsia="黑体"/>
      <w:b/>
      <w:sz w:val="28"/>
    </w:rPr>
  </w:style>
  <w:style w:type="paragraph" w:customStyle="1" w:styleId="afffffb">
    <w:name w:val="标准文件_封面发布日期"/>
    <w:basedOn w:val="afff8"/>
    <w:rsid w:val="009B46F9"/>
    <w:pPr>
      <w:spacing w:line="310" w:lineRule="exact"/>
    </w:pPr>
    <w:rPr>
      <w:rFonts w:ascii="黑体" w:eastAsia="黑体"/>
      <w:kern w:val="0"/>
      <w:sz w:val="28"/>
    </w:rPr>
  </w:style>
  <w:style w:type="paragraph" w:customStyle="1" w:styleId="afffffc">
    <w:name w:val="标准文件_封面密级"/>
    <w:basedOn w:val="afff8"/>
    <w:rsid w:val="009B46F9"/>
    <w:rPr>
      <w:rFonts w:eastAsia="黑体"/>
      <w:sz w:val="32"/>
    </w:rPr>
  </w:style>
  <w:style w:type="paragraph" w:customStyle="1" w:styleId="afffffd">
    <w:name w:val="标准文件_封面实施日期"/>
    <w:basedOn w:val="afff8"/>
    <w:rsid w:val="009B46F9"/>
    <w:pPr>
      <w:spacing w:line="310" w:lineRule="exact"/>
      <w:jc w:val="right"/>
    </w:pPr>
    <w:rPr>
      <w:rFonts w:ascii="黑体" w:eastAsia="黑体"/>
      <w:sz w:val="28"/>
    </w:rPr>
  </w:style>
  <w:style w:type="paragraph" w:customStyle="1" w:styleId="afffffe">
    <w:name w:val="标准文件_封面抬头"/>
    <w:basedOn w:val="affffe"/>
    <w:rsid w:val="009B46F9"/>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e"/>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2">
    <w:name w:val="标准文件_附录表标题"/>
    <w:next w:val="affffe"/>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7">
    <w:name w:val="标准文件_附录一级条标题"/>
    <w:next w:val="affffe"/>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e"/>
    <w:rsid w:val="009B46F9"/>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e"/>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e"/>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e"/>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b">
    <w:name w:val="标准文件_附录五级条标题"/>
    <w:next w:val="affffe"/>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0"/>
    <w:rsid w:val="009B46F9"/>
    <w:pPr>
      <w:numPr>
        <w:numId w:val="7"/>
      </w:numPr>
      <w:tabs>
        <w:tab w:val="left" w:pos="6406"/>
      </w:tabs>
      <w:spacing w:before="220" w:after="320"/>
      <w:jc w:val="center"/>
      <w:outlineLvl w:val="0"/>
    </w:pPr>
    <w:rPr>
      <w:rFonts w:ascii="黑体" w:eastAsia="黑体" w:hAnsi="Times New Roman"/>
      <w:sz w:val="21"/>
    </w:rPr>
  </w:style>
  <w:style w:type="paragraph" w:styleId="affffff0">
    <w:name w:val="Body Text"/>
    <w:basedOn w:val="afff8"/>
    <w:link w:val="affffff1"/>
    <w:rsid w:val="009B46F9"/>
    <w:pPr>
      <w:spacing w:after="120"/>
    </w:pPr>
  </w:style>
  <w:style w:type="character" w:customStyle="1" w:styleId="affffff1">
    <w:name w:val="正文文本 字符"/>
    <w:link w:val="affffff0"/>
    <w:rsid w:val="009B46F9"/>
    <w:rPr>
      <w:kern w:val="2"/>
      <w:sz w:val="21"/>
      <w:szCs w:val="21"/>
    </w:rPr>
  </w:style>
  <w:style w:type="paragraph" w:customStyle="1" w:styleId="affffff2">
    <w:name w:val="标准文件_附录章标题"/>
    <w:next w:val="affffe"/>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e"/>
    <w:next w:val="affffe"/>
    <w:rsid w:val="009B46F9"/>
    <w:pPr>
      <w:ind w:leftChars="200" w:left="488" w:hangingChars="290" w:hanging="289"/>
    </w:pPr>
  </w:style>
  <w:style w:type="paragraph" w:customStyle="1" w:styleId="a6">
    <w:name w:val="标准文件_前言、引言标题"/>
    <w:next w:val="afff8"/>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4">
    <w:name w:val="标准文件_目次、标准名称标题"/>
    <w:basedOn w:val="a6"/>
    <w:next w:val="affffe"/>
    <w:rsid w:val="009B46F9"/>
    <w:pPr>
      <w:spacing w:line="460" w:lineRule="exact"/>
      <w:ind w:left="0" w:firstLine="0"/>
    </w:pPr>
  </w:style>
  <w:style w:type="paragraph" w:customStyle="1" w:styleId="affffff5">
    <w:name w:val="标准文件_目录标题"/>
    <w:basedOn w:val="afff8"/>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f">
    <w:name w:val="标准文件_破折号列项（二级）"/>
    <w:basedOn w:val="af1"/>
    <w:rsid w:val="009B46F9"/>
    <w:pPr>
      <w:numPr>
        <w:numId w:val="9"/>
      </w:numPr>
    </w:pPr>
  </w:style>
  <w:style w:type="paragraph" w:customStyle="1" w:styleId="afff2">
    <w:name w:val="标准文件_三级条标题"/>
    <w:basedOn w:val="afff1"/>
    <w:next w:val="affffe"/>
    <w:qFormat/>
    <w:rsid w:val="009B46F9"/>
    <w:pPr>
      <w:widowControl/>
      <w:numPr>
        <w:ilvl w:val="4"/>
      </w:numPr>
      <w:outlineLvl w:val="3"/>
    </w:pPr>
  </w:style>
  <w:style w:type="character" w:styleId="affffff6">
    <w:name w:val="Subtle Reference"/>
    <w:uiPriority w:val="31"/>
    <w:qFormat/>
    <w:rsid w:val="009B46F9"/>
    <w:rPr>
      <w:smallCaps/>
      <w:color w:val="C0504D"/>
      <w:u w:val="single"/>
    </w:rPr>
  </w:style>
  <w:style w:type="paragraph" w:customStyle="1" w:styleId="affffff7">
    <w:name w:val="标准文件_示例后续"/>
    <w:basedOn w:val="afff8"/>
    <w:rsid w:val="009B46F9"/>
    <w:pPr>
      <w:adjustRightInd/>
      <w:spacing w:line="240" w:lineRule="auto"/>
      <w:ind w:firstLineChars="200" w:firstLine="200"/>
    </w:pPr>
    <w:rPr>
      <w:sz w:val="18"/>
      <w:szCs w:val="24"/>
    </w:rPr>
  </w:style>
  <w:style w:type="paragraph" w:customStyle="1" w:styleId="affc">
    <w:name w:val="标准文件_数字编号列项"/>
    <w:rsid w:val="009B46F9"/>
    <w:pPr>
      <w:numPr>
        <w:numId w:val="13"/>
      </w:numPr>
      <w:jc w:val="both"/>
    </w:pPr>
    <w:rPr>
      <w:rFonts w:ascii="宋体" w:hAnsi="宋体"/>
      <w:sz w:val="21"/>
    </w:rPr>
  </w:style>
  <w:style w:type="paragraph" w:customStyle="1" w:styleId="afff3">
    <w:name w:val="标准文件_四级条标题"/>
    <w:next w:val="affffe"/>
    <w:qFormat/>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8">
    <w:name w:val="footnote text"/>
    <w:basedOn w:val="afff8"/>
    <w:next w:val="afff8"/>
    <w:link w:val="affffff9"/>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9">
    <w:name w:val="脚注文本 字符"/>
    <w:link w:val="affffff8"/>
    <w:semiHidden/>
    <w:rsid w:val="009B46F9"/>
    <w:rPr>
      <w:rFonts w:ascii="宋体"/>
      <w:kern w:val="2"/>
      <w:sz w:val="18"/>
      <w:szCs w:val="18"/>
    </w:rPr>
  </w:style>
  <w:style w:type="paragraph" w:customStyle="1" w:styleId="affffffa">
    <w:name w:val="标准文件_条文脚注"/>
    <w:basedOn w:val="affffff8"/>
    <w:rsid w:val="009B46F9"/>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e"/>
    <w:rsid w:val="009B46F9"/>
    <w:pPr>
      <w:numPr>
        <w:numId w:val="14"/>
      </w:numPr>
      <w:spacing w:line="240" w:lineRule="auto"/>
      <w:jc w:val="left"/>
    </w:pPr>
    <w:rPr>
      <w:rFonts w:ascii="宋体" w:hAnsi="宋体"/>
      <w:sz w:val="18"/>
    </w:rPr>
  </w:style>
  <w:style w:type="character" w:styleId="affffffb">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c">
    <w:name w:val="标准文件_图表脚注内容"/>
    <w:rsid w:val="009B46F9"/>
    <w:rPr>
      <w:rFonts w:ascii="宋体" w:eastAsia="宋体" w:hAnsi="宋体" w:cs="Times New Roman"/>
      <w:spacing w:val="0"/>
      <w:sz w:val="18"/>
      <w:vertAlign w:val="superscript"/>
    </w:rPr>
  </w:style>
  <w:style w:type="paragraph" w:customStyle="1" w:styleId="afff4">
    <w:name w:val="标准文件_五级条标题"/>
    <w:next w:val="affffe"/>
    <w:qFormat/>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e"/>
    <w:qFormat/>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e"/>
    <w:qFormat/>
    <w:rsid w:val="009B46F9"/>
    <w:pPr>
      <w:numPr>
        <w:ilvl w:val="2"/>
      </w:numPr>
      <w:spacing w:beforeLines="50" w:before="50" w:afterLines="50" w:after="50"/>
      <w:outlineLvl w:val="1"/>
    </w:pPr>
  </w:style>
  <w:style w:type="paragraph" w:customStyle="1" w:styleId="affffffd">
    <w:name w:val="标准文件_一致程度"/>
    <w:basedOn w:val="afff8"/>
    <w:rsid w:val="009B46F9"/>
    <w:pPr>
      <w:spacing w:line="440" w:lineRule="exact"/>
      <w:jc w:val="center"/>
    </w:pPr>
    <w:rPr>
      <w:sz w:val="28"/>
    </w:rPr>
  </w:style>
  <w:style w:type="paragraph" w:customStyle="1" w:styleId="affffffe">
    <w:name w:val="标准文件_引言标题"/>
    <w:next w:val="afff8"/>
    <w:rsid w:val="009B46F9"/>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d"/>
    <w:rsid w:val="009B46F9"/>
    <w:pPr>
      <w:widowControl/>
      <w:adjustRightInd/>
      <w:snapToGrid/>
      <w:spacing w:line="240" w:lineRule="auto"/>
      <w:ind w:left="79" w:hangingChars="80" w:hanging="79"/>
    </w:pPr>
    <w:rPr>
      <w:rFonts w:ascii="宋体" w:hAnsi="宋体"/>
    </w:rPr>
  </w:style>
  <w:style w:type="paragraph" w:customStyle="1" w:styleId="af9">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8"/>
    <w:next w:val="affffe"/>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e"/>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f0">
    <w:name w:val="标准文件_正文公式"/>
    <w:basedOn w:val="afff8"/>
    <w:next w:val="affffd"/>
    <w:rsid w:val="009B46F9"/>
    <w:pPr>
      <w:tabs>
        <w:tab w:val="center" w:pos="4678"/>
        <w:tab w:val="right" w:leader="middleDot" w:pos="9356"/>
      </w:tabs>
      <w:spacing w:line="240" w:lineRule="auto"/>
    </w:pPr>
    <w:rPr>
      <w:rFonts w:ascii="宋体" w:hAnsi="宋体"/>
    </w:rPr>
  </w:style>
  <w:style w:type="paragraph" w:customStyle="1" w:styleId="aff0">
    <w:name w:val="标准文件_正文图标题"/>
    <w:next w:val="affffe"/>
    <w:rsid w:val="009B46F9"/>
    <w:pPr>
      <w:numPr>
        <w:numId w:val="22"/>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e"/>
    <w:rsid w:val="009B46F9"/>
    <w:pPr>
      <w:numPr>
        <w:numId w:val="23"/>
      </w:numPr>
      <w:jc w:val="center"/>
    </w:pPr>
    <w:rPr>
      <w:rFonts w:ascii="黑体" w:eastAsia="黑体" w:hAnsi="Times New Roman"/>
      <w:sz w:val="21"/>
    </w:rPr>
  </w:style>
  <w:style w:type="paragraph" w:customStyle="1" w:styleId="afe">
    <w:name w:val="标准文件_正文英文图标题"/>
    <w:next w:val="affffe"/>
    <w:rsid w:val="009B46F9"/>
    <w:pPr>
      <w:numPr>
        <w:numId w:val="24"/>
      </w:numPr>
      <w:jc w:val="center"/>
    </w:pPr>
    <w:rPr>
      <w:rFonts w:ascii="黑体" w:eastAsia="黑体" w:hAnsi="Times New Roman"/>
      <w:sz w:val="21"/>
    </w:rPr>
  </w:style>
  <w:style w:type="paragraph" w:customStyle="1" w:styleId="afa">
    <w:name w:val="标准文件_编号列项（三级）"/>
    <w:rsid w:val="009B46F9"/>
    <w:pPr>
      <w:numPr>
        <w:ilvl w:val="2"/>
        <w:numId w:val="27"/>
      </w:numPr>
    </w:pPr>
    <w:rPr>
      <w:rFonts w:ascii="宋体" w:hAnsi="Times New Roman"/>
      <w:sz w:val="21"/>
    </w:rPr>
  </w:style>
  <w:style w:type="character" w:styleId="afffffff1">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8"/>
    <w:rsid w:val="009B46F9"/>
    <w:pPr>
      <w:numPr>
        <w:ilvl w:val="3"/>
        <w:numId w:val="31"/>
      </w:numPr>
      <w:adjustRightInd/>
      <w:spacing w:line="240" w:lineRule="auto"/>
    </w:pPr>
    <w:rPr>
      <w:rFonts w:ascii="宋体" w:hAnsi="宋体"/>
      <w:szCs w:val="24"/>
    </w:rPr>
  </w:style>
  <w:style w:type="paragraph" w:customStyle="1" w:styleId="afffffff2">
    <w:name w:val="发布部门"/>
    <w:next w:val="affffe"/>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8"/>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9B46F9"/>
    <w:pPr>
      <w:spacing w:before="180" w:line="180" w:lineRule="exact"/>
      <w:jc w:val="center"/>
    </w:pPr>
    <w:rPr>
      <w:rFonts w:ascii="宋体" w:hAnsi="Times New Roman"/>
      <w:sz w:val="21"/>
    </w:rPr>
  </w:style>
  <w:style w:type="paragraph" w:customStyle="1" w:styleId="afffffff7">
    <w:name w:val="封面标准文稿类别"/>
    <w:rsid w:val="009B46F9"/>
    <w:pPr>
      <w:spacing w:before="440" w:line="400" w:lineRule="exact"/>
      <w:jc w:val="center"/>
    </w:pPr>
    <w:rPr>
      <w:rFonts w:ascii="宋体" w:hAnsi="Times New Roman"/>
      <w:sz w:val="24"/>
    </w:rPr>
  </w:style>
  <w:style w:type="paragraph" w:customStyle="1" w:styleId="afffffff8">
    <w:name w:val="封面标准英文名称"/>
    <w:rsid w:val="009B46F9"/>
    <w:pPr>
      <w:widowControl w:val="0"/>
      <w:spacing w:line="360" w:lineRule="exact"/>
      <w:jc w:val="center"/>
    </w:pPr>
    <w:rPr>
      <w:rFonts w:ascii="Times New Roman" w:hAnsi="Times New Roman"/>
      <w:sz w:val="28"/>
    </w:rPr>
  </w:style>
  <w:style w:type="paragraph" w:customStyle="1" w:styleId="afffffff9">
    <w:name w:val="封面一致性程度标识"/>
    <w:rsid w:val="009B46F9"/>
    <w:pPr>
      <w:spacing w:before="440" w:line="440" w:lineRule="exact"/>
      <w:jc w:val="center"/>
    </w:pPr>
    <w:rPr>
      <w:rFonts w:ascii="Times New Roman" w:hAnsi="Times New Roman"/>
      <w:sz w:val="28"/>
    </w:rPr>
  </w:style>
  <w:style w:type="paragraph" w:customStyle="1" w:styleId="afffffffa">
    <w:name w:val="封面正文"/>
    <w:rsid w:val="009B46F9"/>
    <w:pPr>
      <w:jc w:val="both"/>
    </w:pPr>
    <w:rPr>
      <w:rFonts w:ascii="Times New Roman" w:hAnsi="Times New Roman"/>
    </w:rPr>
  </w:style>
  <w:style w:type="paragraph" w:customStyle="1" w:styleId="afffffffb">
    <w:name w:val="附录二级无标题条"/>
    <w:basedOn w:val="afff8"/>
    <w:next w:val="affffe"/>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e"/>
    <w:rsid w:val="009B46F9"/>
    <w:pPr>
      <w:outlineLvl w:val="4"/>
    </w:pPr>
  </w:style>
  <w:style w:type="paragraph" w:customStyle="1" w:styleId="afffffffd">
    <w:name w:val="附录四级无标题条"/>
    <w:basedOn w:val="afffffffc"/>
    <w:next w:val="affffe"/>
    <w:rsid w:val="009B46F9"/>
    <w:pPr>
      <w:outlineLvl w:val="5"/>
    </w:pPr>
  </w:style>
  <w:style w:type="paragraph" w:customStyle="1" w:styleId="afffffffe">
    <w:name w:val="附录图"/>
    <w:next w:val="affffe"/>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rsid w:val="009B46F9"/>
    <w:pPr>
      <w:numPr>
        <w:numId w:val="16"/>
      </w:numPr>
    </w:pPr>
    <w:rPr>
      <w:rFonts w:ascii="宋体" w:hAnsi="Times New Roman"/>
      <w:sz w:val="21"/>
    </w:rPr>
  </w:style>
  <w:style w:type="paragraph" w:customStyle="1" w:styleId="affffffff">
    <w:name w:val="附录五级无标题条"/>
    <w:basedOn w:val="afffffffd"/>
    <w:next w:val="affffe"/>
    <w:rsid w:val="009B46F9"/>
    <w:pPr>
      <w:outlineLvl w:val="6"/>
    </w:pPr>
  </w:style>
  <w:style w:type="paragraph" w:customStyle="1" w:styleId="affffffff0">
    <w:name w:val="附录性质"/>
    <w:basedOn w:val="afff8"/>
    <w:rsid w:val="009B46F9"/>
    <w:pPr>
      <w:widowControl/>
      <w:adjustRightInd/>
      <w:jc w:val="center"/>
    </w:pPr>
    <w:rPr>
      <w:rFonts w:ascii="黑体" w:eastAsia="黑体"/>
    </w:rPr>
  </w:style>
  <w:style w:type="paragraph" w:customStyle="1" w:styleId="affffffff1">
    <w:name w:val="附录一级无标题条"/>
    <w:basedOn w:val="affffff2"/>
    <w:next w:val="affffe"/>
    <w:rsid w:val="009B46F9"/>
    <w:pPr>
      <w:autoSpaceDN w:val="0"/>
      <w:outlineLvl w:val="2"/>
    </w:pPr>
    <w:rPr>
      <w:rFonts w:ascii="宋体" w:eastAsia="宋体" w:hAnsi="宋体"/>
    </w:rPr>
  </w:style>
  <w:style w:type="character" w:customStyle="1" w:styleId="affffffff2">
    <w:name w:val="个人答复风格"/>
    <w:rsid w:val="009B46F9"/>
    <w:rPr>
      <w:rFonts w:ascii="Arial" w:eastAsia="宋体" w:hAnsi="Arial" w:cs="Arial"/>
      <w:color w:val="auto"/>
      <w:spacing w:val="0"/>
      <w:sz w:val="20"/>
    </w:rPr>
  </w:style>
  <w:style w:type="character" w:customStyle="1" w:styleId="affffffff3">
    <w:name w:val="个人撰写风格"/>
    <w:rsid w:val="009B46F9"/>
    <w:rPr>
      <w:rFonts w:ascii="Arial" w:eastAsia="宋体" w:hAnsi="Arial" w:cs="Arial"/>
      <w:color w:val="auto"/>
      <w:spacing w:val="0"/>
      <w:sz w:val="20"/>
    </w:rPr>
  </w:style>
  <w:style w:type="paragraph" w:customStyle="1" w:styleId="affffffff4">
    <w:name w:val="脚注后续"/>
    <w:rsid w:val="009B46F9"/>
    <w:pPr>
      <w:ind w:leftChars="350" w:left="350"/>
      <w:jc w:val="both"/>
    </w:pPr>
    <w:rPr>
      <w:rFonts w:ascii="宋体" w:hAnsi="Times New Roman"/>
      <w:sz w:val="18"/>
    </w:rPr>
  </w:style>
  <w:style w:type="paragraph" w:customStyle="1" w:styleId="afff7">
    <w:name w:val="列项——"/>
    <w:rsid w:val="009B46F9"/>
    <w:pPr>
      <w:widowControl w:val="0"/>
      <w:numPr>
        <w:numId w:val="28"/>
      </w:numPr>
      <w:jc w:val="both"/>
    </w:pPr>
    <w:rPr>
      <w:rFonts w:ascii="宋体" w:hAnsi="宋体"/>
      <w:sz w:val="21"/>
    </w:rPr>
  </w:style>
  <w:style w:type="paragraph" w:customStyle="1" w:styleId="affffffff5">
    <w:name w:val="列项·"/>
    <w:basedOn w:val="affffe"/>
    <w:rsid w:val="009B46F9"/>
    <w:pPr>
      <w:tabs>
        <w:tab w:val="left" w:pos="840"/>
      </w:tabs>
    </w:pPr>
  </w:style>
  <w:style w:type="paragraph" w:customStyle="1" w:styleId="affffffff6">
    <w:name w:val="目次、索引正文"/>
    <w:rsid w:val="009B46F9"/>
    <w:pPr>
      <w:spacing w:line="320" w:lineRule="exact"/>
      <w:jc w:val="both"/>
    </w:pPr>
    <w:rPr>
      <w:rFonts w:ascii="宋体" w:hAnsi="Times New Roman"/>
      <w:sz w:val="21"/>
    </w:rPr>
  </w:style>
  <w:style w:type="paragraph" w:customStyle="1" w:styleId="210">
    <w:name w:val="目录 21"/>
    <w:basedOn w:val="afff8"/>
    <w:next w:val="afff8"/>
    <w:autoRedefine/>
    <w:semiHidden/>
    <w:rsid w:val="009B46F9"/>
    <w:pPr>
      <w:adjustRightInd/>
      <w:spacing w:line="240" w:lineRule="auto"/>
      <w:jc w:val="left"/>
    </w:pPr>
    <w:rPr>
      <w:bCs/>
      <w:iCs/>
    </w:rPr>
  </w:style>
  <w:style w:type="paragraph" w:customStyle="1" w:styleId="31">
    <w:name w:val="目录 31"/>
    <w:basedOn w:val="afff8"/>
    <w:next w:val="afff8"/>
    <w:autoRedefine/>
    <w:semiHidden/>
    <w:rsid w:val="009B46F9"/>
    <w:pPr>
      <w:spacing w:line="240" w:lineRule="auto"/>
    </w:pPr>
    <w:rPr>
      <w:rFonts w:ascii="宋体" w:hAnsi="宋体"/>
      <w:iCs/>
    </w:rPr>
  </w:style>
  <w:style w:type="paragraph" w:customStyle="1" w:styleId="41">
    <w:name w:val="目录 41"/>
    <w:basedOn w:val="afff8"/>
    <w:next w:val="afff8"/>
    <w:autoRedefine/>
    <w:semiHidden/>
    <w:rsid w:val="009B46F9"/>
    <w:pPr>
      <w:adjustRightInd/>
      <w:spacing w:line="240" w:lineRule="auto"/>
      <w:jc w:val="left"/>
    </w:pPr>
  </w:style>
  <w:style w:type="paragraph" w:customStyle="1" w:styleId="51">
    <w:name w:val="目录 51"/>
    <w:basedOn w:val="afff8"/>
    <w:next w:val="afff8"/>
    <w:autoRedefine/>
    <w:semiHidden/>
    <w:rsid w:val="009B46F9"/>
    <w:pPr>
      <w:spacing w:line="240" w:lineRule="auto"/>
    </w:pPr>
    <w:rPr>
      <w:rFonts w:ascii="宋体" w:hAnsi="宋体"/>
    </w:rPr>
  </w:style>
  <w:style w:type="paragraph" w:customStyle="1" w:styleId="61">
    <w:name w:val="目录 61"/>
    <w:basedOn w:val="afff8"/>
    <w:next w:val="afff8"/>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7">
    <w:name w:val="其他标准称谓"/>
    <w:rsid w:val="009B46F9"/>
    <w:pPr>
      <w:spacing w:line="0" w:lineRule="atLeast"/>
      <w:jc w:val="distribute"/>
    </w:pPr>
    <w:rPr>
      <w:rFonts w:ascii="黑体" w:eastAsia="黑体" w:hAnsi="宋体"/>
      <w:sz w:val="52"/>
    </w:rPr>
  </w:style>
  <w:style w:type="paragraph" w:customStyle="1" w:styleId="affffffff8">
    <w:name w:val="其他发布部门"/>
    <w:basedOn w:val="afffffff2"/>
    <w:rsid w:val="009B46F9"/>
    <w:pPr>
      <w:framePr w:wrap="around"/>
      <w:spacing w:line="0" w:lineRule="atLeast"/>
    </w:pPr>
    <w:rPr>
      <w:rFonts w:ascii="黑体" w:eastAsia="黑体"/>
      <w:b w:val="0"/>
    </w:rPr>
  </w:style>
  <w:style w:type="paragraph" w:customStyle="1" w:styleId="affe">
    <w:name w:val="前言标题"/>
    <w:next w:val="afff8"/>
    <w:qFormat/>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rsid w:val="009B46F9"/>
    <w:pPr>
      <w:numPr>
        <w:ilvl w:val="4"/>
        <w:numId w:val="31"/>
      </w:numPr>
      <w:adjustRightInd/>
      <w:spacing w:line="240" w:lineRule="auto"/>
    </w:pPr>
    <w:rPr>
      <w:rFonts w:ascii="宋体" w:hAnsi="宋体"/>
      <w:szCs w:val="24"/>
    </w:rPr>
  </w:style>
  <w:style w:type="paragraph" w:customStyle="1" w:styleId="affffffff9">
    <w:name w:val="实施日期"/>
    <w:basedOn w:val="afffffff3"/>
    <w:rsid w:val="009B46F9"/>
    <w:pPr>
      <w:framePr w:hSpace="0" w:wrap="around" w:xAlign="right"/>
      <w:jc w:val="right"/>
    </w:pPr>
  </w:style>
  <w:style w:type="paragraph" w:customStyle="1" w:styleId="a3">
    <w:name w:val="四级无标题条"/>
    <w:basedOn w:val="afff8"/>
    <w:rsid w:val="009B46F9"/>
    <w:pPr>
      <w:numPr>
        <w:ilvl w:val="5"/>
        <w:numId w:val="31"/>
      </w:numPr>
      <w:adjustRightInd/>
      <w:spacing w:line="240" w:lineRule="auto"/>
    </w:pPr>
    <w:rPr>
      <w:rFonts w:ascii="宋体" w:hAnsi="宋体"/>
      <w:szCs w:val="24"/>
    </w:rPr>
  </w:style>
  <w:style w:type="paragraph" w:styleId="affffffffa">
    <w:name w:val="table of figures"/>
    <w:basedOn w:val="afff8"/>
    <w:next w:val="afff8"/>
    <w:semiHidden/>
    <w:rsid w:val="009B46F9"/>
    <w:pPr>
      <w:adjustRightInd/>
      <w:spacing w:line="240" w:lineRule="auto"/>
      <w:jc w:val="left"/>
    </w:pPr>
    <w:rPr>
      <w:szCs w:val="24"/>
    </w:rPr>
  </w:style>
  <w:style w:type="paragraph" w:customStyle="1" w:styleId="affffffffb">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e"/>
    <w:rsid w:val="009B46F9"/>
    <w:pPr>
      <w:jc w:val="both"/>
    </w:pPr>
    <w:rPr>
      <w:rFonts w:ascii="宋体" w:hAnsi="宋体"/>
      <w:sz w:val="21"/>
    </w:rPr>
  </w:style>
  <w:style w:type="paragraph" w:customStyle="1" w:styleId="a4">
    <w:name w:val="五级无标题条"/>
    <w:basedOn w:val="afff8"/>
    <w:rsid w:val="009B46F9"/>
    <w:pPr>
      <w:numPr>
        <w:ilvl w:val="6"/>
        <w:numId w:val="31"/>
      </w:numPr>
      <w:adjustRightInd/>
    </w:pPr>
    <w:rPr>
      <w:szCs w:val="24"/>
    </w:rPr>
  </w:style>
  <w:style w:type="character" w:styleId="affffffffd">
    <w:name w:val="page number"/>
    <w:rsid w:val="009B46F9"/>
    <w:rPr>
      <w:rFonts w:ascii="宋体" w:eastAsia="宋体" w:hAnsi="Times New Roman"/>
      <w:sz w:val="18"/>
    </w:rPr>
  </w:style>
  <w:style w:type="paragraph" w:customStyle="1" w:styleId="a0">
    <w:name w:val="一级无标题条"/>
    <w:basedOn w:val="afff8"/>
    <w:rsid w:val="009B46F9"/>
    <w:pPr>
      <w:numPr>
        <w:ilvl w:val="2"/>
        <w:numId w:val="31"/>
      </w:numPr>
      <w:adjustRightInd/>
      <w:spacing w:before="10" w:after="10" w:line="240" w:lineRule="auto"/>
    </w:pPr>
    <w:rPr>
      <w:rFonts w:ascii="宋体" w:hAnsi="宋体"/>
      <w:szCs w:val="24"/>
    </w:rPr>
  </w:style>
  <w:style w:type="paragraph" w:styleId="affffffffe">
    <w:name w:val="Normal Indent"/>
    <w:basedOn w:val="afff8"/>
    <w:rsid w:val="009B46F9"/>
    <w:pPr>
      <w:ind w:firstLine="420"/>
    </w:pPr>
  </w:style>
  <w:style w:type="paragraph" w:customStyle="1" w:styleId="afffffffff">
    <w:name w:val="注:后续"/>
    <w:rsid w:val="009B46F9"/>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rsid w:val="009B46F9"/>
    <w:pPr>
      <w:ind w:leftChars="0" w:left="1406" w:firstLineChars="0" w:hanging="499"/>
    </w:pPr>
  </w:style>
  <w:style w:type="paragraph" w:customStyle="1" w:styleId="afffffffff1">
    <w:name w:val="标准文件_一级无标题"/>
    <w:basedOn w:val="afff0"/>
    <w:qFormat/>
    <w:rsid w:val="009B46F9"/>
    <w:pPr>
      <w:spacing w:beforeLines="0" w:before="0" w:afterLines="0" w:after="0"/>
      <w:outlineLvl w:val="9"/>
    </w:pPr>
    <w:rPr>
      <w:rFonts w:ascii="宋体" w:eastAsia="宋体"/>
    </w:rPr>
  </w:style>
  <w:style w:type="paragraph" w:customStyle="1" w:styleId="afffffffff2">
    <w:name w:val="标准文件_五级无标题"/>
    <w:basedOn w:val="afff4"/>
    <w:qFormat/>
    <w:rsid w:val="009B46F9"/>
    <w:pPr>
      <w:spacing w:beforeLines="0" w:before="0" w:afterLines="0" w:after="0"/>
      <w:outlineLvl w:val="9"/>
    </w:pPr>
    <w:rPr>
      <w:rFonts w:ascii="宋体" w:eastAsia="宋体"/>
    </w:rPr>
  </w:style>
  <w:style w:type="paragraph" w:customStyle="1" w:styleId="afffffffff3">
    <w:name w:val="标准文件_三级无标题"/>
    <w:basedOn w:val="afff2"/>
    <w:qFormat/>
    <w:rsid w:val="009B46F9"/>
    <w:pPr>
      <w:spacing w:beforeLines="0" w:before="0" w:afterLines="0" w:after="0"/>
      <w:outlineLvl w:val="9"/>
    </w:pPr>
    <w:rPr>
      <w:rFonts w:ascii="宋体" w:eastAsia="宋体"/>
    </w:rPr>
  </w:style>
  <w:style w:type="paragraph" w:customStyle="1" w:styleId="afffffffff4">
    <w:name w:val="标准文件_二级无标题"/>
    <w:basedOn w:val="afff1"/>
    <w:qFormat/>
    <w:rsid w:val="009B46F9"/>
    <w:pPr>
      <w:spacing w:beforeLines="0" w:before="0" w:afterLines="0" w:after="0"/>
      <w:outlineLvl w:val="9"/>
    </w:pPr>
    <w:rPr>
      <w:rFonts w:ascii="宋体" w:eastAsia="宋体"/>
    </w:rPr>
  </w:style>
  <w:style w:type="paragraph" w:customStyle="1" w:styleId="afffffffff5">
    <w:name w:val="标准_四级无标题"/>
    <w:basedOn w:val="afff3"/>
    <w:next w:val="affffe"/>
    <w:qFormat/>
    <w:rsid w:val="009B46F9"/>
    <w:rPr>
      <w:rFonts w:eastAsia="宋体"/>
    </w:rPr>
  </w:style>
  <w:style w:type="paragraph" w:customStyle="1" w:styleId="afffffffff6">
    <w:name w:val="标准文件_四级无标题"/>
    <w:basedOn w:val="afff3"/>
    <w:qFormat/>
    <w:rsid w:val="009B46F9"/>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e"/>
    <w:rsid w:val="009B46F9"/>
    <w:pPr>
      <w:numPr>
        <w:numId w:val="2"/>
      </w:numPr>
      <w:ind w:firstLineChars="0" w:firstLine="0"/>
    </w:pPr>
    <w:rPr>
      <w:rFonts w:ascii="Times New Roman" w:cs="Arial"/>
      <w:szCs w:val="28"/>
    </w:rPr>
  </w:style>
  <w:style w:type="paragraph" w:customStyle="1" w:styleId="ae">
    <w:name w:val="标准文件_小写罗马数字编号列项"/>
    <w:basedOn w:val="affffe"/>
    <w:qFormat/>
    <w:rsid w:val="009B46F9"/>
    <w:pPr>
      <w:numPr>
        <w:numId w:val="15"/>
      </w:numPr>
      <w:ind w:firstLineChars="0" w:firstLine="0"/>
    </w:pPr>
    <w:rPr>
      <w:rFonts w:cs="Arial"/>
      <w:szCs w:val="28"/>
    </w:rPr>
  </w:style>
  <w:style w:type="paragraph" w:customStyle="1" w:styleId="afffffffff7">
    <w:name w:val="标准文件_附录标题"/>
    <w:basedOn w:val="aff6"/>
    <w:qFormat/>
    <w:rsid w:val="009B46F9"/>
    <w:pPr>
      <w:numPr>
        <w:numId w:val="0"/>
      </w:numPr>
      <w:spacing w:after="280"/>
      <w:outlineLvl w:val="9"/>
    </w:pPr>
  </w:style>
  <w:style w:type="paragraph" w:customStyle="1" w:styleId="afffffffff8">
    <w:name w:val="标准文件_二级项"/>
    <w:rsid w:val="009B46F9"/>
    <w:rPr>
      <w:rFonts w:ascii="宋体" w:hAnsi="Times New Roman"/>
      <w:sz w:val="21"/>
    </w:rPr>
  </w:style>
  <w:style w:type="paragraph" w:customStyle="1" w:styleId="af6">
    <w:name w:val="标准文件_三级项"/>
    <w:basedOn w:val="afff8"/>
    <w:rsid w:val="009B46F9"/>
    <w:pPr>
      <w:numPr>
        <w:ilvl w:val="2"/>
        <w:numId w:val="16"/>
      </w:numPr>
      <w:spacing w:line="-300" w:lineRule="auto"/>
    </w:pPr>
    <w:rPr>
      <w:rFonts w:ascii="Times New Roman" w:hAnsi="Times New Roman"/>
    </w:rPr>
  </w:style>
  <w:style w:type="paragraph" w:customStyle="1" w:styleId="affd">
    <w:name w:val="图表脚注说明"/>
    <w:basedOn w:val="afff8"/>
    <w:next w:val="affffe"/>
    <w:rsid w:val="009B46F9"/>
    <w:pPr>
      <w:numPr>
        <w:numId w:val="30"/>
      </w:numPr>
      <w:adjustRightInd/>
      <w:spacing w:line="240" w:lineRule="auto"/>
    </w:pPr>
    <w:rPr>
      <w:rFonts w:ascii="宋体" w:hAnsi="Times New Roman"/>
      <w:sz w:val="18"/>
      <w:szCs w:val="18"/>
    </w:rPr>
  </w:style>
  <w:style w:type="paragraph" w:customStyle="1" w:styleId="af8">
    <w:name w:val="标准文件_字母编号列项（一级）"/>
    <w:rsid w:val="009B46F9"/>
    <w:pPr>
      <w:numPr>
        <w:numId w:val="27"/>
      </w:numPr>
      <w:jc w:val="both"/>
    </w:pPr>
    <w:rPr>
      <w:rFonts w:ascii="宋体" w:hAnsi="Times New Roman"/>
      <w:sz w:val="21"/>
    </w:rPr>
  </w:style>
  <w:style w:type="paragraph" w:customStyle="1" w:styleId="afffffffff9">
    <w:name w:val="标准文件_索引字母"/>
    <w:next w:val="affffe"/>
    <w:qFormat/>
    <w:rsid w:val="009B46F9"/>
    <w:pPr>
      <w:jc w:val="center"/>
    </w:pPr>
    <w:rPr>
      <w:rFonts w:ascii="宋体" w:eastAsia="Times New Roman" w:hAnsi="宋体"/>
      <w:b/>
      <w:kern w:val="2"/>
      <w:sz w:val="21"/>
    </w:rPr>
  </w:style>
  <w:style w:type="paragraph" w:customStyle="1" w:styleId="afffffffffa">
    <w:name w:val="标准文件_附录前"/>
    <w:next w:val="affffe"/>
    <w:qFormat/>
    <w:rsid w:val="009B46F9"/>
    <w:pPr>
      <w:spacing w:line="20" w:lineRule="atLeast"/>
      <w:ind w:firstLine="200"/>
    </w:pPr>
    <w:rPr>
      <w:rFonts w:ascii="宋体" w:hAnsi="宋体"/>
      <w:kern w:val="2"/>
      <w:sz w:val="10"/>
    </w:rPr>
  </w:style>
  <w:style w:type="paragraph" w:customStyle="1" w:styleId="afffffffffb">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c">
    <w:name w:val="标准文件_表格"/>
    <w:basedOn w:val="affffe"/>
    <w:qFormat/>
    <w:rsid w:val="009B46F9"/>
    <w:pPr>
      <w:ind w:firstLineChars="0" w:firstLine="0"/>
      <w:jc w:val="center"/>
    </w:pPr>
    <w:rPr>
      <w:sz w:val="18"/>
    </w:rPr>
  </w:style>
  <w:style w:type="paragraph" w:customStyle="1" w:styleId="afff5">
    <w:name w:val="标准文件_注："/>
    <w:next w:val="affffe"/>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d"/>
    <w:rsid w:val="009B46F9"/>
    <w:pPr>
      <w:widowControl w:val="0"/>
      <w:numPr>
        <w:numId w:val="11"/>
      </w:numPr>
      <w:jc w:val="both"/>
    </w:pPr>
    <w:rPr>
      <w:rFonts w:ascii="宋体" w:hAnsi="Times New Roman"/>
      <w:sz w:val="18"/>
      <w:szCs w:val="18"/>
    </w:rPr>
  </w:style>
  <w:style w:type="paragraph" w:customStyle="1" w:styleId="afd">
    <w:name w:val="标准文件_示例×："/>
    <w:basedOn w:val="afff8"/>
    <w:next w:val="afffffffffd"/>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e"/>
    <w:qFormat/>
    <w:rsid w:val="009B46F9"/>
    <w:rPr>
      <w:rFonts w:ascii="宋体" w:hAnsi="Times New Roman"/>
      <w:noProof/>
      <w:sz w:val="21"/>
    </w:rPr>
  </w:style>
  <w:style w:type="paragraph" w:customStyle="1" w:styleId="afffffffffe">
    <w:name w:val="标准文件_表格续"/>
    <w:basedOn w:val="affffe"/>
    <w:next w:val="affffe"/>
    <w:qFormat/>
    <w:rsid w:val="009B46F9"/>
    <w:pPr>
      <w:jc w:val="center"/>
    </w:pPr>
    <w:rPr>
      <w:rFonts w:ascii="黑体" w:eastAsia="黑体" w:hAnsi="黑体"/>
    </w:rPr>
  </w:style>
  <w:style w:type="paragraph" w:styleId="TOC1">
    <w:name w:val="toc 1"/>
    <w:basedOn w:val="afff8"/>
    <w:next w:val="afff8"/>
    <w:autoRedefine/>
    <w:uiPriority w:val="39"/>
    <w:unhideWhenUsed/>
    <w:rsid w:val="009B46F9"/>
    <w:rPr>
      <w:rFonts w:ascii="宋体"/>
    </w:rPr>
  </w:style>
  <w:style w:type="table" w:styleId="affffffffff">
    <w:name w:val="Table Grid"/>
    <w:basedOn w:val="afffa"/>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0">
    <w:name w:val="Placeholder Text"/>
    <w:basedOn w:val="afff9"/>
    <w:uiPriority w:val="99"/>
    <w:semiHidden/>
    <w:rsid w:val="009B46F9"/>
    <w:rPr>
      <w:color w:val="808080"/>
    </w:rPr>
  </w:style>
  <w:style w:type="paragraph" w:customStyle="1" w:styleId="2">
    <w:name w:val="标准文件_二级项2"/>
    <w:basedOn w:val="affffe"/>
    <w:qFormat/>
    <w:rsid w:val="009B46F9"/>
    <w:pPr>
      <w:numPr>
        <w:ilvl w:val="1"/>
        <w:numId w:val="16"/>
      </w:numPr>
      <w:ind w:firstLineChars="0" w:firstLine="0"/>
    </w:pPr>
  </w:style>
  <w:style w:type="paragraph" w:customStyle="1" w:styleId="21">
    <w:name w:val="标准文件_三级项2"/>
    <w:basedOn w:val="affffe"/>
    <w:qFormat/>
    <w:rsid w:val="009B46F9"/>
    <w:pPr>
      <w:numPr>
        <w:numId w:val="10"/>
      </w:numPr>
      <w:spacing w:line="300" w:lineRule="exact"/>
      <w:ind w:firstLineChars="0"/>
    </w:pPr>
    <w:rPr>
      <w:rFonts w:ascii="Times New Roman"/>
    </w:rPr>
  </w:style>
  <w:style w:type="paragraph" w:customStyle="1" w:styleId="20">
    <w:name w:val="标准文件_一级项2"/>
    <w:basedOn w:val="affffe"/>
    <w:qFormat/>
    <w:rsid w:val="009B46F9"/>
    <w:pPr>
      <w:numPr>
        <w:numId w:val="17"/>
      </w:numPr>
      <w:spacing w:line="300" w:lineRule="exact"/>
      <w:ind w:firstLineChars="0"/>
    </w:pPr>
    <w:rPr>
      <w:rFonts w:ascii="Times New Roman"/>
    </w:rPr>
  </w:style>
  <w:style w:type="paragraph" w:customStyle="1" w:styleId="affffffffff1">
    <w:name w:val="标准文件_提示"/>
    <w:basedOn w:val="affffe"/>
    <w:next w:val="affffe"/>
    <w:qFormat/>
    <w:rsid w:val="009B46F9"/>
    <w:pPr>
      <w:ind w:firstLine="420"/>
    </w:pPr>
    <w:rPr>
      <w:rFonts w:ascii="黑体" w:eastAsia="黑体"/>
    </w:rPr>
  </w:style>
  <w:style w:type="character" w:customStyle="1" w:styleId="affffffffff2">
    <w:name w:val="标准文件_来源"/>
    <w:basedOn w:val="afff9"/>
    <w:uiPriority w:val="1"/>
    <w:qFormat/>
    <w:rsid w:val="009B46F9"/>
    <w:rPr>
      <w:rFonts w:eastAsia="宋体"/>
      <w:sz w:val="21"/>
    </w:rPr>
  </w:style>
  <w:style w:type="paragraph" w:customStyle="1" w:styleId="affffffffff3">
    <w:name w:val="标准文件_图表说明"/>
    <w:qFormat/>
    <w:rsid w:val="009B46F9"/>
    <w:pPr>
      <w:spacing w:line="276" w:lineRule="auto"/>
      <w:ind w:firstLine="420"/>
    </w:pPr>
    <w:rPr>
      <w:rFonts w:ascii="宋体" w:hAnsi="宋体"/>
      <w:kern w:val="2"/>
      <w:sz w:val="18"/>
    </w:rPr>
  </w:style>
  <w:style w:type="paragraph" w:customStyle="1" w:styleId="affffffffff4">
    <w:name w:val="其他发布日期"/>
    <w:basedOn w:val="afffffff3"/>
    <w:rsid w:val="009B46F9"/>
    <w:pPr>
      <w:framePr w:w="3997" w:h="471" w:hRule="exact" w:hSpace="0" w:vSpace="181" w:wrap="around" w:vAnchor="page" w:hAnchor="page" w:x="1419" w:y="14097"/>
    </w:pPr>
  </w:style>
  <w:style w:type="paragraph" w:customStyle="1" w:styleId="affffffffff5">
    <w:name w:val="其他实施日期"/>
    <w:basedOn w:val="affffffff9"/>
    <w:rsid w:val="009B46F9"/>
    <w:pPr>
      <w:framePr w:w="3997" w:h="471" w:hRule="exact" w:vSpace="181" w:wrap="around" w:vAnchor="page" w:hAnchor="page" w:x="7089" w:y="14097"/>
    </w:pPr>
  </w:style>
  <w:style w:type="paragraph" w:customStyle="1" w:styleId="affffffffff6">
    <w:name w:val="标准文件_文件编号"/>
    <w:basedOn w:val="affffe"/>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9B46F9"/>
    <w:pPr>
      <w:framePr w:wrap="auto"/>
      <w:spacing w:before="57"/>
    </w:pPr>
    <w:rPr>
      <w:sz w:val="21"/>
    </w:rPr>
  </w:style>
  <w:style w:type="paragraph" w:customStyle="1" w:styleId="affffffffff8">
    <w:name w:val="标准文件_文件名称"/>
    <w:basedOn w:val="affffe"/>
    <w:next w:val="affffe"/>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8"/>
    <w:next w:val="afff8"/>
    <w:autoRedefine/>
    <w:uiPriority w:val="39"/>
    <w:unhideWhenUsed/>
    <w:rsid w:val="009B46F9"/>
    <w:pPr>
      <w:spacing w:line="300" w:lineRule="exact"/>
      <w:ind w:left="420"/>
    </w:pPr>
    <w:rPr>
      <w:rFonts w:ascii="宋体"/>
    </w:rPr>
  </w:style>
  <w:style w:type="paragraph" w:styleId="TOC4">
    <w:name w:val="toc 4"/>
    <w:basedOn w:val="afff8"/>
    <w:next w:val="afff8"/>
    <w:autoRedefine/>
    <w:uiPriority w:val="39"/>
    <w:unhideWhenUsed/>
    <w:rsid w:val="009B46F9"/>
    <w:pPr>
      <w:tabs>
        <w:tab w:val="right" w:leader="dot" w:pos="9344"/>
      </w:tabs>
      <w:spacing w:line="300" w:lineRule="exact"/>
      <w:ind w:left="629"/>
    </w:pPr>
    <w:rPr>
      <w:rFonts w:ascii="宋体"/>
    </w:rPr>
  </w:style>
  <w:style w:type="paragraph" w:styleId="TOC5">
    <w:name w:val="toc 5"/>
    <w:basedOn w:val="afff8"/>
    <w:next w:val="afff8"/>
    <w:autoRedefine/>
    <w:uiPriority w:val="39"/>
    <w:unhideWhenUsed/>
    <w:rsid w:val="009B46F9"/>
    <w:pPr>
      <w:ind w:left="839"/>
    </w:pPr>
    <w:rPr>
      <w:rFonts w:ascii="宋体"/>
    </w:rPr>
  </w:style>
  <w:style w:type="paragraph" w:styleId="TOC6">
    <w:name w:val="toc 6"/>
    <w:basedOn w:val="afff8"/>
    <w:next w:val="afff8"/>
    <w:autoRedefine/>
    <w:uiPriority w:val="39"/>
    <w:unhideWhenUsed/>
    <w:rsid w:val="009B46F9"/>
    <w:pPr>
      <w:spacing w:line="300" w:lineRule="exact"/>
      <w:ind w:left="1049"/>
    </w:pPr>
    <w:rPr>
      <w:rFonts w:ascii="宋体"/>
    </w:rPr>
  </w:style>
  <w:style w:type="paragraph" w:styleId="TOC7">
    <w:name w:val="toc 7"/>
    <w:basedOn w:val="afff8"/>
    <w:next w:val="afff8"/>
    <w:autoRedefine/>
    <w:uiPriority w:val="39"/>
    <w:unhideWhenUsed/>
    <w:rsid w:val="009B46F9"/>
    <w:pPr>
      <w:tabs>
        <w:tab w:val="right" w:leader="dot" w:pos="9344"/>
      </w:tabs>
      <w:spacing w:line="300" w:lineRule="exact"/>
      <w:ind w:left="1259"/>
    </w:pPr>
    <w:rPr>
      <w:rFonts w:ascii="宋体"/>
    </w:rPr>
  </w:style>
  <w:style w:type="paragraph" w:customStyle="1" w:styleId="afb">
    <w:name w:val="标准文件_附录图标号"/>
    <w:basedOn w:val="affffe"/>
    <w:next w:val="affffe"/>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e"/>
    <w:next w:val="affffe"/>
    <w:qFormat/>
    <w:rsid w:val="009B46F9"/>
    <w:pPr>
      <w:numPr>
        <w:numId w:val="4"/>
      </w:numPr>
      <w:spacing w:line="14" w:lineRule="exact"/>
      <w:ind w:firstLineChars="0" w:firstLine="0"/>
      <w:jc w:val="center"/>
    </w:pPr>
    <w:rPr>
      <w:rFonts w:eastAsia="黑体"/>
      <w:vanish/>
      <w:sz w:val="2"/>
    </w:rPr>
  </w:style>
  <w:style w:type="paragraph" w:styleId="TOC2">
    <w:name w:val="toc 2"/>
    <w:basedOn w:val="afff8"/>
    <w:next w:val="afff8"/>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e"/>
    <w:next w:val="affffe"/>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rsid w:val="009B46F9"/>
    <w:pPr>
      <w:numPr>
        <w:ilvl w:val="5"/>
        <w:numId w:val="18"/>
      </w:numPr>
      <w:spacing w:beforeLines="50" w:before="50" w:afterLines="50" w:after="50"/>
      <w:ind w:firstLineChars="0"/>
    </w:pPr>
    <w:rPr>
      <w:rFonts w:ascii="黑体" w:eastAsia="黑体"/>
    </w:rPr>
  </w:style>
  <w:style w:type="paragraph" w:customStyle="1" w:styleId="affffffffff9">
    <w:name w:val="标准文件_注后"/>
    <w:basedOn w:val="affffe"/>
    <w:qFormat/>
    <w:rsid w:val="009B46F9"/>
    <w:pPr>
      <w:ind w:left="811" w:firstLineChars="0" w:firstLine="0"/>
    </w:pPr>
    <w:rPr>
      <w:sz w:val="18"/>
    </w:rPr>
  </w:style>
  <w:style w:type="paragraph" w:customStyle="1" w:styleId="X">
    <w:name w:val="标准文件_注X后"/>
    <w:basedOn w:val="affffe"/>
    <w:qFormat/>
    <w:rsid w:val="009B46F9"/>
    <w:pPr>
      <w:ind w:left="811" w:firstLineChars="0" w:firstLine="0"/>
    </w:pPr>
    <w:rPr>
      <w:sz w:val="18"/>
    </w:rPr>
  </w:style>
  <w:style w:type="paragraph" w:customStyle="1" w:styleId="affffffffffa">
    <w:name w:val="标准文件_示例后"/>
    <w:basedOn w:val="affffe"/>
    <w:qFormat/>
    <w:rsid w:val="009B46F9"/>
    <w:pPr>
      <w:ind w:left="964" w:firstLineChars="0" w:firstLine="0"/>
    </w:pPr>
    <w:rPr>
      <w:sz w:val="18"/>
    </w:rPr>
  </w:style>
  <w:style w:type="paragraph" w:customStyle="1" w:styleId="X0">
    <w:name w:val="标准文件_示例X后"/>
    <w:basedOn w:val="affffe"/>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b">
    <w:name w:val="标准文件_索引项"/>
    <w:basedOn w:val="affffe"/>
    <w:next w:val="affffe"/>
    <w:qFormat/>
    <w:rsid w:val="009B46F9"/>
    <w:pPr>
      <w:tabs>
        <w:tab w:val="right" w:leader="dot" w:pos="9356"/>
      </w:tabs>
      <w:ind w:left="210" w:firstLineChars="0" w:hanging="210"/>
      <w:jc w:val="left"/>
    </w:pPr>
  </w:style>
  <w:style w:type="paragraph" w:customStyle="1" w:styleId="affffffffffc">
    <w:name w:val="标准文件_附录一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二级无标题"/>
    <w:basedOn w:val="aff8"/>
    <w:rsid w:val="009B46F9"/>
    <w:pPr>
      <w:spacing w:beforeLines="0" w:before="0" w:afterLines="0" w:after="0" w:line="276" w:lineRule="auto"/>
      <w:outlineLvl w:val="9"/>
    </w:pPr>
    <w:rPr>
      <w:rFonts w:ascii="宋体" w:eastAsia="宋体"/>
    </w:rPr>
  </w:style>
  <w:style w:type="paragraph" w:customStyle="1" w:styleId="affffffffffe">
    <w:name w:val="标准文件_附录三级无标题"/>
    <w:basedOn w:val="aff9"/>
    <w:qFormat/>
    <w:rsid w:val="009B46F9"/>
    <w:pPr>
      <w:spacing w:beforeLines="0" w:before="0" w:afterLines="0" w:after="0" w:line="276" w:lineRule="auto"/>
      <w:outlineLvl w:val="9"/>
    </w:pPr>
    <w:rPr>
      <w:rFonts w:ascii="宋体" w:eastAsia="宋体"/>
    </w:rPr>
  </w:style>
  <w:style w:type="paragraph" w:customStyle="1" w:styleId="afffffffffff">
    <w:name w:val="标准文件_附录四级无标题"/>
    <w:basedOn w:val="affa"/>
    <w:qFormat/>
    <w:rsid w:val="009B46F9"/>
    <w:pPr>
      <w:spacing w:beforeLines="0" w:before="0" w:afterLines="0" w:after="0" w:line="276" w:lineRule="auto"/>
      <w:outlineLvl w:val="9"/>
    </w:pPr>
    <w:rPr>
      <w:rFonts w:ascii="宋体" w:eastAsia="宋体"/>
    </w:rPr>
  </w:style>
  <w:style w:type="paragraph" w:customStyle="1" w:styleId="afffffffffff0">
    <w:name w:val="标准文件_附录五级无标题"/>
    <w:basedOn w:val="affb"/>
    <w:qFormat/>
    <w:rsid w:val="009B46F9"/>
    <w:pPr>
      <w:spacing w:beforeLines="0" w:before="0" w:afterLines="0" w:after="0" w:line="276" w:lineRule="auto"/>
      <w:outlineLvl w:val="9"/>
    </w:pPr>
    <w:rPr>
      <w:rFonts w:ascii="宋体" w:eastAsia="宋体"/>
    </w:rPr>
  </w:style>
  <w:style w:type="paragraph" w:customStyle="1" w:styleId="afffffffffd">
    <w:name w:val="标准文件_示例内容"/>
    <w:basedOn w:val="affffe"/>
    <w:qFormat/>
    <w:rsid w:val="009B46F9"/>
    <w:pPr>
      <w:ind w:firstLine="420"/>
    </w:pPr>
    <w:rPr>
      <w:sz w:val="18"/>
    </w:rPr>
  </w:style>
  <w:style w:type="paragraph" w:customStyle="1" w:styleId="afffffffffff1">
    <w:name w:val="标准文件_引言一级无标题"/>
    <w:basedOn w:val="a7"/>
    <w:next w:val="affffe"/>
    <w:qFormat/>
    <w:rsid w:val="009B46F9"/>
    <w:pPr>
      <w:spacing w:beforeLines="0" w:before="0" w:afterLines="0" w:after="0" w:line="276" w:lineRule="auto"/>
    </w:pPr>
    <w:rPr>
      <w:rFonts w:ascii="宋体" w:eastAsia="宋体"/>
    </w:rPr>
  </w:style>
  <w:style w:type="paragraph" w:customStyle="1" w:styleId="afffffffffff2">
    <w:name w:val="标准文件_引言二级无标题"/>
    <w:basedOn w:val="a8"/>
    <w:next w:val="affffe"/>
    <w:qFormat/>
    <w:rsid w:val="009B46F9"/>
    <w:pPr>
      <w:spacing w:beforeLines="0" w:before="0" w:afterLines="0" w:after="0" w:line="276" w:lineRule="auto"/>
    </w:pPr>
    <w:rPr>
      <w:rFonts w:ascii="宋体" w:eastAsia="宋体"/>
    </w:rPr>
  </w:style>
  <w:style w:type="paragraph" w:customStyle="1" w:styleId="afffffffffff3">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4">
    <w:name w:val="标准文件_引言四级无标题"/>
    <w:basedOn w:val="aa"/>
    <w:next w:val="affffe"/>
    <w:qFormat/>
    <w:rsid w:val="009B46F9"/>
    <w:pPr>
      <w:spacing w:beforeLines="0" w:before="0" w:afterLines="0" w:after="0" w:line="276" w:lineRule="auto"/>
    </w:pPr>
    <w:rPr>
      <w:rFonts w:ascii="宋体" w:eastAsia="宋体"/>
    </w:rPr>
  </w:style>
  <w:style w:type="paragraph" w:customStyle="1" w:styleId="afffffffffff5">
    <w:name w:val="标准文件_引言五级无标题"/>
    <w:basedOn w:val="ab"/>
    <w:next w:val="affffe"/>
    <w:qFormat/>
    <w:rsid w:val="009B46F9"/>
    <w:pPr>
      <w:spacing w:beforeLines="0" w:before="0" w:afterLines="0" w:after="0" w:line="276" w:lineRule="auto"/>
    </w:pPr>
    <w:rPr>
      <w:rFonts w:ascii="宋体" w:eastAsia="宋体"/>
    </w:rPr>
  </w:style>
  <w:style w:type="paragraph" w:customStyle="1" w:styleId="afffffffffff6">
    <w:name w:val="标准文件_索引标题"/>
    <w:basedOn w:val="afffff5"/>
    <w:next w:val="affffe"/>
    <w:qFormat/>
    <w:rsid w:val="00CD561D"/>
    <w:rPr>
      <w:rFonts w:hAnsi="黑体"/>
    </w:rPr>
  </w:style>
  <w:style w:type="paragraph" w:customStyle="1" w:styleId="afffffffffff7">
    <w:name w:val="标准文件_脚注内容"/>
    <w:basedOn w:val="affffe"/>
    <w:qFormat/>
    <w:rsid w:val="009B46F9"/>
    <w:pPr>
      <w:ind w:leftChars="200" w:left="400" w:hangingChars="200" w:hanging="200"/>
    </w:pPr>
    <w:rPr>
      <w:sz w:val="15"/>
    </w:rPr>
  </w:style>
  <w:style w:type="paragraph" w:customStyle="1" w:styleId="afffffffffff8">
    <w:name w:val="标准文件_术语条一"/>
    <w:basedOn w:val="afffffffff1"/>
    <w:next w:val="affffe"/>
    <w:qFormat/>
    <w:rsid w:val="009B46F9"/>
  </w:style>
  <w:style w:type="paragraph" w:customStyle="1" w:styleId="afffffffffff9">
    <w:name w:val="标准文件_术语条二"/>
    <w:basedOn w:val="afffffffff4"/>
    <w:next w:val="affffe"/>
    <w:qFormat/>
    <w:rsid w:val="009B46F9"/>
  </w:style>
  <w:style w:type="paragraph" w:customStyle="1" w:styleId="afffffffffffa">
    <w:name w:val="标准文件_术语条三"/>
    <w:basedOn w:val="afffffffff3"/>
    <w:next w:val="affffe"/>
    <w:qFormat/>
    <w:rsid w:val="009B46F9"/>
  </w:style>
  <w:style w:type="paragraph" w:customStyle="1" w:styleId="afffffffffffb">
    <w:name w:val="标准文件_术语条四"/>
    <w:basedOn w:val="afffffffff6"/>
    <w:next w:val="affffe"/>
    <w:qFormat/>
    <w:rsid w:val="009B46F9"/>
  </w:style>
  <w:style w:type="paragraph" w:customStyle="1" w:styleId="afffffffffffc">
    <w:name w:val="标准文件_术语条五"/>
    <w:basedOn w:val="afffffffff2"/>
    <w:next w:val="affffe"/>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d">
    <w:name w:val="发布"/>
    <w:basedOn w:val="afff9"/>
    <w:rsid w:val="007B7453"/>
    <w:rPr>
      <w:rFonts w:ascii="黑体" w:eastAsia="黑体"/>
      <w:spacing w:val="85"/>
      <w:w w:val="100"/>
      <w:position w:val="3"/>
      <w:sz w:val="28"/>
      <w:szCs w:val="28"/>
    </w:rPr>
  </w:style>
  <w:style w:type="paragraph" w:customStyle="1" w:styleId="afffffffffffe">
    <w:name w:val="段"/>
    <w:link w:val="Char0"/>
    <w:uiPriority w:val="99"/>
    <w:qFormat/>
    <w:rsid w:val="00BE6DE0"/>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e"/>
    <w:uiPriority w:val="99"/>
    <w:qFormat/>
    <w:rsid w:val="00BE6DE0"/>
    <w:rPr>
      <w:rFonts w:ascii="宋体" w:hAnsi="Times New Roman"/>
      <w:sz w:val="21"/>
    </w:rPr>
  </w:style>
  <w:style w:type="paragraph" w:customStyle="1" w:styleId="af2">
    <w:name w:val="章标题"/>
    <w:next w:val="afffffffffffe"/>
    <w:qFormat/>
    <w:rsid w:val="00946386"/>
    <w:pPr>
      <w:numPr>
        <w:numId w:val="32"/>
      </w:numPr>
      <w:spacing w:beforeLines="100" w:before="312" w:afterLines="100" w:after="312"/>
      <w:jc w:val="both"/>
      <w:outlineLvl w:val="1"/>
    </w:pPr>
    <w:rPr>
      <w:rFonts w:ascii="黑体" w:eastAsia="黑体" w:hAnsi="Times New Roman"/>
      <w:sz w:val="21"/>
    </w:rPr>
  </w:style>
  <w:style w:type="paragraph" w:customStyle="1" w:styleId="af3">
    <w:name w:val="一级条标题"/>
    <w:next w:val="afffffffffffe"/>
    <w:qFormat/>
    <w:rsid w:val="00946386"/>
    <w:pPr>
      <w:numPr>
        <w:ilvl w:val="1"/>
        <w:numId w:val="32"/>
      </w:numPr>
      <w:spacing w:beforeLines="50" w:before="50" w:afterLines="50" w:after="50"/>
      <w:outlineLvl w:val="2"/>
    </w:pPr>
    <w:rPr>
      <w:rFonts w:ascii="黑体" w:eastAsia="黑体" w:hAnsi="黑体"/>
      <w:sz w:val="21"/>
      <w:szCs w:val="21"/>
    </w:rPr>
  </w:style>
  <w:style w:type="paragraph" w:customStyle="1" w:styleId="af4">
    <w:name w:val="二级条标题"/>
    <w:basedOn w:val="af3"/>
    <w:next w:val="afffffffffffe"/>
    <w:qFormat/>
    <w:rsid w:val="00946386"/>
    <w:pPr>
      <w:numPr>
        <w:ilvl w:val="2"/>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867639896">
      <w:bodyDiv w:val="1"/>
      <w:marLeft w:val="0"/>
      <w:marRight w:val="0"/>
      <w:marTop w:val="0"/>
      <w:marBottom w:val="0"/>
      <w:divBdr>
        <w:top w:val="none" w:sz="0" w:space="0" w:color="auto"/>
        <w:left w:val="none" w:sz="0" w:space="0" w:color="auto"/>
        <w:bottom w:val="none" w:sz="0" w:space="0" w:color="auto"/>
        <w:right w:val="none" w:sz="0" w:space="0" w:color="auto"/>
      </w:divBdr>
      <w:divsChild>
        <w:div w:id="541022150">
          <w:marLeft w:val="0"/>
          <w:marRight w:val="0"/>
          <w:marTop w:val="0"/>
          <w:marBottom w:val="0"/>
          <w:divBdr>
            <w:top w:val="none" w:sz="0" w:space="0" w:color="auto"/>
            <w:left w:val="none" w:sz="0" w:space="0" w:color="auto"/>
            <w:bottom w:val="none" w:sz="0" w:space="0" w:color="auto"/>
            <w:right w:val="none" w:sz="0" w:space="0" w:color="auto"/>
          </w:divBdr>
          <w:divsChild>
            <w:div w:id="375547708">
              <w:marLeft w:val="0"/>
              <w:marRight w:val="0"/>
              <w:marTop w:val="0"/>
              <w:marBottom w:val="0"/>
              <w:divBdr>
                <w:top w:val="single" w:sz="6" w:space="0" w:color="DEDEDE"/>
                <w:left w:val="single" w:sz="6" w:space="0" w:color="DEDEDE"/>
                <w:bottom w:val="single" w:sz="6" w:space="0" w:color="DEDEDE"/>
                <w:right w:val="single" w:sz="6" w:space="0" w:color="DEDEDE"/>
              </w:divBdr>
              <w:divsChild>
                <w:div w:id="1981960729">
                  <w:marLeft w:val="0"/>
                  <w:marRight w:val="0"/>
                  <w:marTop w:val="0"/>
                  <w:marBottom w:val="0"/>
                  <w:divBdr>
                    <w:top w:val="none" w:sz="0" w:space="0" w:color="auto"/>
                    <w:left w:val="none" w:sz="0" w:space="0" w:color="auto"/>
                    <w:bottom w:val="none" w:sz="0" w:space="0" w:color="auto"/>
                    <w:right w:val="none" w:sz="0" w:space="0" w:color="auto"/>
                  </w:divBdr>
                  <w:divsChild>
                    <w:div w:id="7598487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19328802">
          <w:marLeft w:val="0"/>
          <w:marRight w:val="0"/>
          <w:marTop w:val="0"/>
          <w:marBottom w:val="0"/>
          <w:divBdr>
            <w:top w:val="none" w:sz="0" w:space="0" w:color="auto"/>
            <w:left w:val="none" w:sz="0" w:space="0" w:color="auto"/>
            <w:bottom w:val="none" w:sz="0" w:space="0" w:color="auto"/>
            <w:right w:val="none" w:sz="0" w:space="0" w:color="auto"/>
          </w:divBdr>
          <w:divsChild>
            <w:div w:id="1683359302">
              <w:marLeft w:val="0"/>
              <w:marRight w:val="0"/>
              <w:marTop w:val="0"/>
              <w:marBottom w:val="0"/>
              <w:divBdr>
                <w:top w:val="none" w:sz="0" w:space="0" w:color="auto"/>
                <w:left w:val="none" w:sz="0" w:space="0" w:color="auto"/>
                <w:bottom w:val="none" w:sz="0" w:space="0" w:color="auto"/>
                <w:right w:val="none" w:sz="0" w:space="0" w:color="auto"/>
              </w:divBdr>
              <w:divsChild>
                <w:div w:id="1875078324">
                  <w:marLeft w:val="0"/>
                  <w:marRight w:val="0"/>
                  <w:marTop w:val="0"/>
                  <w:marBottom w:val="0"/>
                  <w:divBdr>
                    <w:top w:val="single" w:sz="6" w:space="8" w:color="EEEEEE"/>
                    <w:left w:val="none" w:sz="0" w:space="0" w:color="auto"/>
                    <w:bottom w:val="single" w:sz="6" w:space="8" w:color="EEEEEE"/>
                    <w:right w:val="single" w:sz="6" w:space="8" w:color="EEEEEE"/>
                  </w:divBdr>
                  <w:divsChild>
                    <w:div w:id="190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57902">
      <w:bodyDiv w:val="1"/>
      <w:marLeft w:val="0"/>
      <w:marRight w:val="0"/>
      <w:marTop w:val="0"/>
      <w:marBottom w:val="0"/>
      <w:divBdr>
        <w:top w:val="none" w:sz="0" w:space="0" w:color="auto"/>
        <w:left w:val="none" w:sz="0" w:space="0" w:color="auto"/>
        <w:bottom w:val="none" w:sz="0" w:space="0" w:color="auto"/>
        <w:right w:val="none" w:sz="0" w:space="0" w:color="auto"/>
      </w:divBdr>
      <w:divsChild>
        <w:div w:id="168840211">
          <w:marLeft w:val="547"/>
          <w:marRight w:val="0"/>
          <w:marTop w:val="0"/>
          <w:marBottom w:val="0"/>
          <w:divBdr>
            <w:top w:val="none" w:sz="0" w:space="0" w:color="auto"/>
            <w:left w:val="none" w:sz="0" w:space="0" w:color="auto"/>
            <w:bottom w:val="none" w:sz="0" w:space="0" w:color="auto"/>
            <w:right w:val="none" w:sz="0" w:space="0" w:color="auto"/>
          </w:divBdr>
        </w:div>
        <w:div w:id="464541900">
          <w:marLeft w:val="547"/>
          <w:marRight w:val="0"/>
          <w:marTop w:val="0"/>
          <w:marBottom w:val="0"/>
          <w:divBdr>
            <w:top w:val="none" w:sz="0" w:space="0" w:color="auto"/>
            <w:left w:val="none" w:sz="0" w:space="0" w:color="auto"/>
            <w:bottom w:val="none" w:sz="0" w:space="0" w:color="auto"/>
            <w:right w:val="none" w:sz="0" w:space="0" w:color="auto"/>
          </w:divBdr>
        </w:div>
        <w:div w:id="524054882">
          <w:marLeft w:val="547"/>
          <w:marRight w:val="0"/>
          <w:marTop w:val="0"/>
          <w:marBottom w:val="0"/>
          <w:divBdr>
            <w:top w:val="none" w:sz="0" w:space="0" w:color="auto"/>
            <w:left w:val="none" w:sz="0" w:space="0" w:color="auto"/>
            <w:bottom w:val="none" w:sz="0" w:space="0" w:color="auto"/>
            <w:right w:val="none" w:sz="0" w:space="0" w:color="auto"/>
          </w:divBdr>
        </w:div>
        <w:div w:id="734352642">
          <w:marLeft w:val="547"/>
          <w:marRight w:val="0"/>
          <w:marTop w:val="0"/>
          <w:marBottom w:val="0"/>
          <w:divBdr>
            <w:top w:val="none" w:sz="0" w:space="0" w:color="auto"/>
            <w:left w:val="none" w:sz="0" w:space="0" w:color="auto"/>
            <w:bottom w:val="none" w:sz="0" w:space="0" w:color="auto"/>
            <w:right w:val="none" w:sz="0" w:space="0" w:color="auto"/>
          </w:divBdr>
        </w:div>
        <w:div w:id="806437146">
          <w:marLeft w:val="547"/>
          <w:marRight w:val="0"/>
          <w:marTop w:val="0"/>
          <w:marBottom w:val="0"/>
          <w:divBdr>
            <w:top w:val="none" w:sz="0" w:space="0" w:color="auto"/>
            <w:left w:val="none" w:sz="0" w:space="0" w:color="auto"/>
            <w:bottom w:val="none" w:sz="0" w:space="0" w:color="auto"/>
            <w:right w:val="none" w:sz="0" w:space="0" w:color="auto"/>
          </w:divBdr>
        </w:div>
        <w:div w:id="1248609971">
          <w:marLeft w:val="547"/>
          <w:marRight w:val="0"/>
          <w:marTop w:val="0"/>
          <w:marBottom w:val="0"/>
          <w:divBdr>
            <w:top w:val="none" w:sz="0" w:space="0" w:color="auto"/>
            <w:left w:val="none" w:sz="0" w:space="0" w:color="auto"/>
            <w:bottom w:val="none" w:sz="0" w:space="0" w:color="auto"/>
            <w:right w:val="none" w:sz="0" w:space="0" w:color="auto"/>
          </w:divBdr>
        </w:div>
        <w:div w:id="2144300250">
          <w:marLeft w:val="547"/>
          <w:marRight w:val="0"/>
          <w:marTop w:val="0"/>
          <w:marBottom w:val="0"/>
          <w:divBdr>
            <w:top w:val="none" w:sz="0" w:space="0" w:color="auto"/>
            <w:left w:val="none" w:sz="0" w:space="0" w:color="auto"/>
            <w:bottom w:val="none" w:sz="0" w:space="0" w:color="auto"/>
            <w:right w:val="none" w:sz="0" w:space="0" w:color="auto"/>
          </w:divBdr>
        </w:div>
      </w:divsChild>
    </w:div>
    <w:div w:id="2084064214">
      <w:bodyDiv w:val="1"/>
      <w:marLeft w:val="0"/>
      <w:marRight w:val="0"/>
      <w:marTop w:val="0"/>
      <w:marBottom w:val="0"/>
      <w:divBdr>
        <w:top w:val="none" w:sz="0" w:space="0" w:color="auto"/>
        <w:left w:val="none" w:sz="0" w:space="0" w:color="auto"/>
        <w:bottom w:val="none" w:sz="0" w:space="0" w:color="auto"/>
        <w:right w:val="none" w:sz="0" w:space="0" w:color="auto"/>
      </w:divBdr>
      <w:divsChild>
        <w:div w:id="1830756221">
          <w:marLeft w:val="0"/>
          <w:marRight w:val="0"/>
          <w:marTop w:val="0"/>
          <w:marBottom w:val="0"/>
          <w:divBdr>
            <w:top w:val="none" w:sz="0" w:space="0" w:color="auto"/>
            <w:left w:val="none" w:sz="0" w:space="0" w:color="auto"/>
            <w:bottom w:val="none" w:sz="0" w:space="0" w:color="auto"/>
            <w:right w:val="none" w:sz="0" w:space="0" w:color="auto"/>
          </w:divBdr>
          <w:divsChild>
            <w:div w:id="753815684">
              <w:marLeft w:val="0"/>
              <w:marRight w:val="0"/>
              <w:marTop w:val="0"/>
              <w:marBottom w:val="0"/>
              <w:divBdr>
                <w:top w:val="single" w:sz="6" w:space="0" w:color="DEDEDE"/>
                <w:left w:val="single" w:sz="6" w:space="0" w:color="DEDEDE"/>
                <w:bottom w:val="single" w:sz="6" w:space="0" w:color="DEDEDE"/>
                <w:right w:val="single" w:sz="6" w:space="0" w:color="DEDEDE"/>
              </w:divBdr>
              <w:divsChild>
                <w:div w:id="1014724774">
                  <w:marLeft w:val="0"/>
                  <w:marRight w:val="0"/>
                  <w:marTop w:val="0"/>
                  <w:marBottom w:val="0"/>
                  <w:divBdr>
                    <w:top w:val="none" w:sz="0" w:space="0" w:color="auto"/>
                    <w:left w:val="none" w:sz="0" w:space="0" w:color="auto"/>
                    <w:bottom w:val="none" w:sz="0" w:space="0" w:color="auto"/>
                    <w:right w:val="none" w:sz="0" w:space="0" w:color="auto"/>
                  </w:divBdr>
                  <w:divsChild>
                    <w:div w:id="15180214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31833300">
          <w:marLeft w:val="0"/>
          <w:marRight w:val="0"/>
          <w:marTop w:val="0"/>
          <w:marBottom w:val="0"/>
          <w:divBdr>
            <w:top w:val="none" w:sz="0" w:space="0" w:color="auto"/>
            <w:left w:val="none" w:sz="0" w:space="0" w:color="auto"/>
            <w:bottom w:val="none" w:sz="0" w:space="0" w:color="auto"/>
            <w:right w:val="none" w:sz="0" w:space="0" w:color="auto"/>
          </w:divBdr>
          <w:divsChild>
            <w:div w:id="690837781">
              <w:marLeft w:val="0"/>
              <w:marRight w:val="0"/>
              <w:marTop w:val="0"/>
              <w:marBottom w:val="0"/>
              <w:divBdr>
                <w:top w:val="none" w:sz="0" w:space="0" w:color="auto"/>
                <w:left w:val="none" w:sz="0" w:space="0" w:color="auto"/>
                <w:bottom w:val="none" w:sz="0" w:space="0" w:color="auto"/>
                <w:right w:val="none" w:sz="0" w:space="0" w:color="auto"/>
              </w:divBdr>
              <w:divsChild>
                <w:div w:id="951785007">
                  <w:marLeft w:val="0"/>
                  <w:marRight w:val="0"/>
                  <w:marTop w:val="0"/>
                  <w:marBottom w:val="0"/>
                  <w:divBdr>
                    <w:top w:val="single" w:sz="6" w:space="8" w:color="EEEEEE"/>
                    <w:left w:val="none" w:sz="0" w:space="0" w:color="auto"/>
                    <w:bottom w:val="single" w:sz="6" w:space="8" w:color="EEEEEE"/>
                    <w:right w:val="single" w:sz="6" w:space="8" w:color="EEEEEE"/>
                  </w:divBdr>
                  <w:divsChild>
                    <w:div w:id="3818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EC101D-37A8-47D1-9545-3609DDD4A5CC}"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zh-CN" altLang="en-US"/>
        </a:p>
      </dgm:t>
    </dgm:pt>
    <dgm:pt modelId="{A11B53B2-749C-4808-B348-1FEFC65E3CB4}">
      <dgm:prSet phldrT="[文本]" custT="1"/>
      <dgm:spPr/>
      <dgm:t>
        <a:bodyPr/>
        <a:lstStyle/>
        <a:p>
          <a:r>
            <a:rPr lang="zh-CN" altLang="en-US" sz="750">
              <a:latin typeface="宋体" panose="02010600030101010101" pitchFamily="2" charset="-122"/>
              <a:ea typeface="宋体" panose="02010600030101010101" pitchFamily="2" charset="-122"/>
            </a:rPr>
            <a:t>政务云资源使用效率评价指标体系框架</a:t>
          </a:r>
        </a:p>
      </dgm:t>
    </dgm:pt>
    <dgm:pt modelId="{EE3FB901-F594-411C-B7D3-D612AE135740}" type="parTrans" cxnId="{6824B57A-EA40-4BA4-9508-99A310612101}">
      <dgm:prSet/>
      <dgm:spPr/>
      <dgm:t>
        <a:bodyPr/>
        <a:lstStyle/>
        <a:p>
          <a:endParaRPr lang="zh-CN" altLang="en-US" sz="1100">
            <a:latin typeface="宋体" panose="02010600030101010101" pitchFamily="2" charset="-122"/>
            <a:ea typeface="宋体" panose="02010600030101010101" pitchFamily="2" charset="-122"/>
          </a:endParaRPr>
        </a:p>
      </dgm:t>
    </dgm:pt>
    <dgm:pt modelId="{C3F8A584-661B-4C89-A7E9-CFC1680C5F1F}" type="sibTrans" cxnId="{6824B57A-EA40-4BA4-9508-99A310612101}">
      <dgm:prSet/>
      <dgm:spPr/>
      <dgm:t>
        <a:bodyPr/>
        <a:lstStyle/>
        <a:p>
          <a:endParaRPr lang="zh-CN" altLang="en-US" sz="1100">
            <a:latin typeface="宋体" panose="02010600030101010101" pitchFamily="2" charset="-122"/>
            <a:ea typeface="宋体" panose="02010600030101010101" pitchFamily="2" charset="-122"/>
          </a:endParaRPr>
        </a:p>
      </dgm:t>
    </dgm:pt>
    <dgm:pt modelId="{1A45B4DB-5DA1-47E9-9390-8D3F16F10FE3}">
      <dgm:prSet phldrT="[文本]" custT="1"/>
      <dgm:spPr/>
      <dgm:t>
        <a:bodyPr/>
        <a:lstStyle/>
        <a:p>
          <a:r>
            <a:rPr lang="zh-CN" altLang="en-US" sz="750">
              <a:latin typeface="宋体" panose="02010600030101010101" pitchFamily="2" charset="-122"/>
              <a:ea typeface="宋体" panose="02010600030101010101" pitchFamily="2" charset="-122"/>
            </a:rPr>
            <a:t>云主机服务</a:t>
          </a:r>
        </a:p>
      </dgm:t>
    </dgm:pt>
    <dgm:pt modelId="{6622AC9C-164E-4B85-A3CA-D4B540BC4D89}" type="parTrans" cxnId="{B0301FEC-71F0-4F40-8A4A-F184FB79CBF1}">
      <dgm:prSet/>
      <dgm:spPr/>
      <dgm:t>
        <a:bodyPr/>
        <a:lstStyle/>
        <a:p>
          <a:endParaRPr lang="zh-CN" altLang="en-US" sz="1100">
            <a:latin typeface="宋体" panose="02010600030101010101" pitchFamily="2" charset="-122"/>
            <a:ea typeface="宋体" panose="02010600030101010101" pitchFamily="2" charset="-122"/>
          </a:endParaRPr>
        </a:p>
      </dgm:t>
    </dgm:pt>
    <dgm:pt modelId="{DE1FC471-908B-430E-AFB9-B39E550A2115}" type="sibTrans" cxnId="{B0301FEC-71F0-4F40-8A4A-F184FB79CBF1}">
      <dgm:prSet/>
      <dgm:spPr/>
      <dgm:t>
        <a:bodyPr/>
        <a:lstStyle/>
        <a:p>
          <a:endParaRPr lang="zh-CN" altLang="en-US" sz="1100">
            <a:latin typeface="宋体" panose="02010600030101010101" pitchFamily="2" charset="-122"/>
            <a:ea typeface="宋体" panose="02010600030101010101" pitchFamily="2" charset="-122"/>
          </a:endParaRPr>
        </a:p>
      </dgm:t>
    </dgm:pt>
    <dgm:pt modelId="{F7B8F8F2-731B-4367-A9EA-EE020F7C808C}">
      <dgm:prSet phldrT="[文本]" custT="1"/>
      <dgm:spPr/>
      <dgm:t>
        <a:bodyPr/>
        <a:lstStyle/>
        <a:p>
          <a:pPr>
            <a:lnSpc>
              <a:spcPct val="100000"/>
            </a:lnSpc>
            <a:spcAft>
              <a:spcPts val="0"/>
            </a:spcAft>
          </a:pPr>
          <a:r>
            <a:rPr lang="en-US" altLang="zh-CN" sz="750">
              <a:latin typeface="宋体" panose="02010600030101010101" pitchFamily="2" charset="-122"/>
              <a:ea typeface="宋体" panose="02010600030101010101" pitchFamily="2" charset="-122"/>
            </a:rPr>
            <a:t>C</a:t>
          </a:r>
        </a:p>
        <a:p>
          <a:pPr>
            <a:lnSpc>
              <a:spcPct val="100000"/>
            </a:lnSpc>
            <a:spcAft>
              <a:spcPts val="0"/>
            </a:spcAft>
          </a:pPr>
          <a:r>
            <a:rPr lang="en-US" altLang="zh-CN" sz="750">
              <a:latin typeface="宋体" panose="02010600030101010101" pitchFamily="2" charset="-122"/>
              <a:ea typeface="宋体" panose="02010600030101010101" pitchFamily="2" charset="-122"/>
            </a:rPr>
            <a:t>P</a:t>
          </a:r>
        </a:p>
        <a:p>
          <a:pPr>
            <a:lnSpc>
              <a:spcPct val="100000"/>
            </a:lnSpc>
            <a:spcAft>
              <a:spcPts val="0"/>
            </a:spcAft>
          </a:pPr>
          <a:r>
            <a:rPr lang="en-US" altLang="zh-CN" sz="750">
              <a:latin typeface="宋体" panose="02010600030101010101" pitchFamily="2" charset="-122"/>
              <a:ea typeface="宋体" panose="02010600030101010101" pitchFamily="2" charset="-122"/>
            </a:rPr>
            <a:t>U</a:t>
          </a:r>
        </a:p>
        <a:p>
          <a:pPr>
            <a:lnSpc>
              <a:spcPct val="100000"/>
            </a:lnSpc>
            <a:spcAft>
              <a:spcPts val="0"/>
            </a:spcAft>
          </a:pPr>
          <a:r>
            <a:rPr lang="zh-CN" altLang="en-US" sz="750">
              <a:latin typeface="宋体" panose="02010600030101010101" pitchFamily="2" charset="-122"/>
              <a:ea typeface="宋体" panose="02010600030101010101" pitchFamily="2" charset="-122"/>
            </a:rPr>
            <a:t>平</a:t>
          </a:r>
          <a:endParaRPr lang="en-US" altLang="zh-CN" sz="750">
            <a:latin typeface="宋体" panose="02010600030101010101" pitchFamily="2" charset="-122"/>
            <a:ea typeface="宋体" panose="02010600030101010101" pitchFamily="2" charset="-122"/>
          </a:endParaRPr>
        </a:p>
        <a:p>
          <a:pPr>
            <a:lnSpc>
              <a:spcPct val="100000"/>
            </a:lnSpc>
            <a:spcAft>
              <a:spcPts val="0"/>
            </a:spcAft>
          </a:pPr>
          <a:r>
            <a:rPr lang="zh-CN" altLang="en-US" sz="750">
              <a:latin typeface="宋体" panose="02010600030101010101" pitchFamily="2" charset="-122"/>
              <a:ea typeface="宋体" panose="02010600030101010101" pitchFamily="2" charset="-122"/>
            </a:rPr>
            <a:t>均</a:t>
          </a:r>
          <a:endParaRPr lang="en-US" altLang="zh-CN" sz="750">
            <a:latin typeface="宋体" panose="02010600030101010101" pitchFamily="2" charset="-122"/>
            <a:ea typeface="宋体" panose="02010600030101010101" pitchFamily="2" charset="-122"/>
          </a:endParaRPr>
        </a:p>
        <a:p>
          <a:pPr>
            <a:lnSpc>
              <a:spcPct val="100000"/>
            </a:lnSpc>
            <a:spcAft>
              <a:spcPts val="0"/>
            </a:spcAft>
          </a:pPr>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pPr>
            <a:lnSpc>
              <a:spcPct val="100000"/>
            </a:lnSpc>
            <a:spcAft>
              <a:spcPts val="0"/>
            </a:spcAft>
          </a:pPr>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pPr>
            <a:lnSpc>
              <a:spcPct val="100000"/>
            </a:lnSpc>
            <a:spcAft>
              <a:spcPts val="0"/>
            </a:spcAft>
          </a:pPr>
          <a:r>
            <a:rPr lang="zh-CN" altLang="en-US" sz="750">
              <a:latin typeface="宋体" panose="02010600030101010101" pitchFamily="2" charset="-122"/>
              <a:ea typeface="宋体" panose="02010600030101010101" pitchFamily="2" charset="-122"/>
            </a:rPr>
            <a:t>率</a:t>
          </a:r>
        </a:p>
      </dgm:t>
    </dgm:pt>
    <dgm:pt modelId="{4E44CE47-7FB4-4A1E-90DD-FFE3A8E3A08A}" type="parTrans" cxnId="{26C073B1-0BB5-4C25-BF39-3B9389C167C7}">
      <dgm:prSet/>
      <dgm:spPr/>
      <dgm:t>
        <a:bodyPr/>
        <a:lstStyle/>
        <a:p>
          <a:endParaRPr lang="zh-CN" altLang="en-US" sz="1100">
            <a:latin typeface="宋体" panose="02010600030101010101" pitchFamily="2" charset="-122"/>
            <a:ea typeface="宋体" panose="02010600030101010101" pitchFamily="2" charset="-122"/>
          </a:endParaRPr>
        </a:p>
      </dgm:t>
    </dgm:pt>
    <dgm:pt modelId="{77DE88A9-0FB7-40E6-BE5F-069F417CE929}" type="sibTrans" cxnId="{26C073B1-0BB5-4C25-BF39-3B9389C167C7}">
      <dgm:prSet/>
      <dgm:spPr/>
      <dgm:t>
        <a:bodyPr/>
        <a:lstStyle/>
        <a:p>
          <a:endParaRPr lang="zh-CN" altLang="en-US" sz="1100">
            <a:latin typeface="宋体" panose="02010600030101010101" pitchFamily="2" charset="-122"/>
            <a:ea typeface="宋体" panose="02010600030101010101" pitchFamily="2" charset="-122"/>
          </a:endParaRPr>
        </a:p>
      </dgm:t>
    </dgm:pt>
    <dgm:pt modelId="{484226BF-0C1B-487B-A79C-256AAD63DA20}">
      <dgm:prSet phldrT="[文本]" custT="1"/>
      <dgm:spPr/>
      <dgm:t>
        <a:bodyPr/>
        <a:lstStyle/>
        <a:p>
          <a:r>
            <a:rPr lang="zh-CN" altLang="en-US" sz="750">
              <a:latin typeface="宋体" panose="02010600030101010101" pitchFamily="2" charset="-122"/>
              <a:ea typeface="宋体" panose="02010600030101010101" pitchFamily="2" charset="-122"/>
            </a:rPr>
            <a:t>内</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存</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平</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均</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率</a:t>
          </a:r>
        </a:p>
      </dgm:t>
    </dgm:pt>
    <dgm:pt modelId="{2976A77B-5071-4A8E-8FA6-20DA6BAAB8B1}" type="parTrans" cxnId="{8E3A7EF1-1B68-4B3D-A237-6437571C3389}">
      <dgm:prSet/>
      <dgm:spPr/>
      <dgm:t>
        <a:bodyPr/>
        <a:lstStyle/>
        <a:p>
          <a:endParaRPr lang="zh-CN" altLang="en-US" sz="1100">
            <a:latin typeface="宋体" panose="02010600030101010101" pitchFamily="2" charset="-122"/>
            <a:ea typeface="宋体" panose="02010600030101010101" pitchFamily="2" charset="-122"/>
          </a:endParaRPr>
        </a:p>
      </dgm:t>
    </dgm:pt>
    <dgm:pt modelId="{951C1424-C68B-47A8-BC73-8AC6692C2601}" type="sibTrans" cxnId="{8E3A7EF1-1B68-4B3D-A237-6437571C3389}">
      <dgm:prSet/>
      <dgm:spPr/>
      <dgm:t>
        <a:bodyPr/>
        <a:lstStyle/>
        <a:p>
          <a:endParaRPr lang="zh-CN" altLang="en-US" sz="1100">
            <a:latin typeface="宋体" panose="02010600030101010101" pitchFamily="2" charset="-122"/>
            <a:ea typeface="宋体" panose="02010600030101010101" pitchFamily="2" charset="-122"/>
          </a:endParaRPr>
        </a:p>
      </dgm:t>
    </dgm:pt>
    <dgm:pt modelId="{2FB219AA-159A-4D31-9AEE-671E9B017635}">
      <dgm:prSet phldrT="[文本]" custT="1"/>
      <dgm:spPr/>
      <dgm:t>
        <a:bodyPr/>
        <a:lstStyle/>
        <a:p>
          <a:r>
            <a:rPr lang="zh-CN" altLang="en-US" sz="750">
              <a:latin typeface="宋体" panose="02010600030101010101" pitchFamily="2" charset="-122"/>
              <a:ea typeface="宋体" panose="02010600030101010101" pitchFamily="2" charset="-122"/>
            </a:rPr>
            <a:t>云数据库服务</a:t>
          </a:r>
        </a:p>
      </dgm:t>
    </dgm:pt>
    <dgm:pt modelId="{305426EE-3DE8-4E62-B390-32E2888C2133}" type="parTrans" cxnId="{93D040AF-2251-44D3-967B-C441D05FD560}">
      <dgm:prSet/>
      <dgm:spPr/>
      <dgm:t>
        <a:bodyPr/>
        <a:lstStyle/>
        <a:p>
          <a:endParaRPr lang="zh-CN" altLang="en-US" sz="1100">
            <a:latin typeface="宋体" panose="02010600030101010101" pitchFamily="2" charset="-122"/>
            <a:ea typeface="宋体" panose="02010600030101010101" pitchFamily="2" charset="-122"/>
          </a:endParaRPr>
        </a:p>
      </dgm:t>
    </dgm:pt>
    <dgm:pt modelId="{7C599030-2951-4299-ABB6-60B0FEEC0095}" type="sibTrans" cxnId="{93D040AF-2251-44D3-967B-C441D05FD560}">
      <dgm:prSet/>
      <dgm:spPr/>
      <dgm:t>
        <a:bodyPr/>
        <a:lstStyle/>
        <a:p>
          <a:endParaRPr lang="zh-CN" altLang="en-US" sz="1100">
            <a:latin typeface="宋体" panose="02010600030101010101" pitchFamily="2" charset="-122"/>
            <a:ea typeface="宋体" panose="02010600030101010101" pitchFamily="2" charset="-122"/>
          </a:endParaRPr>
        </a:p>
      </dgm:t>
    </dgm:pt>
    <dgm:pt modelId="{D9265CEE-2D7F-4A3C-8E0B-DDBE6120B50C}">
      <dgm:prSet phldrT="[文本]" custT="1"/>
      <dgm:spPr/>
      <dgm:t>
        <a:bodyPr/>
        <a:lstStyle/>
        <a:p>
          <a:pPr>
            <a:lnSpc>
              <a:spcPct val="100000"/>
            </a:lnSpc>
            <a:spcAft>
              <a:spcPts val="0"/>
            </a:spcAft>
          </a:pPr>
          <a:r>
            <a:rPr lang="en-US" altLang="zh-CN" sz="750">
              <a:latin typeface="宋体" panose="02010600030101010101" pitchFamily="2" charset="-122"/>
              <a:ea typeface="宋体" panose="02010600030101010101" pitchFamily="2" charset="-122"/>
            </a:rPr>
            <a:t>C</a:t>
          </a:r>
        </a:p>
        <a:p>
          <a:pPr>
            <a:lnSpc>
              <a:spcPct val="100000"/>
            </a:lnSpc>
            <a:spcAft>
              <a:spcPts val="0"/>
            </a:spcAft>
          </a:pPr>
          <a:r>
            <a:rPr lang="en-US" altLang="zh-CN" sz="750">
              <a:latin typeface="宋体" panose="02010600030101010101" pitchFamily="2" charset="-122"/>
              <a:ea typeface="宋体" panose="02010600030101010101" pitchFamily="2" charset="-122"/>
            </a:rPr>
            <a:t>P</a:t>
          </a:r>
        </a:p>
        <a:p>
          <a:pPr>
            <a:lnSpc>
              <a:spcPct val="100000"/>
            </a:lnSpc>
            <a:spcAft>
              <a:spcPts val="0"/>
            </a:spcAft>
          </a:pPr>
          <a:r>
            <a:rPr lang="en-US" altLang="zh-CN" sz="750">
              <a:latin typeface="宋体" panose="02010600030101010101" pitchFamily="2" charset="-122"/>
              <a:ea typeface="宋体" panose="02010600030101010101" pitchFamily="2" charset="-122"/>
            </a:rPr>
            <a:t>U</a:t>
          </a:r>
        </a:p>
        <a:p>
          <a:pPr>
            <a:lnSpc>
              <a:spcPct val="100000"/>
            </a:lnSpc>
            <a:spcAft>
              <a:spcPts val="0"/>
            </a:spcAft>
          </a:pPr>
          <a:r>
            <a:rPr lang="zh-CN" altLang="en-US" sz="750">
              <a:latin typeface="宋体" panose="02010600030101010101" pitchFamily="2" charset="-122"/>
              <a:ea typeface="宋体" panose="02010600030101010101" pitchFamily="2" charset="-122"/>
            </a:rPr>
            <a:t>平</a:t>
          </a:r>
          <a:endParaRPr lang="en-US" altLang="zh-CN" sz="750">
            <a:latin typeface="宋体" panose="02010600030101010101" pitchFamily="2" charset="-122"/>
            <a:ea typeface="宋体" panose="02010600030101010101" pitchFamily="2" charset="-122"/>
          </a:endParaRPr>
        </a:p>
        <a:p>
          <a:pPr>
            <a:lnSpc>
              <a:spcPct val="100000"/>
            </a:lnSpc>
            <a:spcAft>
              <a:spcPts val="0"/>
            </a:spcAft>
          </a:pPr>
          <a:r>
            <a:rPr lang="zh-CN" altLang="en-US" sz="750">
              <a:latin typeface="宋体" panose="02010600030101010101" pitchFamily="2" charset="-122"/>
              <a:ea typeface="宋体" panose="02010600030101010101" pitchFamily="2" charset="-122"/>
            </a:rPr>
            <a:t>均</a:t>
          </a:r>
          <a:endParaRPr lang="en-US" altLang="zh-CN" sz="750">
            <a:latin typeface="宋体" panose="02010600030101010101" pitchFamily="2" charset="-122"/>
            <a:ea typeface="宋体" panose="02010600030101010101" pitchFamily="2" charset="-122"/>
          </a:endParaRPr>
        </a:p>
        <a:p>
          <a:pPr>
            <a:lnSpc>
              <a:spcPct val="100000"/>
            </a:lnSpc>
            <a:spcAft>
              <a:spcPts val="0"/>
            </a:spcAft>
          </a:pPr>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pPr>
            <a:lnSpc>
              <a:spcPct val="100000"/>
            </a:lnSpc>
            <a:spcAft>
              <a:spcPts val="0"/>
            </a:spcAft>
          </a:pPr>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pPr>
            <a:lnSpc>
              <a:spcPct val="100000"/>
            </a:lnSpc>
            <a:spcAft>
              <a:spcPts val="0"/>
            </a:spcAft>
          </a:pPr>
          <a:r>
            <a:rPr lang="zh-CN" altLang="en-US" sz="750">
              <a:latin typeface="宋体" panose="02010600030101010101" pitchFamily="2" charset="-122"/>
              <a:ea typeface="宋体" panose="02010600030101010101" pitchFamily="2" charset="-122"/>
            </a:rPr>
            <a:t>率</a:t>
          </a:r>
        </a:p>
      </dgm:t>
    </dgm:pt>
    <dgm:pt modelId="{367001D6-B88B-41B1-A14F-A83CE679A100}" type="parTrans" cxnId="{F4F03FF9-1DA7-4BA6-A4B6-947CC49713AD}">
      <dgm:prSet/>
      <dgm:spPr/>
      <dgm:t>
        <a:bodyPr/>
        <a:lstStyle/>
        <a:p>
          <a:endParaRPr lang="zh-CN" altLang="en-US" sz="1100">
            <a:latin typeface="宋体" panose="02010600030101010101" pitchFamily="2" charset="-122"/>
            <a:ea typeface="宋体" panose="02010600030101010101" pitchFamily="2" charset="-122"/>
          </a:endParaRPr>
        </a:p>
      </dgm:t>
    </dgm:pt>
    <dgm:pt modelId="{E83BE437-1D8E-48FF-A6BD-59630BA226D9}" type="sibTrans" cxnId="{F4F03FF9-1DA7-4BA6-A4B6-947CC49713AD}">
      <dgm:prSet/>
      <dgm:spPr/>
      <dgm:t>
        <a:bodyPr/>
        <a:lstStyle/>
        <a:p>
          <a:endParaRPr lang="zh-CN" altLang="en-US" sz="1100">
            <a:latin typeface="宋体" panose="02010600030101010101" pitchFamily="2" charset="-122"/>
            <a:ea typeface="宋体" panose="02010600030101010101" pitchFamily="2" charset="-122"/>
          </a:endParaRPr>
        </a:p>
      </dgm:t>
    </dgm:pt>
    <dgm:pt modelId="{A250A1DA-9574-474C-A4D2-958A68B5A77F}">
      <dgm:prSet custT="1"/>
      <dgm:spPr/>
      <dgm:t>
        <a:bodyPr/>
        <a:lstStyle/>
        <a:p>
          <a:r>
            <a:rPr lang="zh-CN" altLang="en-US" sz="750">
              <a:latin typeface="宋体" panose="02010600030101010101" pitchFamily="2" charset="-122"/>
              <a:ea typeface="宋体" panose="02010600030101010101" pitchFamily="2" charset="-122"/>
            </a:rPr>
            <a:t>云存储服务</a:t>
          </a:r>
        </a:p>
      </dgm:t>
    </dgm:pt>
    <dgm:pt modelId="{FE67F6E7-D689-4DD5-A194-E85EB0C51D22}" type="parTrans" cxnId="{4CC8B268-5FD6-40AA-BEEB-40677C871663}">
      <dgm:prSet/>
      <dgm:spPr/>
      <dgm:t>
        <a:bodyPr/>
        <a:lstStyle/>
        <a:p>
          <a:endParaRPr lang="zh-CN" altLang="en-US" sz="1100">
            <a:latin typeface="宋体" panose="02010600030101010101" pitchFamily="2" charset="-122"/>
            <a:ea typeface="宋体" panose="02010600030101010101" pitchFamily="2" charset="-122"/>
          </a:endParaRPr>
        </a:p>
      </dgm:t>
    </dgm:pt>
    <dgm:pt modelId="{02D257DB-319B-42E7-BA2A-B5651D320588}" type="sibTrans" cxnId="{4CC8B268-5FD6-40AA-BEEB-40677C871663}">
      <dgm:prSet/>
      <dgm:spPr/>
      <dgm:t>
        <a:bodyPr/>
        <a:lstStyle/>
        <a:p>
          <a:endParaRPr lang="zh-CN" altLang="en-US" sz="1100">
            <a:latin typeface="宋体" panose="02010600030101010101" pitchFamily="2" charset="-122"/>
            <a:ea typeface="宋体" panose="02010600030101010101" pitchFamily="2" charset="-122"/>
          </a:endParaRPr>
        </a:p>
      </dgm:t>
    </dgm:pt>
    <dgm:pt modelId="{9E69171E-D9D5-40CD-927E-A583EB1A7797}">
      <dgm:prSet custT="1"/>
      <dgm:spPr/>
      <dgm:t>
        <a:bodyPr/>
        <a:lstStyle/>
        <a:p>
          <a:r>
            <a:rPr lang="zh-CN" altLang="en-US" sz="750">
              <a:latin typeface="宋体" panose="02010600030101010101" pitchFamily="2" charset="-122"/>
              <a:ea typeface="宋体" panose="02010600030101010101" pitchFamily="2" charset="-122"/>
            </a:rPr>
            <a:t>云安全服务</a:t>
          </a:r>
        </a:p>
      </dgm:t>
    </dgm:pt>
    <dgm:pt modelId="{4E5C372D-F4CE-44A4-B3C7-F6AAB228521C}" type="parTrans" cxnId="{12CDAFAA-5135-4A37-8E90-FEFE854AA308}">
      <dgm:prSet/>
      <dgm:spPr/>
      <dgm:t>
        <a:bodyPr/>
        <a:lstStyle/>
        <a:p>
          <a:endParaRPr lang="zh-CN" altLang="en-US" sz="1100">
            <a:latin typeface="宋体" panose="02010600030101010101" pitchFamily="2" charset="-122"/>
            <a:ea typeface="宋体" panose="02010600030101010101" pitchFamily="2" charset="-122"/>
          </a:endParaRPr>
        </a:p>
      </dgm:t>
    </dgm:pt>
    <dgm:pt modelId="{71491200-A5E6-49BF-8ED7-703D4B8C4B49}" type="sibTrans" cxnId="{12CDAFAA-5135-4A37-8E90-FEFE854AA308}">
      <dgm:prSet/>
      <dgm:spPr/>
      <dgm:t>
        <a:bodyPr/>
        <a:lstStyle/>
        <a:p>
          <a:endParaRPr lang="zh-CN" altLang="en-US" sz="1100">
            <a:latin typeface="宋体" panose="02010600030101010101" pitchFamily="2" charset="-122"/>
            <a:ea typeface="宋体" panose="02010600030101010101" pitchFamily="2" charset="-122"/>
          </a:endParaRPr>
        </a:p>
      </dgm:t>
    </dgm:pt>
    <dgm:pt modelId="{A66AD941-E5CB-462D-BCF1-D4AAE6C8BE72}">
      <dgm:prSet custT="1"/>
      <dgm:spPr/>
      <dgm:t>
        <a:bodyPr/>
        <a:lstStyle/>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高</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危</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漏</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洞</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高</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危</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端</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口</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弱</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口</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令</a:t>
          </a:r>
          <a:endParaRPr lang="en-US" altLang="zh-CN" sz="750" kern="0" baseline="0">
            <a:latin typeface="宋体" panose="02010600030101010101" pitchFamily="2" charset="-122"/>
            <a:ea typeface="宋体" panose="02010600030101010101" pitchFamily="2" charset="-122"/>
          </a:endParaRPr>
        </a:p>
        <a:p>
          <a:pPr>
            <a:lnSpc>
              <a:spcPct val="100000"/>
            </a:lnSpc>
            <a:spcBef>
              <a:spcPts val="0"/>
            </a:spcBef>
            <a:spcAft>
              <a:spcPts val="0"/>
            </a:spcAft>
          </a:pPr>
          <a:r>
            <a:rPr lang="zh-CN" altLang="en-US" sz="750" kern="0" baseline="0">
              <a:latin typeface="宋体" panose="02010600030101010101" pitchFamily="2" charset="-122"/>
              <a:ea typeface="宋体" panose="02010600030101010101" pitchFamily="2" charset="-122"/>
            </a:rPr>
            <a:t>数</a:t>
          </a:r>
        </a:p>
      </dgm:t>
    </dgm:pt>
    <dgm:pt modelId="{CCE5C323-A54E-49A1-A725-F331EEE0441C}" type="parTrans" cxnId="{ECC80B86-040D-4B74-B2D0-7635F4C88538}">
      <dgm:prSet/>
      <dgm:spPr/>
      <dgm:t>
        <a:bodyPr/>
        <a:lstStyle/>
        <a:p>
          <a:endParaRPr lang="zh-CN" altLang="en-US"/>
        </a:p>
      </dgm:t>
    </dgm:pt>
    <dgm:pt modelId="{DA325CA5-6913-4928-A31E-122907499B39}" type="sibTrans" cxnId="{ECC80B86-040D-4B74-B2D0-7635F4C88538}">
      <dgm:prSet/>
      <dgm:spPr/>
      <dgm:t>
        <a:bodyPr/>
        <a:lstStyle/>
        <a:p>
          <a:endParaRPr lang="zh-CN" altLang="en-US"/>
        </a:p>
      </dgm:t>
    </dgm:pt>
    <dgm:pt modelId="{9E2BED32-314B-43E4-8F9B-BFCCA5083078}">
      <dgm:prSet custT="1"/>
      <dgm:spPr/>
      <dgm:t>
        <a:bodyPr/>
        <a:lstStyle/>
        <a:p>
          <a:r>
            <a:rPr lang="zh-CN" altLang="en-US" sz="750">
              <a:latin typeface="宋体" panose="02010600030101010101" pitchFamily="2" charset="-122"/>
              <a:ea typeface="宋体" panose="02010600030101010101" pitchFamily="2" charset="-122"/>
            </a:rPr>
            <a:t>磁</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盘</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空</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间</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率</a:t>
          </a:r>
        </a:p>
      </dgm:t>
    </dgm:pt>
    <dgm:pt modelId="{1EC54A4A-BB92-4DAC-AD50-72E41D5495EA}" type="parTrans" cxnId="{CC445931-3A3C-48DD-87D7-A570ABF98062}">
      <dgm:prSet/>
      <dgm:spPr/>
      <dgm:t>
        <a:bodyPr/>
        <a:lstStyle/>
        <a:p>
          <a:endParaRPr lang="zh-CN" altLang="en-US"/>
        </a:p>
      </dgm:t>
    </dgm:pt>
    <dgm:pt modelId="{D81A2F2E-48D2-41CB-ACEE-4A76ABF657E3}" type="sibTrans" cxnId="{CC445931-3A3C-48DD-87D7-A570ABF98062}">
      <dgm:prSet/>
      <dgm:spPr/>
      <dgm:t>
        <a:bodyPr/>
        <a:lstStyle/>
        <a:p>
          <a:endParaRPr lang="zh-CN" altLang="en-US"/>
        </a:p>
      </dgm:t>
    </dgm:pt>
    <dgm:pt modelId="{E30AF856-00BE-44FD-B34C-48E829029C19}">
      <dgm:prSet custT="1"/>
      <dgm:spPr/>
      <dgm:t>
        <a:bodyPr/>
        <a:lstStyle/>
        <a:p>
          <a:r>
            <a:rPr lang="zh-CN" altLang="en-US" sz="750">
              <a:latin typeface="宋体" panose="02010600030101010101" pitchFamily="2" charset="-122"/>
              <a:ea typeface="宋体" panose="02010600030101010101" pitchFamily="2" charset="-122"/>
            </a:rPr>
            <a:t>内</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存</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平</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均</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率</a:t>
          </a:r>
        </a:p>
      </dgm:t>
    </dgm:pt>
    <dgm:pt modelId="{8F2DB63E-7823-47AE-AD73-DAC697370F8F}" type="parTrans" cxnId="{51B5F18F-0EFE-4C96-97FF-1EE6913D1B3F}">
      <dgm:prSet/>
      <dgm:spPr/>
      <dgm:t>
        <a:bodyPr/>
        <a:lstStyle/>
        <a:p>
          <a:endParaRPr lang="zh-CN" altLang="en-US"/>
        </a:p>
      </dgm:t>
    </dgm:pt>
    <dgm:pt modelId="{5BBCE74C-13B0-41C1-846E-EF3A157640C8}" type="sibTrans" cxnId="{51B5F18F-0EFE-4C96-97FF-1EE6913D1B3F}">
      <dgm:prSet/>
      <dgm:spPr/>
      <dgm:t>
        <a:bodyPr/>
        <a:lstStyle/>
        <a:p>
          <a:endParaRPr lang="zh-CN" altLang="en-US"/>
        </a:p>
      </dgm:t>
    </dgm:pt>
    <dgm:pt modelId="{40C37F76-B785-4946-A049-09C901930AC7}">
      <dgm:prSet custT="1"/>
      <dgm:spPr/>
      <dgm:t>
        <a:bodyPr/>
        <a:lstStyle/>
        <a:p>
          <a:r>
            <a:rPr lang="zh-CN" altLang="en-US" sz="750">
              <a:latin typeface="宋体" panose="02010600030101010101" pitchFamily="2" charset="-122"/>
              <a:ea typeface="宋体" panose="02010600030101010101" pitchFamily="2" charset="-122"/>
            </a:rPr>
            <a:t>磁</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盘</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空</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间</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率</a:t>
          </a:r>
        </a:p>
      </dgm:t>
    </dgm:pt>
    <dgm:pt modelId="{FA8E553A-24E3-4D18-9818-C53E02CD0E1E}" type="parTrans" cxnId="{7A32D566-7875-47DF-9A8D-866D5A170EF0}">
      <dgm:prSet/>
      <dgm:spPr/>
      <dgm:t>
        <a:bodyPr/>
        <a:lstStyle/>
        <a:p>
          <a:endParaRPr lang="zh-CN" altLang="en-US"/>
        </a:p>
      </dgm:t>
    </dgm:pt>
    <dgm:pt modelId="{0D332EA3-FC58-4CF8-8C41-102BA65F2480}" type="sibTrans" cxnId="{7A32D566-7875-47DF-9A8D-866D5A170EF0}">
      <dgm:prSet/>
      <dgm:spPr/>
      <dgm:t>
        <a:bodyPr/>
        <a:lstStyle/>
        <a:p>
          <a:endParaRPr lang="zh-CN" altLang="en-US"/>
        </a:p>
      </dgm:t>
    </dgm:pt>
    <dgm:pt modelId="{115DDEC8-2A15-4E82-842D-E0679EB1582D}">
      <dgm:prSet custT="1"/>
      <dgm:spPr/>
      <dgm:t>
        <a:bodyPr/>
        <a:lstStyle/>
        <a:p>
          <a:r>
            <a:rPr lang="zh-CN" altLang="en-US" sz="750">
              <a:latin typeface="宋体" panose="02010600030101010101" pitchFamily="2" charset="-122"/>
              <a:ea typeface="宋体" panose="02010600030101010101" pitchFamily="2" charset="-122"/>
            </a:rPr>
            <a:t>重</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大</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安</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全</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事</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件</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数</a:t>
          </a:r>
        </a:p>
      </dgm:t>
    </dgm:pt>
    <dgm:pt modelId="{8AD5647D-154F-4E29-947A-34EB9E7C5F2B}" type="parTrans" cxnId="{46351AE4-875E-4428-9188-0157C47B3410}">
      <dgm:prSet/>
      <dgm:spPr/>
      <dgm:t>
        <a:bodyPr/>
        <a:lstStyle/>
        <a:p>
          <a:endParaRPr lang="zh-CN" altLang="en-US"/>
        </a:p>
      </dgm:t>
    </dgm:pt>
    <dgm:pt modelId="{225DCF10-163F-4DDA-8B7D-8EB129FE044E}" type="sibTrans" cxnId="{46351AE4-875E-4428-9188-0157C47B3410}">
      <dgm:prSet/>
      <dgm:spPr/>
      <dgm:t>
        <a:bodyPr/>
        <a:lstStyle/>
        <a:p>
          <a:endParaRPr lang="zh-CN" altLang="en-US"/>
        </a:p>
      </dgm:t>
    </dgm:pt>
    <dgm:pt modelId="{4F03B50F-EE1B-4E12-BF93-9FC6F628AD33}">
      <dgm:prSet custT="1"/>
      <dgm:spPr/>
      <dgm:t>
        <a:bodyPr/>
        <a:lstStyle/>
        <a:p>
          <a:pPr>
            <a:lnSpc>
              <a:spcPct val="100000"/>
            </a:lnSpc>
            <a:spcAft>
              <a:spcPts val="0"/>
            </a:spcAft>
          </a:pPr>
          <a:r>
            <a:rPr lang="en-US" altLang="zh-CN" sz="750">
              <a:latin typeface="宋体" panose="02010600030101010101" pitchFamily="2" charset="-122"/>
              <a:ea typeface="宋体" panose="02010600030101010101" pitchFamily="2" charset="-122"/>
            </a:rPr>
            <a:t>E</a:t>
          </a:r>
        </a:p>
        <a:p>
          <a:pPr>
            <a:lnSpc>
              <a:spcPct val="100000"/>
            </a:lnSpc>
            <a:spcAft>
              <a:spcPts val="0"/>
            </a:spcAft>
          </a:pPr>
          <a:r>
            <a:rPr lang="en-US" altLang="zh-CN" sz="750">
              <a:latin typeface="宋体" panose="02010600030101010101" pitchFamily="2" charset="-122"/>
              <a:ea typeface="宋体" panose="02010600030101010101" pitchFamily="2" charset="-122"/>
            </a:rPr>
            <a:t>D</a:t>
          </a:r>
        </a:p>
        <a:p>
          <a:pPr>
            <a:lnSpc>
              <a:spcPct val="100000"/>
            </a:lnSpc>
            <a:spcAft>
              <a:spcPts val="0"/>
            </a:spcAft>
          </a:pPr>
          <a:r>
            <a:rPr lang="en-US" altLang="zh-CN" sz="750">
              <a:latin typeface="宋体" panose="02010600030101010101" pitchFamily="2" charset="-122"/>
              <a:ea typeface="宋体" panose="02010600030101010101" pitchFamily="2" charset="-122"/>
            </a:rPr>
            <a:t>R</a:t>
          </a:r>
        </a:p>
        <a:p>
          <a:pPr>
            <a:lnSpc>
              <a:spcPct val="90000"/>
            </a:lnSpc>
            <a:spcAft>
              <a:spcPct val="35000"/>
            </a:spcAft>
          </a:pPr>
          <a:r>
            <a:rPr lang="zh-CN" altLang="en-US" sz="750">
              <a:latin typeface="宋体" panose="02010600030101010101" pitchFamily="2" charset="-122"/>
              <a:ea typeface="宋体" panose="02010600030101010101" pitchFamily="2" charset="-122"/>
            </a:rPr>
            <a:t>客</a:t>
          </a:r>
          <a:endParaRPr lang="en-US" altLang="zh-CN" sz="750">
            <a:latin typeface="宋体" panose="02010600030101010101" pitchFamily="2" charset="-122"/>
            <a:ea typeface="宋体" panose="02010600030101010101" pitchFamily="2" charset="-122"/>
          </a:endParaRPr>
        </a:p>
        <a:p>
          <a:pPr>
            <a:lnSpc>
              <a:spcPct val="90000"/>
            </a:lnSpc>
            <a:spcAft>
              <a:spcPct val="35000"/>
            </a:spcAft>
          </a:pPr>
          <a:r>
            <a:rPr lang="zh-CN" altLang="en-US" sz="750">
              <a:latin typeface="宋体" panose="02010600030101010101" pitchFamily="2" charset="-122"/>
              <a:ea typeface="宋体" panose="02010600030101010101" pitchFamily="2" charset="-122"/>
            </a:rPr>
            <a:t>户</a:t>
          </a:r>
          <a:endParaRPr lang="en-US" altLang="zh-CN" sz="750">
            <a:latin typeface="宋体" panose="02010600030101010101" pitchFamily="2" charset="-122"/>
            <a:ea typeface="宋体" panose="02010600030101010101" pitchFamily="2" charset="-122"/>
          </a:endParaRPr>
        </a:p>
        <a:p>
          <a:pPr>
            <a:lnSpc>
              <a:spcPct val="90000"/>
            </a:lnSpc>
            <a:spcAft>
              <a:spcPct val="35000"/>
            </a:spcAft>
          </a:pPr>
          <a:r>
            <a:rPr lang="zh-CN" altLang="en-US" sz="750">
              <a:latin typeface="宋体" panose="02010600030101010101" pitchFamily="2" charset="-122"/>
              <a:ea typeface="宋体" panose="02010600030101010101" pitchFamily="2" charset="-122"/>
            </a:rPr>
            <a:t>端</a:t>
          </a:r>
          <a:endParaRPr lang="en-US" altLang="zh-CN" sz="750">
            <a:latin typeface="宋体" panose="02010600030101010101" pitchFamily="2" charset="-122"/>
            <a:ea typeface="宋体" panose="02010600030101010101" pitchFamily="2" charset="-122"/>
          </a:endParaRPr>
        </a:p>
        <a:p>
          <a:pPr>
            <a:lnSpc>
              <a:spcPct val="90000"/>
            </a:lnSpc>
            <a:spcAft>
              <a:spcPct val="35000"/>
            </a:spcAft>
          </a:pPr>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pPr>
            <a:lnSpc>
              <a:spcPct val="90000"/>
            </a:lnSpc>
            <a:spcAft>
              <a:spcPct val="35000"/>
            </a:spcAft>
          </a:pPr>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pPr>
            <a:lnSpc>
              <a:spcPct val="90000"/>
            </a:lnSpc>
            <a:spcAft>
              <a:spcPct val="35000"/>
            </a:spcAft>
          </a:pPr>
          <a:r>
            <a:rPr lang="zh-CN" altLang="en-US" sz="750">
              <a:latin typeface="宋体" panose="02010600030101010101" pitchFamily="2" charset="-122"/>
              <a:ea typeface="宋体" panose="02010600030101010101" pitchFamily="2" charset="-122"/>
            </a:rPr>
            <a:t>率</a:t>
          </a:r>
          <a:endParaRPr lang="en-US" altLang="zh-CN" sz="750">
            <a:latin typeface="宋体" panose="02010600030101010101" pitchFamily="2" charset="-122"/>
            <a:ea typeface="宋体" panose="02010600030101010101" pitchFamily="2" charset="-122"/>
          </a:endParaRPr>
        </a:p>
        <a:p>
          <a:pPr>
            <a:lnSpc>
              <a:spcPct val="90000"/>
            </a:lnSpc>
            <a:spcAft>
              <a:spcPct val="35000"/>
            </a:spcAft>
          </a:pPr>
          <a:endParaRPr lang="zh-CN" altLang="en-US" sz="1100">
            <a:latin typeface="宋体" panose="02010600030101010101" pitchFamily="2" charset="-122"/>
            <a:ea typeface="宋体" panose="02010600030101010101" pitchFamily="2" charset="-122"/>
          </a:endParaRPr>
        </a:p>
      </dgm:t>
    </dgm:pt>
    <dgm:pt modelId="{E70C3447-F25A-4C06-9BE4-CE8233F0DD89}" type="parTrans" cxnId="{F7A53951-D707-47C4-AFFC-14AB042D1AA1}">
      <dgm:prSet/>
      <dgm:spPr/>
      <dgm:t>
        <a:bodyPr/>
        <a:lstStyle/>
        <a:p>
          <a:endParaRPr lang="zh-CN" altLang="en-US"/>
        </a:p>
      </dgm:t>
    </dgm:pt>
    <dgm:pt modelId="{E60D7837-E5DE-4938-B620-7580C409149F}" type="sibTrans" cxnId="{F7A53951-D707-47C4-AFFC-14AB042D1AA1}">
      <dgm:prSet/>
      <dgm:spPr/>
      <dgm:t>
        <a:bodyPr/>
        <a:lstStyle/>
        <a:p>
          <a:endParaRPr lang="zh-CN" altLang="en-US"/>
        </a:p>
      </dgm:t>
    </dgm:pt>
    <dgm:pt modelId="{6BB2F553-9796-4C0B-84F3-12A0A8679AAA}">
      <dgm:prSet custT="1"/>
      <dgm:spPr/>
      <dgm:t>
        <a:bodyPr/>
        <a:lstStyle/>
        <a:p>
          <a:pPr>
            <a:lnSpc>
              <a:spcPct val="90000"/>
            </a:lnSpc>
            <a:spcAft>
              <a:spcPct val="35000"/>
            </a:spcAft>
          </a:pPr>
          <a:r>
            <a:rPr lang="zh-CN" altLang="en-US" sz="750">
              <a:latin typeface="宋体" panose="02010600030101010101" pitchFamily="2" charset="-122"/>
              <a:ea typeface="宋体" panose="02010600030101010101" pitchFamily="2" charset="-122"/>
            </a:rPr>
            <a:t>防</a:t>
          </a:r>
          <a:endParaRPr lang="en-US" altLang="zh-CN" sz="750">
            <a:latin typeface="宋体" panose="02010600030101010101" pitchFamily="2" charset="-122"/>
            <a:ea typeface="宋体" panose="02010600030101010101" pitchFamily="2" charset="-122"/>
          </a:endParaRPr>
        </a:p>
        <a:p>
          <a:pPr>
            <a:lnSpc>
              <a:spcPct val="90000"/>
            </a:lnSpc>
            <a:spcAft>
              <a:spcPct val="35000"/>
            </a:spcAft>
          </a:pPr>
          <a:r>
            <a:rPr lang="zh-CN" altLang="en-US" sz="750">
              <a:solidFill>
                <a:sysClr val="windowText" lastClr="000000"/>
              </a:solidFill>
              <a:latin typeface="宋体" panose="02010600030101010101" pitchFamily="2" charset="-122"/>
              <a:ea typeface="宋体" panose="02010600030101010101" pitchFamily="2" charset="-122"/>
            </a:rPr>
            <a:t>火</a:t>
          </a:r>
          <a:endParaRPr lang="en-US" altLang="zh-CN" sz="750">
            <a:solidFill>
              <a:sysClr val="windowText" lastClr="000000"/>
            </a:solidFill>
            <a:latin typeface="宋体" panose="02010600030101010101" pitchFamily="2" charset="-122"/>
            <a:ea typeface="宋体" panose="02010600030101010101" pitchFamily="2" charset="-122"/>
          </a:endParaRPr>
        </a:p>
        <a:p>
          <a:pPr>
            <a:lnSpc>
              <a:spcPct val="90000"/>
            </a:lnSpc>
            <a:spcAft>
              <a:spcPct val="35000"/>
            </a:spcAft>
          </a:pPr>
          <a:r>
            <a:rPr lang="zh-CN" altLang="en-US" sz="750">
              <a:solidFill>
                <a:sysClr val="windowText" lastClr="000000"/>
              </a:solidFill>
              <a:latin typeface="宋体" panose="02010600030101010101" pitchFamily="2" charset="-122"/>
              <a:ea typeface="宋体" panose="02010600030101010101" pitchFamily="2" charset="-122"/>
            </a:rPr>
            <a:t>墙</a:t>
          </a:r>
          <a:r>
            <a:rPr lang="en-US" altLang="zh-CN" sz="750">
              <a:solidFill>
                <a:sysClr val="windowText" lastClr="000000"/>
              </a:solidFill>
              <a:latin typeface="宋体" panose="02010600030101010101" pitchFamily="2" charset="-122"/>
              <a:ea typeface="宋体" panose="02010600030101010101" pitchFamily="2" charset="-122"/>
            </a:rPr>
            <a:t>/</a:t>
          </a:r>
        </a:p>
        <a:p>
          <a:pPr>
            <a:lnSpc>
              <a:spcPct val="100000"/>
            </a:lnSpc>
            <a:spcAft>
              <a:spcPts val="0"/>
            </a:spcAft>
          </a:pPr>
          <a:r>
            <a:rPr lang="en-US" altLang="zh-CN" sz="750">
              <a:solidFill>
                <a:sysClr val="windowText" lastClr="000000"/>
              </a:solidFill>
              <a:latin typeface="宋体" panose="02010600030101010101" pitchFamily="2" charset="-122"/>
              <a:ea typeface="宋体" panose="02010600030101010101" pitchFamily="2" charset="-122"/>
            </a:rPr>
            <a:t>I</a:t>
          </a:r>
        </a:p>
        <a:p>
          <a:pPr>
            <a:lnSpc>
              <a:spcPct val="100000"/>
            </a:lnSpc>
            <a:spcAft>
              <a:spcPts val="0"/>
            </a:spcAft>
          </a:pPr>
          <a:r>
            <a:rPr lang="en-US" altLang="zh-CN" sz="750">
              <a:solidFill>
                <a:sysClr val="windowText" lastClr="000000"/>
              </a:solidFill>
              <a:latin typeface="宋体" panose="02010600030101010101" pitchFamily="2" charset="-122"/>
              <a:ea typeface="宋体" panose="02010600030101010101" pitchFamily="2" charset="-122"/>
            </a:rPr>
            <a:t>P</a:t>
          </a:r>
        </a:p>
        <a:p>
          <a:pPr>
            <a:lnSpc>
              <a:spcPct val="100000"/>
            </a:lnSpc>
            <a:spcAft>
              <a:spcPts val="0"/>
            </a:spcAft>
          </a:pPr>
          <a:r>
            <a:rPr lang="en-US" altLang="zh-CN" sz="750">
              <a:solidFill>
                <a:sysClr val="windowText" lastClr="000000"/>
              </a:solidFill>
              <a:latin typeface="宋体" panose="02010600030101010101" pitchFamily="2" charset="-122"/>
              <a:ea typeface="宋体" panose="02010600030101010101" pitchFamily="2" charset="-122"/>
            </a:rPr>
            <a:t>S</a:t>
          </a:r>
        </a:p>
        <a:p>
          <a:pPr>
            <a:lnSpc>
              <a:spcPct val="100000"/>
            </a:lnSpc>
            <a:spcAft>
              <a:spcPts val="0"/>
            </a:spcAft>
          </a:pPr>
          <a:r>
            <a:rPr lang="zh-CN" altLang="en-US" sz="750">
              <a:solidFill>
                <a:sysClr val="windowText" lastClr="000000"/>
              </a:solidFill>
              <a:latin typeface="宋体" panose="02010600030101010101" pitchFamily="2" charset="-122"/>
              <a:ea typeface="宋体" panose="02010600030101010101" pitchFamily="2" charset="-122"/>
            </a:rPr>
            <a:t>使</a:t>
          </a:r>
          <a:endParaRPr lang="en-US" altLang="zh-CN" sz="750">
            <a:solidFill>
              <a:sysClr val="windowText" lastClr="000000"/>
            </a:solidFill>
            <a:latin typeface="宋体" panose="02010600030101010101" pitchFamily="2" charset="-122"/>
            <a:ea typeface="宋体" panose="02010600030101010101" pitchFamily="2" charset="-122"/>
          </a:endParaRPr>
        </a:p>
        <a:p>
          <a:pPr>
            <a:lnSpc>
              <a:spcPct val="100000"/>
            </a:lnSpc>
            <a:spcAft>
              <a:spcPts val="0"/>
            </a:spcAft>
          </a:pPr>
          <a:r>
            <a:rPr lang="zh-CN" altLang="en-US" sz="750">
              <a:solidFill>
                <a:sysClr val="windowText" lastClr="000000"/>
              </a:solidFill>
              <a:latin typeface="宋体" panose="02010600030101010101" pitchFamily="2" charset="-122"/>
              <a:ea typeface="宋体" panose="02010600030101010101" pitchFamily="2" charset="-122"/>
            </a:rPr>
            <a:t>用</a:t>
          </a:r>
          <a:endParaRPr lang="en-US" altLang="zh-CN" sz="750">
            <a:solidFill>
              <a:sysClr val="windowText" lastClr="000000"/>
            </a:solidFill>
            <a:latin typeface="宋体" panose="02010600030101010101" pitchFamily="2" charset="-122"/>
            <a:ea typeface="宋体" panose="02010600030101010101" pitchFamily="2" charset="-122"/>
          </a:endParaRPr>
        </a:p>
        <a:p>
          <a:pPr>
            <a:lnSpc>
              <a:spcPct val="100000"/>
            </a:lnSpc>
            <a:spcAft>
              <a:spcPts val="0"/>
            </a:spcAft>
          </a:pPr>
          <a:r>
            <a:rPr lang="zh-CN" altLang="en-US" sz="750">
              <a:latin typeface="宋体" panose="02010600030101010101" pitchFamily="2" charset="-122"/>
              <a:ea typeface="宋体" panose="02010600030101010101" pitchFamily="2" charset="-122"/>
            </a:rPr>
            <a:t>率</a:t>
          </a:r>
        </a:p>
      </dgm:t>
    </dgm:pt>
    <dgm:pt modelId="{C0E09077-3184-436C-A835-CAE9F4D15DAA}" type="parTrans" cxnId="{53B28421-959B-4330-A8E9-57230DFB289E}">
      <dgm:prSet/>
      <dgm:spPr/>
      <dgm:t>
        <a:bodyPr/>
        <a:lstStyle/>
        <a:p>
          <a:endParaRPr lang="zh-CN" altLang="en-US"/>
        </a:p>
      </dgm:t>
    </dgm:pt>
    <dgm:pt modelId="{0114F24E-0E92-4B88-B990-E0FA5B5971B7}" type="sibTrans" cxnId="{53B28421-959B-4330-A8E9-57230DFB289E}">
      <dgm:prSet/>
      <dgm:spPr/>
      <dgm:t>
        <a:bodyPr/>
        <a:lstStyle/>
        <a:p>
          <a:endParaRPr lang="zh-CN" altLang="en-US"/>
        </a:p>
      </dgm:t>
    </dgm:pt>
    <dgm:pt modelId="{6CF55C0E-D9EC-4A7B-A6C6-33EC51DBD195}">
      <dgm:prSet custT="1"/>
      <dgm:spPr/>
      <dgm:t>
        <a:bodyPr/>
        <a:lstStyle/>
        <a:p>
          <a:r>
            <a:rPr lang="zh-CN" altLang="en-US" sz="750">
              <a:latin typeface="宋体" panose="02010600030101010101" pitchFamily="2" charset="-122"/>
              <a:ea typeface="宋体" panose="02010600030101010101" pitchFamily="2" charset="-122"/>
            </a:rPr>
            <a:t>日</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志</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审</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计</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率</a:t>
          </a:r>
        </a:p>
      </dgm:t>
    </dgm:pt>
    <dgm:pt modelId="{C1906C9D-BF91-4A37-B204-CF07F16D0B8A}" type="parTrans" cxnId="{46A271D7-0D49-457B-8E54-5638B9B2762D}">
      <dgm:prSet/>
      <dgm:spPr/>
      <dgm:t>
        <a:bodyPr/>
        <a:lstStyle/>
        <a:p>
          <a:endParaRPr lang="zh-CN" altLang="en-US"/>
        </a:p>
      </dgm:t>
    </dgm:pt>
    <dgm:pt modelId="{4855B15B-FCF0-4BC5-BFC4-64A7D4BE3D40}" type="sibTrans" cxnId="{46A271D7-0D49-457B-8E54-5638B9B2762D}">
      <dgm:prSet/>
      <dgm:spPr/>
      <dgm:t>
        <a:bodyPr/>
        <a:lstStyle/>
        <a:p>
          <a:endParaRPr lang="zh-CN" altLang="en-US"/>
        </a:p>
      </dgm:t>
    </dgm:pt>
    <dgm:pt modelId="{1D1D698F-C836-4D25-AA7E-16F371DF09DD}">
      <dgm:prSet custT="1"/>
      <dgm:spPr/>
      <dgm:t>
        <a:bodyPr/>
        <a:lstStyle/>
        <a:p>
          <a:r>
            <a:rPr lang="zh-CN" altLang="en-US" sz="750">
              <a:latin typeface="宋体" panose="02010600030101010101" pitchFamily="2" charset="-122"/>
              <a:ea typeface="宋体" panose="02010600030101010101" pitchFamily="2" charset="-122"/>
            </a:rPr>
            <a:t>数</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据</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库</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审</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计</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率</a:t>
          </a:r>
        </a:p>
      </dgm:t>
    </dgm:pt>
    <dgm:pt modelId="{F1A9B945-40EF-401A-BF59-BB5CC09538AE}" type="parTrans" cxnId="{1AFFF548-6915-4BD9-9701-42DD1609C3AF}">
      <dgm:prSet/>
      <dgm:spPr/>
      <dgm:t>
        <a:bodyPr/>
        <a:lstStyle/>
        <a:p>
          <a:endParaRPr lang="zh-CN" altLang="en-US"/>
        </a:p>
      </dgm:t>
    </dgm:pt>
    <dgm:pt modelId="{F1B86F9E-A30C-428D-99B7-6953F30DB8DD}" type="sibTrans" cxnId="{1AFFF548-6915-4BD9-9701-42DD1609C3AF}">
      <dgm:prSet/>
      <dgm:spPr/>
      <dgm:t>
        <a:bodyPr/>
        <a:lstStyle/>
        <a:p>
          <a:endParaRPr lang="zh-CN" altLang="en-US"/>
        </a:p>
      </dgm:t>
    </dgm:pt>
    <dgm:pt modelId="{A41F2E60-C3AA-4461-98AC-F90786B18672}">
      <dgm:prSet custT="1"/>
      <dgm:spPr/>
      <dgm:t>
        <a:bodyPr/>
        <a:lstStyle/>
        <a:p>
          <a:r>
            <a:rPr lang="zh-CN" altLang="en-US" sz="750">
              <a:latin typeface="宋体" panose="02010600030101010101" pitchFamily="2" charset="-122"/>
              <a:ea typeface="宋体" panose="02010600030101010101" pitchFamily="2" charset="-122"/>
            </a:rPr>
            <a:t>磁</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盘</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空</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间</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率</a:t>
          </a:r>
        </a:p>
      </dgm:t>
    </dgm:pt>
    <dgm:pt modelId="{13CA8F72-B9F8-4B32-918D-8491BF46DB90}" type="parTrans" cxnId="{732A1E6C-437C-487D-9CDC-087C00D8FC45}">
      <dgm:prSet/>
      <dgm:spPr/>
      <dgm:t>
        <a:bodyPr/>
        <a:lstStyle/>
        <a:p>
          <a:endParaRPr lang="zh-CN" altLang="en-US"/>
        </a:p>
      </dgm:t>
    </dgm:pt>
    <dgm:pt modelId="{61A20CF1-3AB0-4A1C-9BB6-6C02FFBC493A}" type="sibTrans" cxnId="{732A1E6C-437C-487D-9CDC-087C00D8FC45}">
      <dgm:prSet/>
      <dgm:spPr/>
      <dgm:t>
        <a:bodyPr/>
        <a:lstStyle/>
        <a:p>
          <a:endParaRPr lang="zh-CN" altLang="en-US"/>
        </a:p>
      </dgm:t>
    </dgm:pt>
    <dgm:pt modelId="{0C7EAE5C-B546-4E42-B366-A038EAE56B68}">
      <dgm:prSet custT="1"/>
      <dgm:spPr/>
      <dgm:t>
        <a:bodyPr/>
        <a:lstStyle/>
        <a:p>
          <a:r>
            <a:rPr lang="zh-CN" altLang="en-US" sz="750">
              <a:latin typeface="宋体" panose="02010600030101010101" pitchFamily="2" charset="-122"/>
              <a:ea typeface="宋体" panose="02010600030101010101" pitchFamily="2" charset="-122"/>
            </a:rPr>
            <a:t>运</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维</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审</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计</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堡</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垒</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机</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使</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用</a:t>
          </a:r>
          <a:endParaRPr lang="en-US" altLang="zh-CN" sz="750">
            <a:latin typeface="宋体" panose="02010600030101010101" pitchFamily="2" charset="-122"/>
            <a:ea typeface="宋体" panose="02010600030101010101" pitchFamily="2" charset="-122"/>
          </a:endParaRPr>
        </a:p>
        <a:p>
          <a:r>
            <a:rPr lang="zh-CN" altLang="en-US" sz="750">
              <a:latin typeface="宋体" panose="02010600030101010101" pitchFamily="2" charset="-122"/>
              <a:ea typeface="宋体" panose="02010600030101010101" pitchFamily="2" charset="-122"/>
            </a:rPr>
            <a:t>率</a:t>
          </a:r>
        </a:p>
      </dgm:t>
    </dgm:pt>
    <dgm:pt modelId="{42786D05-B006-4304-A5D7-534FCA70E24B}" type="parTrans" cxnId="{AB7F916B-9784-4301-AF38-F72251B44BB9}">
      <dgm:prSet/>
      <dgm:spPr/>
      <dgm:t>
        <a:bodyPr/>
        <a:lstStyle/>
        <a:p>
          <a:endParaRPr lang="zh-CN" altLang="en-US"/>
        </a:p>
      </dgm:t>
    </dgm:pt>
    <dgm:pt modelId="{B8C3FD46-5587-4BD2-B69F-3F628C6C9416}" type="sibTrans" cxnId="{AB7F916B-9784-4301-AF38-F72251B44BB9}">
      <dgm:prSet/>
      <dgm:spPr/>
      <dgm:t>
        <a:bodyPr/>
        <a:lstStyle/>
        <a:p>
          <a:endParaRPr lang="zh-CN" altLang="en-US"/>
        </a:p>
      </dgm:t>
    </dgm:pt>
    <dgm:pt modelId="{FEA9BE34-3619-4069-9D68-1C1B38A020FA}" type="pres">
      <dgm:prSet presAssocID="{ADEC101D-37A8-47D1-9545-3609DDD4A5CC}" presName="mainComposite" presStyleCnt="0">
        <dgm:presLayoutVars>
          <dgm:chPref val="1"/>
          <dgm:dir/>
          <dgm:animOne val="branch"/>
          <dgm:animLvl val="lvl"/>
          <dgm:resizeHandles val="exact"/>
        </dgm:presLayoutVars>
      </dgm:prSet>
      <dgm:spPr/>
    </dgm:pt>
    <dgm:pt modelId="{89022C71-7425-4284-AC16-0976DF59EC6E}" type="pres">
      <dgm:prSet presAssocID="{ADEC101D-37A8-47D1-9545-3609DDD4A5CC}" presName="hierFlow" presStyleCnt="0"/>
      <dgm:spPr/>
    </dgm:pt>
    <dgm:pt modelId="{BE94A9B2-5DBC-40BA-B1CE-74B471D3975F}" type="pres">
      <dgm:prSet presAssocID="{ADEC101D-37A8-47D1-9545-3609DDD4A5CC}" presName="hierChild1" presStyleCnt="0">
        <dgm:presLayoutVars>
          <dgm:chPref val="1"/>
          <dgm:animOne val="branch"/>
          <dgm:animLvl val="lvl"/>
        </dgm:presLayoutVars>
      </dgm:prSet>
      <dgm:spPr/>
    </dgm:pt>
    <dgm:pt modelId="{B07217A8-20AC-467B-8991-2E2C2A2BD760}" type="pres">
      <dgm:prSet presAssocID="{A11B53B2-749C-4808-B348-1FEFC65E3CB4}" presName="Name14" presStyleCnt="0"/>
      <dgm:spPr/>
    </dgm:pt>
    <dgm:pt modelId="{AA13C716-1651-434C-B83D-480809D1596E}" type="pres">
      <dgm:prSet presAssocID="{A11B53B2-749C-4808-B348-1FEFC65E3CB4}" presName="level1Shape" presStyleLbl="node0" presStyleIdx="0" presStyleCnt="1" custScaleX="818251" custScaleY="131263" custLinFactNeighborX="61039">
        <dgm:presLayoutVars>
          <dgm:chPref val="3"/>
        </dgm:presLayoutVars>
      </dgm:prSet>
      <dgm:spPr>
        <a:prstGeom prst="rect">
          <a:avLst/>
        </a:prstGeom>
      </dgm:spPr>
    </dgm:pt>
    <dgm:pt modelId="{EA5281E1-1C0D-4879-8C4E-F38AD63A6159}" type="pres">
      <dgm:prSet presAssocID="{A11B53B2-749C-4808-B348-1FEFC65E3CB4}" presName="hierChild2" presStyleCnt="0"/>
      <dgm:spPr/>
    </dgm:pt>
    <dgm:pt modelId="{BE2E106A-B2A2-4508-9FD3-5BEC7FD3AD09}" type="pres">
      <dgm:prSet presAssocID="{6622AC9C-164E-4B85-A3CA-D4B540BC4D89}" presName="Name19" presStyleLbl="parChTrans1D2" presStyleIdx="0" presStyleCnt="4"/>
      <dgm:spPr/>
    </dgm:pt>
    <dgm:pt modelId="{10B8FB8C-6751-4266-A42D-31031D11652E}" type="pres">
      <dgm:prSet presAssocID="{1A45B4DB-5DA1-47E9-9390-8D3F16F10FE3}" presName="Name21" presStyleCnt="0"/>
      <dgm:spPr/>
    </dgm:pt>
    <dgm:pt modelId="{42BF2F22-35D7-443D-8306-B3788A08A38D}" type="pres">
      <dgm:prSet presAssocID="{1A45B4DB-5DA1-47E9-9390-8D3F16F10FE3}" presName="level2Shape" presStyleLbl="node2" presStyleIdx="0" presStyleCnt="4" custScaleX="263201" custScaleY="99591"/>
      <dgm:spPr>
        <a:prstGeom prst="rect">
          <a:avLst/>
        </a:prstGeom>
      </dgm:spPr>
    </dgm:pt>
    <dgm:pt modelId="{3ADA3FCA-27FA-417E-905B-1F2B0524002A}" type="pres">
      <dgm:prSet presAssocID="{1A45B4DB-5DA1-47E9-9390-8D3F16F10FE3}" presName="hierChild3" presStyleCnt="0"/>
      <dgm:spPr/>
    </dgm:pt>
    <dgm:pt modelId="{41A93D0C-619A-4C5C-92D8-D9680CC8B00E}" type="pres">
      <dgm:prSet presAssocID="{4E44CE47-7FB4-4A1E-90DD-FFE3A8E3A08A}" presName="Name19" presStyleLbl="parChTrans1D3" presStyleIdx="0" presStyleCnt="14"/>
      <dgm:spPr/>
    </dgm:pt>
    <dgm:pt modelId="{4E675FB5-41E3-4232-9E5C-71E47A8A89EA}" type="pres">
      <dgm:prSet presAssocID="{F7B8F8F2-731B-4367-A9EA-EE020F7C808C}" presName="Name21" presStyleCnt="0"/>
      <dgm:spPr/>
    </dgm:pt>
    <dgm:pt modelId="{9F0A1B86-068E-4343-A722-C098AF0DCA24}" type="pres">
      <dgm:prSet presAssocID="{F7B8F8F2-731B-4367-A9EA-EE020F7C808C}" presName="level2Shape" presStyleLbl="node3" presStyleIdx="0" presStyleCnt="14" custScaleX="71882" custScaleY="719719"/>
      <dgm:spPr>
        <a:prstGeom prst="rect">
          <a:avLst/>
        </a:prstGeom>
      </dgm:spPr>
    </dgm:pt>
    <dgm:pt modelId="{5BF5F1D6-A7F9-49DB-B43C-C094720E17A6}" type="pres">
      <dgm:prSet presAssocID="{F7B8F8F2-731B-4367-A9EA-EE020F7C808C}" presName="hierChild3" presStyleCnt="0"/>
      <dgm:spPr/>
    </dgm:pt>
    <dgm:pt modelId="{2CB004AA-2E5A-4B2A-BF2D-F2858FAA6830}" type="pres">
      <dgm:prSet presAssocID="{2976A77B-5071-4A8E-8FA6-20DA6BAAB8B1}" presName="Name19" presStyleLbl="parChTrans1D3" presStyleIdx="1" presStyleCnt="14"/>
      <dgm:spPr/>
    </dgm:pt>
    <dgm:pt modelId="{3380E98E-D972-4F95-BA55-BFA875E1D30E}" type="pres">
      <dgm:prSet presAssocID="{484226BF-0C1B-487B-A79C-256AAD63DA20}" presName="Name21" presStyleCnt="0"/>
      <dgm:spPr/>
    </dgm:pt>
    <dgm:pt modelId="{D8BD4883-BFBF-4214-B449-B5F264AE6A79}" type="pres">
      <dgm:prSet presAssocID="{484226BF-0C1B-487B-A79C-256AAD63DA20}" presName="level2Shape" presStyleLbl="node3" presStyleIdx="1" presStyleCnt="14" custScaleX="71882" custScaleY="719719"/>
      <dgm:spPr>
        <a:prstGeom prst="rect">
          <a:avLst/>
        </a:prstGeom>
      </dgm:spPr>
    </dgm:pt>
    <dgm:pt modelId="{8BFFE988-EB27-49DB-837A-1EC17F542EAD}" type="pres">
      <dgm:prSet presAssocID="{484226BF-0C1B-487B-A79C-256AAD63DA20}" presName="hierChild3" presStyleCnt="0"/>
      <dgm:spPr/>
    </dgm:pt>
    <dgm:pt modelId="{0D2485CC-BCAA-4464-84A6-4C6FD00AEFA7}" type="pres">
      <dgm:prSet presAssocID="{1EC54A4A-BB92-4DAC-AD50-72E41D5495EA}" presName="Name19" presStyleLbl="parChTrans1D3" presStyleIdx="2" presStyleCnt="14"/>
      <dgm:spPr/>
    </dgm:pt>
    <dgm:pt modelId="{37B4E4B4-0E7B-4203-AA58-CF306182EFFD}" type="pres">
      <dgm:prSet presAssocID="{9E2BED32-314B-43E4-8F9B-BFCCA5083078}" presName="Name21" presStyleCnt="0"/>
      <dgm:spPr/>
    </dgm:pt>
    <dgm:pt modelId="{DF919FA6-A90A-4660-82B3-1B5C638F1AE1}" type="pres">
      <dgm:prSet presAssocID="{9E2BED32-314B-43E4-8F9B-BFCCA5083078}" presName="level2Shape" presStyleLbl="node3" presStyleIdx="2" presStyleCnt="14" custScaleX="70983" custScaleY="719719"/>
      <dgm:spPr/>
    </dgm:pt>
    <dgm:pt modelId="{0C5C681F-B9AF-4700-A73E-ABA5D4193449}" type="pres">
      <dgm:prSet presAssocID="{9E2BED32-314B-43E4-8F9B-BFCCA5083078}" presName="hierChild3" presStyleCnt="0"/>
      <dgm:spPr/>
    </dgm:pt>
    <dgm:pt modelId="{38A2402F-98E0-4A13-A7A0-8F0F107606FC}" type="pres">
      <dgm:prSet presAssocID="{305426EE-3DE8-4E62-B390-32E2888C2133}" presName="Name19" presStyleLbl="parChTrans1D2" presStyleIdx="1" presStyleCnt="4"/>
      <dgm:spPr/>
    </dgm:pt>
    <dgm:pt modelId="{02520334-E6F4-426B-8FBB-1629F1A3EE43}" type="pres">
      <dgm:prSet presAssocID="{2FB219AA-159A-4D31-9AEE-671E9B017635}" presName="Name21" presStyleCnt="0"/>
      <dgm:spPr/>
    </dgm:pt>
    <dgm:pt modelId="{15BE1EE8-06AD-4C7E-B50C-3BBB3E857C77}" type="pres">
      <dgm:prSet presAssocID="{2FB219AA-159A-4D31-9AEE-671E9B017635}" presName="level2Shape" presStyleLbl="node2" presStyleIdx="1" presStyleCnt="4" custScaleX="255009" custScaleY="103108" custLinFactNeighborX="-3591" custLinFactNeighborY="5386"/>
      <dgm:spPr>
        <a:prstGeom prst="rect">
          <a:avLst/>
        </a:prstGeom>
      </dgm:spPr>
    </dgm:pt>
    <dgm:pt modelId="{E5A7D40B-7DF2-482E-976D-E1CCBA2268C0}" type="pres">
      <dgm:prSet presAssocID="{2FB219AA-159A-4D31-9AEE-671E9B017635}" presName="hierChild3" presStyleCnt="0"/>
      <dgm:spPr/>
    </dgm:pt>
    <dgm:pt modelId="{5AAAB528-11B4-4CBB-8A66-CC75BD3F73C1}" type="pres">
      <dgm:prSet presAssocID="{367001D6-B88B-41B1-A14F-A83CE679A100}" presName="Name19" presStyleLbl="parChTrans1D3" presStyleIdx="3" presStyleCnt="14"/>
      <dgm:spPr/>
    </dgm:pt>
    <dgm:pt modelId="{690FDEC0-EB96-498B-B1FA-AB0E029A7226}" type="pres">
      <dgm:prSet presAssocID="{D9265CEE-2D7F-4A3C-8E0B-DDBE6120B50C}" presName="Name21" presStyleCnt="0"/>
      <dgm:spPr/>
    </dgm:pt>
    <dgm:pt modelId="{59EFCD0C-1EFD-41AB-8112-189CAB31B302}" type="pres">
      <dgm:prSet presAssocID="{D9265CEE-2D7F-4A3C-8E0B-DDBE6120B50C}" presName="level2Shape" presStyleLbl="node3" presStyleIdx="3" presStyleCnt="14" custScaleX="70983" custScaleY="719719"/>
      <dgm:spPr>
        <a:prstGeom prst="rect">
          <a:avLst/>
        </a:prstGeom>
      </dgm:spPr>
    </dgm:pt>
    <dgm:pt modelId="{D1237940-4FEC-4CBE-A1A9-BA072195C92F}" type="pres">
      <dgm:prSet presAssocID="{D9265CEE-2D7F-4A3C-8E0B-DDBE6120B50C}" presName="hierChild3" presStyleCnt="0"/>
      <dgm:spPr/>
    </dgm:pt>
    <dgm:pt modelId="{886149DF-6ABD-411D-96B0-C8261CD33855}" type="pres">
      <dgm:prSet presAssocID="{8F2DB63E-7823-47AE-AD73-DAC697370F8F}" presName="Name19" presStyleLbl="parChTrans1D3" presStyleIdx="4" presStyleCnt="14"/>
      <dgm:spPr/>
    </dgm:pt>
    <dgm:pt modelId="{64E9863B-13E3-4F69-AE30-EF6854737D7E}" type="pres">
      <dgm:prSet presAssocID="{E30AF856-00BE-44FD-B34C-48E829029C19}" presName="Name21" presStyleCnt="0"/>
      <dgm:spPr/>
    </dgm:pt>
    <dgm:pt modelId="{437ECB6C-3423-486C-9902-EA7789E40F09}" type="pres">
      <dgm:prSet presAssocID="{E30AF856-00BE-44FD-B34C-48E829029C19}" presName="level2Shape" presStyleLbl="node3" presStyleIdx="4" presStyleCnt="14" custScaleX="70983" custScaleY="719719"/>
      <dgm:spPr/>
    </dgm:pt>
    <dgm:pt modelId="{252092E0-3066-4B1B-B8B3-6489DB31780D}" type="pres">
      <dgm:prSet presAssocID="{E30AF856-00BE-44FD-B34C-48E829029C19}" presName="hierChild3" presStyleCnt="0"/>
      <dgm:spPr/>
    </dgm:pt>
    <dgm:pt modelId="{7387B769-BE71-4BC7-B78B-33C7825B4F81}" type="pres">
      <dgm:prSet presAssocID="{FA8E553A-24E3-4D18-9818-C53E02CD0E1E}" presName="Name19" presStyleLbl="parChTrans1D3" presStyleIdx="5" presStyleCnt="14"/>
      <dgm:spPr/>
    </dgm:pt>
    <dgm:pt modelId="{102DA3C9-0DA7-4669-918D-10DC71C69207}" type="pres">
      <dgm:prSet presAssocID="{40C37F76-B785-4946-A049-09C901930AC7}" presName="Name21" presStyleCnt="0"/>
      <dgm:spPr/>
    </dgm:pt>
    <dgm:pt modelId="{085C7515-81BA-4861-965C-3E2C45DDEFC4}" type="pres">
      <dgm:prSet presAssocID="{40C37F76-B785-4946-A049-09C901930AC7}" presName="level2Shape" presStyleLbl="node3" presStyleIdx="5" presStyleCnt="14" custScaleX="70908" custScaleY="718881"/>
      <dgm:spPr/>
    </dgm:pt>
    <dgm:pt modelId="{BCE61254-73FD-442E-9B29-02D1A5C70914}" type="pres">
      <dgm:prSet presAssocID="{40C37F76-B785-4946-A049-09C901930AC7}" presName="hierChild3" presStyleCnt="0"/>
      <dgm:spPr/>
    </dgm:pt>
    <dgm:pt modelId="{6B4DBFA9-3259-4635-8353-8BEC974B9671}" type="pres">
      <dgm:prSet presAssocID="{FE67F6E7-D689-4DD5-A194-E85EB0C51D22}" presName="Name19" presStyleLbl="parChTrans1D2" presStyleIdx="2" presStyleCnt="4"/>
      <dgm:spPr/>
    </dgm:pt>
    <dgm:pt modelId="{7542338A-ECF5-412A-BF47-F4C7FF26DA9E}" type="pres">
      <dgm:prSet presAssocID="{A250A1DA-9574-474C-A4D2-958A68B5A77F}" presName="Name21" presStyleCnt="0"/>
      <dgm:spPr/>
    </dgm:pt>
    <dgm:pt modelId="{1521F544-123F-4118-B096-120E100D69CE}" type="pres">
      <dgm:prSet presAssocID="{A250A1DA-9574-474C-A4D2-958A68B5A77F}" presName="level2Shape" presStyleLbl="node2" presStyleIdx="2" presStyleCnt="4" custScaleX="282187" custScaleY="104380" custLinFactNeighborX="582" custLinFactNeighborY="0"/>
      <dgm:spPr>
        <a:prstGeom prst="rect">
          <a:avLst/>
        </a:prstGeom>
      </dgm:spPr>
    </dgm:pt>
    <dgm:pt modelId="{65352948-253E-4275-BBCF-09541B60DF1E}" type="pres">
      <dgm:prSet presAssocID="{A250A1DA-9574-474C-A4D2-958A68B5A77F}" presName="hierChild3" presStyleCnt="0"/>
      <dgm:spPr/>
    </dgm:pt>
    <dgm:pt modelId="{970D8C5E-6ED9-4313-A329-8D5F4D54389A}" type="pres">
      <dgm:prSet presAssocID="{13CA8F72-B9F8-4B32-918D-8491BF46DB90}" presName="Name19" presStyleLbl="parChTrans1D3" presStyleIdx="6" presStyleCnt="14"/>
      <dgm:spPr/>
    </dgm:pt>
    <dgm:pt modelId="{867DBED7-E584-48DD-B2D0-C35901E50E2F}" type="pres">
      <dgm:prSet presAssocID="{A41F2E60-C3AA-4461-98AC-F90786B18672}" presName="Name21" presStyleCnt="0"/>
      <dgm:spPr/>
    </dgm:pt>
    <dgm:pt modelId="{CD9EE7E2-B4CC-4E13-965E-1B560338DFF7}" type="pres">
      <dgm:prSet presAssocID="{A41F2E60-C3AA-4461-98AC-F90786B18672}" presName="level2Shape" presStyleLbl="node3" presStyleIdx="6" presStyleCnt="14" custScaleX="70901" custScaleY="718881" custLinFactNeighborX="1067" custLinFactNeighborY="897"/>
      <dgm:spPr/>
    </dgm:pt>
    <dgm:pt modelId="{B43B88E7-3BB3-4AA0-936C-267BAB002CC7}" type="pres">
      <dgm:prSet presAssocID="{A41F2E60-C3AA-4461-98AC-F90786B18672}" presName="hierChild3" presStyleCnt="0"/>
      <dgm:spPr/>
    </dgm:pt>
    <dgm:pt modelId="{38668AAF-CB8F-4645-8B91-991FCC1FAC86}" type="pres">
      <dgm:prSet presAssocID="{4E5C372D-F4CE-44A4-B3C7-F6AAB228521C}" presName="Name19" presStyleLbl="parChTrans1D2" presStyleIdx="3" presStyleCnt="4"/>
      <dgm:spPr/>
    </dgm:pt>
    <dgm:pt modelId="{C78BBCE4-85BC-40AA-AE13-DED6029F2CBB}" type="pres">
      <dgm:prSet presAssocID="{9E69171E-D9D5-40CD-927E-A583EB1A7797}" presName="Name21" presStyleCnt="0"/>
      <dgm:spPr/>
    </dgm:pt>
    <dgm:pt modelId="{1A2BBD2F-6A78-4180-B464-BA2FF9B2C124}" type="pres">
      <dgm:prSet presAssocID="{9E69171E-D9D5-40CD-927E-A583EB1A7797}" presName="level2Shape" presStyleLbl="node2" presStyleIdx="3" presStyleCnt="4" custScaleX="321108" custScaleY="99839"/>
      <dgm:spPr>
        <a:prstGeom prst="rect">
          <a:avLst/>
        </a:prstGeom>
      </dgm:spPr>
    </dgm:pt>
    <dgm:pt modelId="{1571BD42-AA24-4718-BD9E-ABD5A3EF9BBA}" type="pres">
      <dgm:prSet presAssocID="{9E69171E-D9D5-40CD-927E-A583EB1A7797}" presName="hierChild3" presStyleCnt="0"/>
      <dgm:spPr/>
    </dgm:pt>
    <dgm:pt modelId="{F44872DD-F89A-4B89-8E83-B778A1FF57E7}" type="pres">
      <dgm:prSet presAssocID="{C0E09077-3184-436C-A835-CAE9F4D15DAA}" presName="Name19" presStyleLbl="parChTrans1D3" presStyleIdx="7" presStyleCnt="14"/>
      <dgm:spPr/>
    </dgm:pt>
    <dgm:pt modelId="{1FD39846-372C-4780-A270-A6A813264A68}" type="pres">
      <dgm:prSet presAssocID="{6BB2F553-9796-4C0B-84F3-12A0A8679AAA}" presName="Name21" presStyleCnt="0"/>
      <dgm:spPr/>
    </dgm:pt>
    <dgm:pt modelId="{F59AAEBC-791C-40DC-98F7-215702DE5B3C}" type="pres">
      <dgm:prSet presAssocID="{6BB2F553-9796-4C0B-84F3-12A0A8679AAA}" presName="level2Shape" presStyleLbl="node3" presStyleIdx="7" presStyleCnt="14" custScaleX="70983" custScaleY="719719"/>
      <dgm:spPr/>
    </dgm:pt>
    <dgm:pt modelId="{BE8056EE-E8CB-4184-AB9D-48C3B229F1F2}" type="pres">
      <dgm:prSet presAssocID="{6BB2F553-9796-4C0B-84F3-12A0A8679AAA}" presName="hierChild3" presStyleCnt="0"/>
      <dgm:spPr/>
    </dgm:pt>
    <dgm:pt modelId="{F7B6ACF7-621B-48D6-BE88-276DCC109A59}" type="pres">
      <dgm:prSet presAssocID="{F1A9B945-40EF-401A-BF59-BB5CC09538AE}" presName="Name19" presStyleLbl="parChTrans1D3" presStyleIdx="8" presStyleCnt="14"/>
      <dgm:spPr/>
    </dgm:pt>
    <dgm:pt modelId="{0992E94E-486C-438B-815C-560AE5692209}" type="pres">
      <dgm:prSet presAssocID="{1D1D698F-C836-4D25-AA7E-16F371DF09DD}" presName="Name21" presStyleCnt="0"/>
      <dgm:spPr/>
    </dgm:pt>
    <dgm:pt modelId="{3D2293DE-C378-464A-B399-B76BF1EDA6E9}" type="pres">
      <dgm:prSet presAssocID="{1D1D698F-C836-4D25-AA7E-16F371DF09DD}" presName="level2Shape" presStyleLbl="node3" presStyleIdx="8" presStyleCnt="14" custScaleX="70983" custScaleY="719719"/>
      <dgm:spPr/>
    </dgm:pt>
    <dgm:pt modelId="{3D3D0220-4465-4866-AB3D-ADAC441334C8}" type="pres">
      <dgm:prSet presAssocID="{1D1D698F-C836-4D25-AA7E-16F371DF09DD}" presName="hierChild3" presStyleCnt="0"/>
      <dgm:spPr/>
    </dgm:pt>
    <dgm:pt modelId="{FFC45757-96FB-4D7E-BE56-3860B30701AA}" type="pres">
      <dgm:prSet presAssocID="{C1906C9D-BF91-4A37-B204-CF07F16D0B8A}" presName="Name19" presStyleLbl="parChTrans1D3" presStyleIdx="9" presStyleCnt="14"/>
      <dgm:spPr/>
    </dgm:pt>
    <dgm:pt modelId="{01DD7426-305B-4DA3-878B-6238D3391802}" type="pres">
      <dgm:prSet presAssocID="{6CF55C0E-D9EC-4A7B-A6C6-33EC51DBD195}" presName="Name21" presStyleCnt="0"/>
      <dgm:spPr/>
    </dgm:pt>
    <dgm:pt modelId="{6FE50452-D38C-4B36-A1C7-4A9D539B0911}" type="pres">
      <dgm:prSet presAssocID="{6CF55C0E-D9EC-4A7B-A6C6-33EC51DBD195}" presName="level2Shape" presStyleLbl="node3" presStyleIdx="9" presStyleCnt="14" custScaleX="70983" custScaleY="719719"/>
      <dgm:spPr/>
    </dgm:pt>
    <dgm:pt modelId="{16CD84D4-6CB8-47D5-BE42-E5DAFA8FD5AB}" type="pres">
      <dgm:prSet presAssocID="{6CF55C0E-D9EC-4A7B-A6C6-33EC51DBD195}" presName="hierChild3" presStyleCnt="0"/>
      <dgm:spPr/>
    </dgm:pt>
    <dgm:pt modelId="{1769F281-4187-4B8B-A0B1-D127E3029BC5}" type="pres">
      <dgm:prSet presAssocID="{E70C3447-F25A-4C06-9BE4-CE8233F0DD89}" presName="Name19" presStyleLbl="parChTrans1D3" presStyleIdx="10" presStyleCnt="14"/>
      <dgm:spPr/>
    </dgm:pt>
    <dgm:pt modelId="{8AF01C0D-3E52-4A85-B48C-FAE1EC573F29}" type="pres">
      <dgm:prSet presAssocID="{4F03B50F-EE1B-4E12-BF93-9FC6F628AD33}" presName="Name21" presStyleCnt="0"/>
      <dgm:spPr/>
    </dgm:pt>
    <dgm:pt modelId="{AEF22543-7159-43EE-8C84-D0E2B547B1D8}" type="pres">
      <dgm:prSet presAssocID="{4F03B50F-EE1B-4E12-BF93-9FC6F628AD33}" presName="level2Shape" presStyleLbl="node3" presStyleIdx="10" presStyleCnt="14" custScaleX="70913" custScaleY="719002"/>
      <dgm:spPr/>
    </dgm:pt>
    <dgm:pt modelId="{ECD59A50-3B87-4F19-8602-1B0AE1ED4AAD}" type="pres">
      <dgm:prSet presAssocID="{4F03B50F-EE1B-4E12-BF93-9FC6F628AD33}" presName="hierChild3" presStyleCnt="0"/>
      <dgm:spPr/>
    </dgm:pt>
    <dgm:pt modelId="{1FFFBB96-A80C-4A3D-ACD3-87A5AC27FB1B}" type="pres">
      <dgm:prSet presAssocID="{42786D05-B006-4304-A5D7-534FCA70E24B}" presName="Name19" presStyleLbl="parChTrans1D3" presStyleIdx="11" presStyleCnt="14"/>
      <dgm:spPr/>
    </dgm:pt>
    <dgm:pt modelId="{1273E9AD-CDF1-4E0B-87BF-A3BC84C92157}" type="pres">
      <dgm:prSet presAssocID="{0C7EAE5C-B546-4E42-B366-A038EAE56B68}" presName="Name21" presStyleCnt="0"/>
      <dgm:spPr/>
    </dgm:pt>
    <dgm:pt modelId="{CE8F7A28-B302-45EC-ADF3-5FCB421DF099}" type="pres">
      <dgm:prSet presAssocID="{0C7EAE5C-B546-4E42-B366-A038EAE56B68}" presName="level2Shape" presStyleLbl="node3" presStyleIdx="11" presStyleCnt="14" custScaleX="70913" custScaleY="719002"/>
      <dgm:spPr/>
    </dgm:pt>
    <dgm:pt modelId="{E41639B5-6702-4522-9074-16D7DA8A72AF}" type="pres">
      <dgm:prSet presAssocID="{0C7EAE5C-B546-4E42-B366-A038EAE56B68}" presName="hierChild3" presStyleCnt="0"/>
      <dgm:spPr/>
    </dgm:pt>
    <dgm:pt modelId="{CEF5A6FC-3570-4761-B8AD-9C08134F3614}" type="pres">
      <dgm:prSet presAssocID="{CCE5C323-A54E-49A1-A725-F331EEE0441C}" presName="Name19" presStyleLbl="parChTrans1D3" presStyleIdx="12" presStyleCnt="14"/>
      <dgm:spPr/>
    </dgm:pt>
    <dgm:pt modelId="{42B11337-B6BE-467F-A793-DBD8F9187AEF}" type="pres">
      <dgm:prSet presAssocID="{A66AD941-E5CB-462D-BCF1-D4AAE6C8BE72}" presName="Name21" presStyleCnt="0"/>
      <dgm:spPr/>
    </dgm:pt>
    <dgm:pt modelId="{4BDDF595-176D-4034-B1C2-2AF3FC60ADB1}" type="pres">
      <dgm:prSet presAssocID="{A66AD941-E5CB-462D-BCF1-D4AAE6C8BE72}" presName="level2Shape" presStyleLbl="node3" presStyleIdx="12" presStyleCnt="14" custScaleX="79407" custScaleY="718725"/>
      <dgm:spPr>
        <a:prstGeom prst="rect">
          <a:avLst/>
        </a:prstGeom>
      </dgm:spPr>
    </dgm:pt>
    <dgm:pt modelId="{433A9F71-F2E5-4F0E-AA68-438880B70D2E}" type="pres">
      <dgm:prSet presAssocID="{A66AD941-E5CB-462D-BCF1-D4AAE6C8BE72}" presName="hierChild3" presStyleCnt="0"/>
      <dgm:spPr/>
    </dgm:pt>
    <dgm:pt modelId="{098ED081-9A8E-4552-BC95-1811E589AEF1}" type="pres">
      <dgm:prSet presAssocID="{8AD5647D-154F-4E29-947A-34EB9E7C5F2B}" presName="Name19" presStyleLbl="parChTrans1D3" presStyleIdx="13" presStyleCnt="14"/>
      <dgm:spPr/>
    </dgm:pt>
    <dgm:pt modelId="{EE5EC97F-FF1D-4FDC-876F-C9D74CDCEFE7}" type="pres">
      <dgm:prSet presAssocID="{115DDEC8-2A15-4E82-842D-E0679EB1582D}" presName="Name21" presStyleCnt="0"/>
      <dgm:spPr/>
    </dgm:pt>
    <dgm:pt modelId="{2F9808AA-83BE-40E5-ABC6-9EA2604B3370}" type="pres">
      <dgm:prSet presAssocID="{115DDEC8-2A15-4E82-842D-E0679EB1582D}" presName="level2Shape" presStyleLbl="node3" presStyleIdx="13" presStyleCnt="14" custScaleX="70913" custScaleY="719002"/>
      <dgm:spPr/>
    </dgm:pt>
    <dgm:pt modelId="{B2DC9692-3339-4294-A2B6-2644FBAF7971}" type="pres">
      <dgm:prSet presAssocID="{115DDEC8-2A15-4E82-842D-E0679EB1582D}" presName="hierChild3" presStyleCnt="0"/>
      <dgm:spPr/>
    </dgm:pt>
    <dgm:pt modelId="{AAD0AD4C-A094-484C-B0AF-772C9F6B6CCB}" type="pres">
      <dgm:prSet presAssocID="{ADEC101D-37A8-47D1-9545-3609DDD4A5CC}" presName="bgShapesFlow" presStyleCnt="0"/>
      <dgm:spPr/>
    </dgm:pt>
  </dgm:ptLst>
  <dgm:cxnLst>
    <dgm:cxn modelId="{B219540D-C858-45EB-B695-80ACAEC7E7E0}" type="presOf" srcId="{4E5C372D-F4CE-44A4-B3C7-F6AAB228521C}" destId="{38668AAF-CB8F-4645-8B91-991FCC1FAC86}" srcOrd="0" destOrd="0" presId="urn:microsoft.com/office/officeart/2005/8/layout/hierarchy6"/>
    <dgm:cxn modelId="{46517312-1B5B-4822-860C-BB09E1C82400}" type="presOf" srcId="{C0E09077-3184-436C-A835-CAE9F4D15DAA}" destId="{F44872DD-F89A-4B89-8E83-B778A1FF57E7}" srcOrd="0" destOrd="0" presId="urn:microsoft.com/office/officeart/2005/8/layout/hierarchy6"/>
    <dgm:cxn modelId="{A6674415-C4FD-4570-AF6D-D70BA31D62A3}" type="presOf" srcId="{4F03B50F-EE1B-4E12-BF93-9FC6F628AD33}" destId="{AEF22543-7159-43EE-8C84-D0E2B547B1D8}" srcOrd="0" destOrd="0" presId="urn:microsoft.com/office/officeart/2005/8/layout/hierarchy6"/>
    <dgm:cxn modelId="{41965E1D-8EED-4595-B0B0-55538BEE0D48}" type="presOf" srcId="{1EC54A4A-BB92-4DAC-AD50-72E41D5495EA}" destId="{0D2485CC-BCAA-4464-84A6-4C6FD00AEFA7}" srcOrd="0" destOrd="0" presId="urn:microsoft.com/office/officeart/2005/8/layout/hierarchy6"/>
    <dgm:cxn modelId="{53B28421-959B-4330-A8E9-57230DFB289E}" srcId="{9E69171E-D9D5-40CD-927E-A583EB1A7797}" destId="{6BB2F553-9796-4C0B-84F3-12A0A8679AAA}" srcOrd="0" destOrd="0" parTransId="{C0E09077-3184-436C-A835-CAE9F4D15DAA}" sibTransId="{0114F24E-0E92-4B88-B990-E0FA5B5971B7}"/>
    <dgm:cxn modelId="{B4645C27-FBF1-43CE-BDBA-C6E576403FE7}" type="presOf" srcId="{E70C3447-F25A-4C06-9BE4-CE8233F0DD89}" destId="{1769F281-4187-4B8B-A0B1-D127E3029BC5}" srcOrd="0" destOrd="0" presId="urn:microsoft.com/office/officeart/2005/8/layout/hierarchy6"/>
    <dgm:cxn modelId="{CC445931-3A3C-48DD-87D7-A570ABF98062}" srcId="{1A45B4DB-5DA1-47E9-9390-8D3F16F10FE3}" destId="{9E2BED32-314B-43E4-8F9B-BFCCA5083078}" srcOrd="2" destOrd="0" parTransId="{1EC54A4A-BB92-4DAC-AD50-72E41D5495EA}" sibTransId="{D81A2F2E-48D2-41CB-ACEE-4A76ABF657E3}"/>
    <dgm:cxn modelId="{889C1F34-5D52-4E27-BE7A-688133698AA3}" type="presOf" srcId="{4E44CE47-7FB4-4A1E-90DD-FFE3A8E3A08A}" destId="{41A93D0C-619A-4C5C-92D8-D9680CC8B00E}" srcOrd="0" destOrd="0" presId="urn:microsoft.com/office/officeart/2005/8/layout/hierarchy6"/>
    <dgm:cxn modelId="{ADC1375B-42B6-48DB-BAB9-3A35E4116F5E}" type="presOf" srcId="{FE67F6E7-D689-4DD5-A194-E85EB0C51D22}" destId="{6B4DBFA9-3259-4635-8353-8BEC974B9671}" srcOrd="0" destOrd="0" presId="urn:microsoft.com/office/officeart/2005/8/layout/hierarchy6"/>
    <dgm:cxn modelId="{8EB1835E-840F-41E9-B7F0-8BADB4C78FD1}" type="presOf" srcId="{40C37F76-B785-4946-A049-09C901930AC7}" destId="{085C7515-81BA-4861-965C-3E2C45DDEFC4}" srcOrd="0" destOrd="0" presId="urn:microsoft.com/office/officeart/2005/8/layout/hierarchy6"/>
    <dgm:cxn modelId="{0DE8FF60-72F6-46C5-AF28-0B9E9B1BC5A5}" type="presOf" srcId="{115DDEC8-2A15-4E82-842D-E0679EB1582D}" destId="{2F9808AA-83BE-40E5-ABC6-9EA2604B3370}" srcOrd="0" destOrd="0" presId="urn:microsoft.com/office/officeart/2005/8/layout/hierarchy6"/>
    <dgm:cxn modelId="{CCDFE062-6BBE-4382-AE33-35184CEF5F8B}" type="presOf" srcId="{8AD5647D-154F-4E29-947A-34EB9E7C5F2B}" destId="{098ED081-9A8E-4552-BC95-1811E589AEF1}" srcOrd="0" destOrd="0" presId="urn:microsoft.com/office/officeart/2005/8/layout/hierarchy6"/>
    <dgm:cxn modelId="{7A32D566-7875-47DF-9A8D-866D5A170EF0}" srcId="{2FB219AA-159A-4D31-9AEE-671E9B017635}" destId="{40C37F76-B785-4946-A049-09C901930AC7}" srcOrd="2" destOrd="0" parTransId="{FA8E553A-24E3-4D18-9818-C53E02CD0E1E}" sibTransId="{0D332EA3-FC58-4CF8-8C41-102BA65F2480}"/>
    <dgm:cxn modelId="{0A041D47-F8CF-464D-A457-68951FD356B2}" type="presOf" srcId="{F7B8F8F2-731B-4367-A9EA-EE020F7C808C}" destId="{9F0A1B86-068E-4343-A722-C098AF0DCA24}" srcOrd="0" destOrd="0" presId="urn:microsoft.com/office/officeart/2005/8/layout/hierarchy6"/>
    <dgm:cxn modelId="{4CC8B268-5FD6-40AA-BEEB-40677C871663}" srcId="{A11B53B2-749C-4808-B348-1FEFC65E3CB4}" destId="{A250A1DA-9574-474C-A4D2-958A68B5A77F}" srcOrd="2" destOrd="0" parTransId="{FE67F6E7-D689-4DD5-A194-E85EB0C51D22}" sibTransId="{02D257DB-319B-42E7-BA2A-B5651D320588}"/>
    <dgm:cxn modelId="{1AFFF548-6915-4BD9-9701-42DD1609C3AF}" srcId="{9E69171E-D9D5-40CD-927E-A583EB1A7797}" destId="{1D1D698F-C836-4D25-AA7E-16F371DF09DD}" srcOrd="1" destOrd="0" parTransId="{F1A9B945-40EF-401A-BF59-BB5CC09538AE}" sibTransId="{F1B86F9E-A30C-428D-99B7-6953F30DB8DD}"/>
    <dgm:cxn modelId="{45D02049-7482-4EB6-BFD9-0AD8AC21B7A1}" type="presOf" srcId="{C1906C9D-BF91-4A37-B204-CF07F16D0B8A}" destId="{FFC45757-96FB-4D7E-BE56-3860B30701AA}" srcOrd="0" destOrd="0" presId="urn:microsoft.com/office/officeart/2005/8/layout/hierarchy6"/>
    <dgm:cxn modelId="{EF523D69-B294-4B21-A1A5-32D291E0334B}" type="presOf" srcId="{484226BF-0C1B-487B-A79C-256AAD63DA20}" destId="{D8BD4883-BFBF-4214-B449-B5F264AE6A79}" srcOrd="0" destOrd="0" presId="urn:microsoft.com/office/officeart/2005/8/layout/hierarchy6"/>
    <dgm:cxn modelId="{0C1FA069-E8EB-4C58-8F91-A174819712B6}" type="presOf" srcId="{6622AC9C-164E-4B85-A3CA-D4B540BC4D89}" destId="{BE2E106A-B2A2-4508-9FD3-5BEC7FD3AD09}" srcOrd="0" destOrd="0" presId="urn:microsoft.com/office/officeart/2005/8/layout/hierarchy6"/>
    <dgm:cxn modelId="{AB7F916B-9784-4301-AF38-F72251B44BB9}" srcId="{9E69171E-D9D5-40CD-927E-A583EB1A7797}" destId="{0C7EAE5C-B546-4E42-B366-A038EAE56B68}" srcOrd="4" destOrd="0" parTransId="{42786D05-B006-4304-A5D7-534FCA70E24B}" sibTransId="{B8C3FD46-5587-4BD2-B69F-3F628C6C9416}"/>
    <dgm:cxn modelId="{28EF9E6B-5267-4C92-94C0-2BCF92CA0062}" type="presOf" srcId="{1A45B4DB-5DA1-47E9-9390-8D3F16F10FE3}" destId="{42BF2F22-35D7-443D-8306-B3788A08A38D}" srcOrd="0" destOrd="0" presId="urn:microsoft.com/office/officeart/2005/8/layout/hierarchy6"/>
    <dgm:cxn modelId="{732A1E6C-437C-487D-9CDC-087C00D8FC45}" srcId="{A250A1DA-9574-474C-A4D2-958A68B5A77F}" destId="{A41F2E60-C3AA-4461-98AC-F90786B18672}" srcOrd="0" destOrd="0" parTransId="{13CA8F72-B9F8-4B32-918D-8491BF46DB90}" sibTransId="{61A20CF1-3AB0-4A1C-9BB6-6C02FFBC493A}"/>
    <dgm:cxn modelId="{93A9064F-71FC-4567-BFA7-867970E0800D}" type="presOf" srcId="{8F2DB63E-7823-47AE-AD73-DAC697370F8F}" destId="{886149DF-6ABD-411D-96B0-C8261CD33855}" srcOrd="0" destOrd="0" presId="urn:microsoft.com/office/officeart/2005/8/layout/hierarchy6"/>
    <dgm:cxn modelId="{5AB71F70-1A55-4301-95CF-94903A36ADA9}" type="presOf" srcId="{0C7EAE5C-B546-4E42-B366-A038EAE56B68}" destId="{CE8F7A28-B302-45EC-ADF3-5FCB421DF099}" srcOrd="0" destOrd="0" presId="urn:microsoft.com/office/officeart/2005/8/layout/hierarchy6"/>
    <dgm:cxn modelId="{C2DDED70-3B46-4983-B486-4ADCEF1C35E7}" type="presOf" srcId="{2FB219AA-159A-4D31-9AEE-671E9B017635}" destId="{15BE1EE8-06AD-4C7E-B50C-3BBB3E857C77}" srcOrd="0" destOrd="0" presId="urn:microsoft.com/office/officeart/2005/8/layout/hierarchy6"/>
    <dgm:cxn modelId="{F7A53951-D707-47C4-AFFC-14AB042D1AA1}" srcId="{9E69171E-D9D5-40CD-927E-A583EB1A7797}" destId="{4F03B50F-EE1B-4E12-BF93-9FC6F628AD33}" srcOrd="3" destOrd="0" parTransId="{E70C3447-F25A-4C06-9BE4-CE8233F0DD89}" sibTransId="{E60D7837-E5DE-4938-B620-7580C409149F}"/>
    <dgm:cxn modelId="{89666571-0307-452B-B66E-6E6AF588602C}" type="presOf" srcId="{13CA8F72-B9F8-4B32-918D-8491BF46DB90}" destId="{970D8C5E-6ED9-4313-A329-8D5F4D54389A}" srcOrd="0" destOrd="0" presId="urn:microsoft.com/office/officeart/2005/8/layout/hierarchy6"/>
    <dgm:cxn modelId="{9B6A8253-2D23-4A96-967E-E9708FA88567}" type="presOf" srcId="{FA8E553A-24E3-4D18-9818-C53E02CD0E1E}" destId="{7387B769-BE71-4BC7-B78B-33C7825B4F81}" srcOrd="0" destOrd="0" presId="urn:microsoft.com/office/officeart/2005/8/layout/hierarchy6"/>
    <dgm:cxn modelId="{9F0C6358-10E0-47AB-93C4-3E8D8EC4D8BB}" type="presOf" srcId="{F1A9B945-40EF-401A-BF59-BB5CC09538AE}" destId="{F7B6ACF7-621B-48D6-BE88-276DCC109A59}" srcOrd="0" destOrd="0" presId="urn:microsoft.com/office/officeart/2005/8/layout/hierarchy6"/>
    <dgm:cxn modelId="{6824B57A-EA40-4BA4-9508-99A310612101}" srcId="{ADEC101D-37A8-47D1-9545-3609DDD4A5CC}" destId="{A11B53B2-749C-4808-B348-1FEFC65E3CB4}" srcOrd="0" destOrd="0" parTransId="{EE3FB901-F594-411C-B7D3-D612AE135740}" sibTransId="{C3F8A584-661B-4C89-A7E9-CFC1680C5F1F}"/>
    <dgm:cxn modelId="{ECC80B86-040D-4B74-B2D0-7635F4C88538}" srcId="{9E69171E-D9D5-40CD-927E-A583EB1A7797}" destId="{A66AD941-E5CB-462D-BCF1-D4AAE6C8BE72}" srcOrd="5" destOrd="0" parTransId="{CCE5C323-A54E-49A1-A725-F331EEE0441C}" sibTransId="{DA325CA5-6913-4928-A31E-122907499B39}"/>
    <dgm:cxn modelId="{AE5C698A-C23A-4396-A2E3-C1A5E1C68499}" type="presOf" srcId="{42786D05-B006-4304-A5D7-534FCA70E24B}" destId="{1FFFBB96-A80C-4A3D-ACD3-87A5AC27FB1B}" srcOrd="0" destOrd="0" presId="urn:microsoft.com/office/officeart/2005/8/layout/hierarchy6"/>
    <dgm:cxn modelId="{51B5F18F-0EFE-4C96-97FF-1EE6913D1B3F}" srcId="{2FB219AA-159A-4D31-9AEE-671E9B017635}" destId="{E30AF856-00BE-44FD-B34C-48E829029C19}" srcOrd="1" destOrd="0" parTransId="{8F2DB63E-7823-47AE-AD73-DAC697370F8F}" sibTransId="{5BBCE74C-13B0-41C1-846E-EF3A157640C8}"/>
    <dgm:cxn modelId="{DD163A95-690E-4DD3-ABAF-D536450FB15D}" type="presOf" srcId="{6CF55C0E-D9EC-4A7B-A6C6-33EC51DBD195}" destId="{6FE50452-D38C-4B36-A1C7-4A9D539B0911}" srcOrd="0" destOrd="0" presId="urn:microsoft.com/office/officeart/2005/8/layout/hierarchy6"/>
    <dgm:cxn modelId="{2ECE7F9D-3755-4CAC-AF50-BC701272EC85}" type="presOf" srcId="{305426EE-3DE8-4E62-B390-32E2888C2133}" destId="{38A2402F-98E0-4A13-A7A0-8F0F107606FC}" srcOrd="0" destOrd="0" presId="urn:microsoft.com/office/officeart/2005/8/layout/hierarchy6"/>
    <dgm:cxn modelId="{DE89C79F-E009-4C0E-BDF8-96AEEB27619E}" type="presOf" srcId="{A66AD941-E5CB-462D-BCF1-D4AAE6C8BE72}" destId="{4BDDF595-176D-4034-B1C2-2AF3FC60ADB1}" srcOrd="0" destOrd="0" presId="urn:microsoft.com/office/officeart/2005/8/layout/hierarchy6"/>
    <dgm:cxn modelId="{6DC42DA1-337D-488D-B303-E5ABC6214045}" type="presOf" srcId="{A250A1DA-9574-474C-A4D2-958A68B5A77F}" destId="{1521F544-123F-4118-B096-120E100D69CE}" srcOrd="0" destOrd="0" presId="urn:microsoft.com/office/officeart/2005/8/layout/hierarchy6"/>
    <dgm:cxn modelId="{C98630A7-379A-402D-9600-F8AA6C6FF4A4}" type="presOf" srcId="{1D1D698F-C836-4D25-AA7E-16F371DF09DD}" destId="{3D2293DE-C378-464A-B399-B76BF1EDA6E9}" srcOrd="0" destOrd="0" presId="urn:microsoft.com/office/officeart/2005/8/layout/hierarchy6"/>
    <dgm:cxn modelId="{3472D4A7-B53D-46A6-8957-C1C74AEA3E5E}" type="presOf" srcId="{9E2BED32-314B-43E4-8F9B-BFCCA5083078}" destId="{DF919FA6-A90A-4660-82B3-1B5C638F1AE1}" srcOrd="0" destOrd="0" presId="urn:microsoft.com/office/officeart/2005/8/layout/hierarchy6"/>
    <dgm:cxn modelId="{450089A8-2F15-4A8C-90E3-4F1D1F53EE6E}" type="presOf" srcId="{E30AF856-00BE-44FD-B34C-48E829029C19}" destId="{437ECB6C-3423-486C-9902-EA7789E40F09}" srcOrd="0" destOrd="0" presId="urn:microsoft.com/office/officeart/2005/8/layout/hierarchy6"/>
    <dgm:cxn modelId="{12CDAFAA-5135-4A37-8E90-FEFE854AA308}" srcId="{A11B53B2-749C-4808-B348-1FEFC65E3CB4}" destId="{9E69171E-D9D5-40CD-927E-A583EB1A7797}" srcOrd="3" destOrd="0" parTransId="{4E5C372D-F4CE-44A4-B3C7-F6AAB228521C}" sibTransId="{71491200-A5E6-49BF-8ED7-703D4B8C4B49}"/>
    <dgm:cxn modelId="{93D040AF-2251-44D3-967B-C441D05FD560}" srcId="{A11B53B2-749C-4808-B348-1FEFC65E3CB4}" destId="{2FB219AA-159A-4D31-9AEE-671E9B017635}" srcOrd="1" destOrd="0" parTransId="{305426EE-3DE8-4E62-B390-32E2888C2133}" sibTransId="{7C599030-2951-4299-ABB6-60B0FEEC0095}"/>
    <dgm:cxn modelId="{26C073B1-0BB5-4C25-BF39-3B9389C167C7}" srcId="{1A45B4DB-5DA1-47E9-9390-8D3F16F10FE3}" destId="{F7B8F8F2-731B-4367-A9EA-EE020F7C808C}" srcOrd="0" destOrd="0" parTransId="{4E44CE47-7FB4-4A1E-90DD-FFE3A8E3A08A}" sibTransId="{77DE88A9-0FB7-40E6-BE5F-069F417CE929}"/>
    <dgm:cxn modelId="{84FBD6BC-88BB-4769-AFF9-CD2573319778}" type="presOf" srcId="{CCE5C323-A54E-49A1-A725-F331EEE0441C}" destId="{CEF5A6FC-3570-4761-B8AD-9C08134F3614}" srcOrd="0" destOrd="0" presId="urn:microsoft.com/office/officeart/2005/8/layout/hierarchy6"/>
    <dgm:cxn modelId="{B8A691C0-553E-4C19-9033-25D72DFB8412}" type="presOf" srcId="{6BB2F553-9796-4C0B-84F3-12A0A8679AAA}" destId="{F59AAEBC-791C-40DC-98F7-215702DE5B3C}" srcOrd="0" destOrd="0" presId="urn:microsoft.com/office/officeart/2005/8/layout/hierarchy6"/>
    <dgm:cxn modelId="{372222D1-F498-49E2-BDC1-D881B208F824}" type="presOf" srcId="{2976A77B-5071-4A8E-8FA6-20DA6BAAB8B1}" destId="{2CB004AA-2E5A-4B2A-BF2D-F2858FAA6830}" srcOrd="0" destOrd="0" presId="urn:microsoft.com/office/officeart/2005/8/layout/hierarchy6"/>
    <dgm:cxn modelId="{46A271D7-0D49-457B-8E54-5638B9B2762D}" srcId="{9E69171E-D9D5-40CD-927E-A583EB1A7797}" destId="{6CF55C0E-D9EC-4A7B-A6C6-33EC51DBD195}" srcOrd="2" destOrd="0" parTransId="{C1906C9D-BF91-4A37-B204-CF07F16D0B8A}" sibTransId="{4855B15B-FCF0-4BC5-BFC4-64A7D4BE3D40}"/>
    <dgm:cxn modelId="{46351AE4-875E-4428-9188-0157C47B3410}" srcId="{9E69171E-D9D5-40CD-927E-A583EB1A7797}" destId="{115DDEC8-2A15-4E82-842D-E0679EB1582D}" srcOrd="6" destOrd="0" parTransId="{8AD5647D-154F-4E29-947A-34EB9E7C5F2B}" sibTransId="{225DCF10-163F-4DDA-8B7D-8EB129FE044E}"/>
    <dgm:cxn modelId="{ADD7E8E9-D924-400B-A417-6751F8A3C9F1}" type="presOf" srcId="{D9265CEE-2D7F-4A3C-8E0B-DDBE6120B50C}" destId="{59EFCD0C-1EFD-41AB-8112-189CAB31B302}" srcOrd="0" destOrd="0" presId="urn:microsoft.com/office/officeart/2005/8/layout/hierarchy6"/>
    <dgm:cxn modelId="{6EB6D4EB-AD37-4638-A6D7-95A2B757C26F}" type="presOf" srcId="{A11B53B2-749C-4808-B348-1FEFC65E3CB4}" destId="{AA13C716-1651-434C-B83D-480809D1596E}" srcOrd="0" destOrd="0" presId="urn:microsoft.com/office/officeart/2005/8/layout/hierarchy6"/>
    <dgm:cxn modelId="{B0301FEC-71F0-4F40-8A4A-F184FB79CBF1}" srcId="{A11B53B2-749C-4808-B348-1FEFC65E3CB4}" destId="{1A45B4DB-5DA1-47E9-9390-8D3F16F10FE3}" srcOrd="0" destOrd="0" parTransId="{6622AC9C-164E-4B85-A3CA-D4B540BC4D89}" sibTransId="{DE1FC471-908B-430E-AFB9-B39E550A2115}"/>
    <dgm:cxn modelId="{8E3A7EF1-1B68-4B3D-A237-6437571C3389}" srcId="{1A45B4DB-5DA1-47E9-9390-8D3F16F10FE3}" destId="{484226BF-0C1B-487B-A79C-256AAD63DA20}" srcOrd="1" destOrd="0" parTransId="{2976A77B-5071-4A8E-8FA6-20DA6BAAB8B1}" sibTransId="{951C1424-C68B-47A8-BC73-8AC6692C2601}"/>
    <dgm:cxn modelId="{243E76F2-336C-4DEF-ADD4-BA05D9A24A80}" type="presOf" srcId="{ADEC101D-37A8-47D1-9545-3609DDD4A5CC}" destId="{FEA9BE34-3619-4069-9D68-1C1B38A020FA}" srcOrd="0" destOrd="0" presId="urn:microsoft.com/office/officeart/2005/8/layout/hierarchy6"/>
    <dgm:cxn modelId="{6CE158F2-48C1-446E-8FA7-C1943513F426}" type="presOf" srcId="{A41F2E60-C3AA-4461-98AC-F90786B18672}" destId="{CD9EE7E2-B4CC-4E13-965E-1B560338DFF7}" srcOrd="0" destOrd="0" presId="urn:microsoft.com/office/officeart/2005/8/layout/hierarchy6"/>
    <dgm:cxn modelId="{169333F5-9BC7-468E-BA9F-C3E5A06236AF}" type="presOf" srcId="{367001D6-B88B-41B1-A14F-A83CE679A100}" destId="{5AAAB528-11B4-4CBB-8A66-CC75BD3F73C1}" srcOrd="0" destOrd="0" presId="urn:microsoft.com/office/officeart/2005/8/layout/hierarchy6"/>
    <dgm:cxn modelId="{810E9BF5-3F07-4758-9AD1-7718F2862C50}" type="presOf" srcId="{9E69171E-D9D5-40CD-927E-A583EB1A7797}" destId="{1A2BBD2F-6A78-4180-B464-BA2FF9B2C124}" srcOrd="0" destOrd="0" presId="urn:microsoft.com/office/officeart/2005/8/layout/hierarchy6"/>
    <dgm:cxn modelId="{F4F03FF9-1DA7-4BA6-A4B6-947CC49713AD}" srcId="{2FB219AA-159A-4D31-9AEE-671E9B017635}" destId="{D9265CEE-2D7F-4A3C-8E0B-DDBE6120B50C}" srcOrd="0" destOrd="0" parTransId="{367001D6-B88B-41B1-A14F-A83CE679A100}" sibTransId="{E83BE437-1D8E-48FF-A6BD-59630BA226D9}"/>
    <dgm:cxn modelId="{83B402D2-2368-4538-B7B8-9B1414B5CF14}" type="presParOf" srcId="{FEA9BE34-3619-4069-9D68-1C1B38A020FA}" destId="{89022C71-7425-4284-AC16-0976DF59EC6E}" srcOrd="0" destOrd="0" presId="urn:microsoft.com/office/officeart/2005/8/layout/hierarchy6"/>
    <dgm:cxn modelId="{074CFE2E-3A09-4713-9796-2B9D8E4C6200}" type="presParOf" srcId="{89022C71-7425-4284-AC16-0976DF59EC6E}" destId="{BE94A9B2-5DBC-40BA-B1CE-74B471D3975F}" srcOrd="0" destOrd="0" presId="urn:microsoft.com/office/officeart/2005/8/layout/hierarchy6"/>
    <dgm:cxn modelId="{635F3404-186C-425E-B2B3-A92C07FE0651}" type="presParOf" srcId="{BE94A9B2-5DBC-40BA-B1CE-74B471D3975F}" destId="{B07217A8-20AC-467B-8991-2E2C2A2BD760}" srcOrd="0" destOrd="0" presId="urn:microsoft.com/office/officeart/2005/8/layout/hierarchy6"/>
    <dgm:cxn modelId="{1CD2E7BA-5BA2-4488-80E9-37B25B8A3040}" type="presParOf" srcId="{B07217A8-20AC-467B-8991-2E2C2A2BD760}" destId="{AA13C716-1651-434C-B83D-480809D1596E}" srcOrd="0" destOrd="0" presId="urn:microsoft.com/office/officeart/2005/8/layout/hierarchy6"/>
    <dgm:cxn modelId="{A062772B-95C7-43F8-8651-862AB08B075E}" type="presParOf" srcId="{B07217A8-20AC-467B-8991-2E2C2A2BD760}" destId="{EA5281E1-1C0D-4879-8C4E-F38AD63A6159}" srcOrd="1" destOrd="0" presId="urn:microsoft.com/office/officeart/2005/8/layout/hierarchy6"/>
    <dgm:cxn modelId="{9DD68D51-0798-4558-BC9E-7175CE3F96FA}" type="presParOf" srcId="{EA5281E1-1C0D-4879-8C4E-F38AD63A6159}" destId="{BE2E106A-B2A2-4508-9FD3-5BEC7FD3AD09}" srcOrd="0" destOrd="0" presId="urn:microsoft.com/office/officeart/2005/8/layout/hierarchy6"/>
    <dgm:cxn modelId="{2CD8D825-A248-4471-A274-E00E942B2FB7}" type="presParOf" srcId="{EA5281E1-1C0D-4879-8C4E-F38AD63A6159}" destId="{10B8FB8C-6751-4266-A42D-31031D11652E}" srcOrd="1" destOrd="0" presId="urn:microsoft.com/office/officeart/2005/8/layout/hierarchy6"/>
    <dgm:cxn modelId="{7C48139A-2C9C-4454-A3A0-F94EE46D8E32}" type="presParOf" srcId="{10B8FB8C-6751-4266-A42D-31031D11652E}" destId="{42BF2F22-35D7-443D-8306-B3788A08A38D}" srcOrd="0" destOrd="0" presId="urn:microsoft.com/office/officeart/2005/8/layout/hierarchy6"/>
    <dgm:cxn modelId="{C11893C5-49CF-49E2-9FB1-63EFAB632FEC}" type="presParOf" srcId="{10B8FB8C-6751-4266-A42D-31031D11652E}" destId="{3ADA3FCA-27FA-417E-905B-1F2B0524002A}" srcOrd="1" destOrd="0" presId="urn:microsoft.com/office/officeart/2005/8/layout/hierarchy6"/>
    <dgm:cxn modelId="{BF65FD47-E5EC-4AE5-A51D-D24D70C3F632}" type="presParOf" srcId="{3ADA3FCA-27FA-417E-905B-1F2B0524002A}" destId="{41A93D0C-619A-4C5C-92D8-D9680CC8B00E}" srcOrd="0" destOrd="0" presId="urn:microsoft.com/office/officeart/2005/8/layout/hierarchy6"/>
    <dgm:cxn modelId="{D4BCA5CC-C707-478B-9443-088E52DC3592}" type="presParOf" srcId="{3ADA3FCA-27FA-417E-905B-1F2B0524002A}" destId="{4E675FB5-41E3-4232-9E5C-71E47A8A89EA}" srcOrd="1" destOrd="0" presId="urn:microsoft.com/office/officeart/2005/8/layout/hierarchy6"/>
    <dgm:cxn modelId="{044FEF31-1FF3-45DC-B96A-58994B6CD48C}" type="presParOf" srcId="{4E675FB5-41E3-4232-9E5C-71E47A8A89EA}" destId="{9F0A1B86-068E-4343-A722-C098AF0DCA24}" srcOrd="0" destOrd="0" presId="urn:microsoft.com/office/officeart/2005/8/layout/hierarchy6"/>
    <dgm:cxn modelId="{D266830E-298B-4FFA-82F3-6703D772B403}" type="presParOf" srcId="{4E675FB5-41E3-4232-9E5C-71E47A8A89EA}" destId="{5BF5F1D6-A7F9-49DB-B43C-C094720E17A6}" srcOrd="1" destOrd="0" presId="urn:microsoft.com/office/officeart/2005/8/layout/hierarchy6"/>
    <dgm:cxn modelId="{A918B827-A32B-4133-849C-C8C98C58E5FD}" type="presParOf" srcId="{3ADA3FCA-27FA-417E-905B-1F2B0524002A}" destId="{2CB004AA-2E5A-4B2A-BF2D-F2858FAA6830}" srcOrd="2" destOrd="0" presId="urn:microsoft.com/office/officeart/2005/8/layout/hierarchy6"/>
    <dgm:cxn modelId="{81D95DB0-971E-4D32-B402-151F02D87B78}" type="presParOf" srcId="{3ADA3FCA-27FA-417E-905B-1F2B0524002A}" destId="{3380E98E-D972-4F95-BA55-BFA875E1D30E}" srcOrd="3" destOrd="0" presId="urn:microsoft.com/office/officeart/2005/8/layout/hierarchy6"/>
    <dgm:cxn modelId="{ED19CC52-3A9A-4596-A01C-7DC0586C51D7}" type="presParOf" srcId="{3380E98E-D972-4F95-BA55-BFA875E1D30E}" destId="{D8BD4883-BFBF-4214-B449-B5F264AE6A79}" srcOrd="0" destOrd="0" presId="urn:microsoft.com/office/officeart/2005/8/layout/hierarchy6"/>
    <dgm:cxn modelId="{42C8114B-64C1-4732-B2BA-586294FF9DB7}" type="presParOf" srcId="{3380E98E-D972-4F95-BA55-BFA875E1D30E}" destId="{8BFFE988-EB27-49DB-837A-1EC17F542EAD}" srcOrd="1" destOrd="0" presId="urn:microsoft.com/office/officeart/2005/8/layout/hierarchy6"/>
    <dgm:cxn modelId="{00313A3C-FDD3-46D7-963B-2CD88834EBFD}" type="presParOf" srcId="{3ADA3FCA-27FA-417E-905B-1F2B0524002A}" destId="{0D2485CC-BCAA-4464-84A6-4C6FD00AEFA7}" srcOrd="4" destOrd="0" presId="urn:microsoft.com/office/officeart/2005/8/layout/hierarchy6"/>
    <dgm:cxn modelId="{29490283-BAC9-4CC2-B662-6E73E3E527BA}" type="presParOf" srcId="{3ADA3FCA-27FA-417E-905B-1F2B0524002A}" destId="{37B4E4B4-0E7B-4203-AA58-CF306182EFFD}" srcOrd="5" destOrd="0" presId="urn:microsoft.com/office/officeart/2005/8/layout/hierarchy6"/>
    <dgm:cxn modelId="{C90F04D3-8EFB-4B97-A92A-F5D09C22BDD2}" type="presParOf" srcId="{37B4E4B4-0E7B-4203-AA58-CF306182EFFD}" destId="{DF919FA6-A90A-4660-82B3-1B5C638F1AE1}" srcOrd="0" destOrd="0" presId="urn:microsoft.com/office/officeart/2005/8/layout/hierarchy6"/>
    <dgm:cxn modelId="{E221FD31-C2A5-4096-A973-003389175096}" type="presParOf" srcId="{37B4E4B4-0E7B-4203-AA58-CF306182EFFD}" destId="{0C5C681F-B9AF-4700-A73E-ABA5D4193449}" srcOrd="1" destOrd="0" presId="urn:microsoft.com/office/officeart/2005/8/layout/hierarchy6"/>
    <dgm:cxn modelId="{3A09C036-1D0B-4158-B7C7-DAF36E4C6995}" type="presParOf" srcId="{EA5281E1-1C0D-4879-8C4E-F38AD63A6159}" destId="{38A2402F-98E0-4A13-A7A0-8F0F107606FC}" srcOrd="2" destOrd="0" presId="urn:microsoft.com/office/officeart/2005/8/layout/hierarchy6"/>
    <dgm:cxn modelId="{71997C69-E79A-4F9A-9692-ACCCC3ACB65E}" type="presParOf" srcId="{EA5281E1-1C0D-4879-8C4E-F38AD63A6159}" destId="{02520334-E6F4-426B-8FBB-1629F1A3EE43}" srcOrd="3" destOrd="0" presId="urn:microsoft.com/office/officeart/2005/8/layout/hierarchy6"/>
    <dgm:cxn modelId="{FF442C5E-1548-461B-9FE4-3DE1AE35E9AA}" type="presParOf" srcId="{02520334-E6F4-426B-8FBB-1629F1A3EE43}" destId="{15BE1EE8-06AD-4C7E-B50C-3BBB3E857C77}" srcOrd="0" destOrd="0" presId="urn:microsoft.com/office/officeart/2005/8/layout/hierarchy6"/>
    <dgm:cxn modelId="{76CACE1E-179C-4BBD-8B31-8D3B7F4E2997}" type="presParOf" srcId="{02520334-E6F4-426B-8FBB-1629F1A3EE43}" destId="{E5A7D40B-7DF2-482E-976D-E1CCBA2268C0}" srcOrd="1" destOrd="0" presId="urn:microsoft.com/office/officeart/2005/8/layout/hierarchy6"/>
    <dgm:cxn modelId="{2404A952-F8E4-4692-BB2C-DABAF1D8C47F}" type="presParOf" srcId="{E5A7D40B-7DF2-482E-976D-E1CCBA2268C0}" destId="{5AAAB528-11B4-4CBB-8A66-CC75BD3F73C1}" srcOrd="0" destOrd="0" presId="urn:microsoft.com/office/officeart/2005/8/layout/hierarchy6"/>
    <dgm:cxn modelId="{1DB5B94B-AD12-44BF-BB22-06BC76CAA5E9}" type="presParOf" srcId="{E5A7D40B-7DF2-482E-976D-E1CCBA2268C0}" destId="{690FDEC0-EB96-498B-B1FA-AB0E029A7226}" srcOrd="1" destOrd="0" presId="urn:microsoft.com/office/officeart/2005/8/layout/hierarchy6"/>
    <dgm:cxn modelId="{EC092210-3D47-4B46-B607-DC375066032B}" type="presParOf" srcId="{690FDEC0-EB96-498B-B1FA-AB0E029A7226}" destId="{59EFCD0C-1EFD-41AB-8112-189CAB31B302}" srcOrd="0" destOrd="0" presId="urn:microsoft.com/office/officeart/2005/8/layout/hierarchy6"/>
    <dgm:cxn modelId="{B236F7A4-39D2-423A-A57C-9EA074FE9F90}" type="presParOf" srcId="{690FDEC0-EB96-498B-B1FA-AB0E029A7226}" destId="{D1237940-4FEC-4CBE-A1A9-BA072195C92F}" srcOrd="1" destOrd="0" presId="urn:microsoft.com/office/officeart/2005/8/layout/hierarchy6"/>
    <dgm:cxn modelId="{64DC54B4-21DD-44FD-A644-7DE6DDAF2D88}" type="presParOf" srcId="{E5A7D40B-7DF2-482E-976D-E1CCBA2268C0}" destId="{886149DF-6ABD-411D-96B0-C8261CD33855}" srcOrd="2" destOrd="0" presId="urn:microsoft.com/office/officeart/2005/8/layout/hierarchy6"/>
    <dgm:cxn modelId="{A71E747B-B132-41BB-9FD8-9620BC4085C3}" type="presParOf" srcId="{E5A7D40B-7DF2-482E-976D-E1CCBA2268C0}" destId="{64E9863B-13E3-4F69-AE30-EF6854737D7E}" srcOrd="3" destOrd="0" presId="urn:microsoft.com/office/officeart/2005/8/layout/hierarchy6"/>
    <dgm:cxn modelId="{C9E3A73A-59FC-4D78-8575-00E414F10D99}" type="presParOf" srcId="{64E9863B-13E3-4F69-AE30-EF6854737D7E}" destId="{437ECB6C-3423-486C-9902-EA7789E40F09}" srcOrd="0" destOrd="0" presId="urn:microsoft.com/office/officeart/2005/8/layout/hierarchy6"/>
    <dgm:cxn modelId="{05571C05-E5B7-4184-BAF4-90FF2F49310B}" type="presParOf" srcId="{64E9863B-13E3-4F69-AE30-EF6854737D7E}" destId="{252092E0-3066-4B1B-B8B3-6489DB31780D}" srcOrd="1" destOrd="0" presId="urn:microsoft.com/office/officeart/2005/8/layout/hierarchy6"/>
    <dgm:cxn modelId="{8F47D3DA-B73F-40F9-B242-23974104B9BA}" type="presParOf" srcId="{E5A7D40B-7DF2-482E-976D-E1CCBA2268C0}" destId="{7387B769-BE71-4BC7-B78B-33C7825B4F81}" srcOrd="4" destOrd="0" presId="urn:microsoft.com/office/officeart/2005/8/layout/hierarchy6"/>
    <dgm:cxn modelId="{AF3A7B0F-6648-4093-BF82-D2447FB419EE}" type="presParOf" srcId="{E5A7D40B-7DF2-482E-976D-E1CCBA2268C0}" destId="{102DA3C9-0DA7-4669-918D-10DC71C69207}" srcOrd="5" destOrd="0" presId="urn:microsoft.com/office/officeart/2005/8/layout/hierarchy6"/>
    <dgm:cxn modelId="{CD1CA4B0-9624-4810-8F39-296DAA199D6E}" type="presParOf" srcId="{102DA3C9-0DA7-4669-918D-10DC71C69207}" destId="{085C7515-81BA-4861-965C-3E2C45DDEFC4}" srcOrd="0" destOrd="0" presId="urn:microsoft.com/office/officeart/2005/8/layout/hierarchy6"/>
    <dgm:cxn modelId="{CFE4BB8C-DADC-444E-80B9-1CDDD19C4538}" type="presParOf" srcId="{102DA3C9-0DA7-4669-918D-10DC71C69207}" destId="{BCE61254-73FD-442E-9B29-02D1A5C70914}" srcOrd="1" destOrd="0" presId="urn:microsoft.com/office/officeart/2005/8/layout/hierarchy6"/>
    <dgm:cxn modelId="{F514DF5B-DE8F-40FD-8DD2-AAF0A2081CF9}" type="presParOf" srcId="{EA5281E1-1C0D-4879-8C4E-F38AD63A6159}" destId="{6B4DBFA9-3259-4635-8353-8BEC974B9671}" srcOrd="4" destOrd="0" presId="urn:microsoft.com/office/officeart/2005/8/layout/hierarchy6"/>
    <dgm:cxn modelId="{B4D4A9CF-2C7A-4D68-B28D-957154986086}" type="presParOf" srcId="{EA5281E1-1C0D-4879-8C4E-F38AD63A6159}" destId="{7542338A-ECF5-412A-BF47-F4C7FF26DA9E}" srcOrd="5" destOrd="0" presId="urn:microsoft.com/office/officeart/2005/8/layout/hierarchy6"/>
    <dgm:cxn modelId="{05C88599-1C20-42A0-A7B8-6482DE71814E}" type="presParOf" srcId="{7542338A-ECF5-412A-BF47-F4C7FF26DA9E}" destId="{1521F544-123F-4118-B096-120E100D69CE}" srcOrd="0" destOrd="0" presId="urn:microsoft.com/office/officeart/2005/8/layout/hierarchy6"/>
    <dgm:cxn modelId="{A0705905-A850-4EAD-B02E-B49E2D3E6CB1}" type="presParOf" srcId="{7542338A-ECF5-412A-BF47-F4C7FF26DA9E}" destId="{65352948-253E-4275-BBCF-09541B60DF1E}" srcOrd="1" destOrd="0" presId="urn:microsoft.com/office/officeart/2005/8/layout/hierarchy6"/>
    <dgm:cxn modelId="{66CA775A-7B0B-4B2E-BB6D-028047922A15}" type="presParOf" srcId="{65352948-253E-4275-BBCF-09541B60DF1E}" destId="{970D8C5E-6ED9-4313-A329-8D5F4D54389A}" srcOrd="0" destOrd="0" presId="urn:microsoft.com/office/officeart/2005/8/layout/hierarchy6"/>
    <dgm:cxn modelId="{B53EDC03-132C-4445-B224-9B475864F379}" type="presParOf" srcId="{65352948-253E-4275-BBCF-09541B60DF1E}" destId="{867DBED7-E584-48DD-B2D0-C35901E50E2F}" srcOrd="1" destOrd="0" presId="urn:microsoft.com/office/officeart/2005/8/layout/hierarchy6"/>
    <dgm:cxn modelId="{A4CFA92E-2706-4241-A0B5-9CCADDCC6F95}" type="presParOf" srcId="{867DBED7-E584-48DD-B2D0-C35901E50E2F}" destId="{CD9EE7E2-B4CC-4E13-965E-1B560338DFF7}" srcOrd="0" destOrd="0" presId="urn:microsoft.com/office/officeart/2005/8/layout/hierarchy6"/>
    <dgm:cxn modelId="{ED126A57-4C38-4D78-A3CE-9548FFDD2D54}" type="presParOf" srcId="{867DBED7-E584-48DD-B2D0-C35901E50E2F}" destId="{B43B88E7-3BB3-4AA0-936C-267BAB002CC7}" srcOrd="1" destOrd="0" presId="urn:microsoft.com/office/officeart/2005/8/layout/hierarchy6"/>
    <dgm:cxn modelId="{086BEE98-AF01-45F2-A119-18AD85FD4828}" type="presParOf" srcId="{EA5281E1-1C0D-4879-8C4E-F38AD63A6159}" destId="{38668AAF-CB8F-4645-8B91-991FCC1FAC86}" srcOrd="6" destOrd="0" presId="urn:microsoft.com/office/officeart/2005/8/layout/hierarchy6"/>
    <dgm:cxn modelId="{100C9FE5-346F-473D-8741-AD18C98F42EB}" type="presParOf" srcId="{EA5281E1-1C0D-4879-8C4E-F38AD63A6159}" destId="{C78BBCE4-85BC-40AA-AE13-DED6029F2CBB}" srcOrd="7" destOrd="0" presId="urn:microsoft.com/office/officeart/2005/8/layout/hierarchy6"/>
    <dgm:cxn modelId="{F6300620-28B4-434B-B026-3567E70AF9EA}" type="presParOf" srcId="{C78BBCE4-85BC-40AA-AE13-DED6029F2CBB}" destId="{1A2BBD2F-6A78-4180-B464-BA2FF9B2C124}" srcOrd="0" destOrd="0" presId="urn:microsoft.com/office/officeart/2005/8/layout/hierarchy6"/>
    <dgm:cxn modelId="{869FBE27-70C4-4552-9291-F129FE8D9165}" type="presParOf" srcId="{C78BBCE4-85BC-40AA-AE13-DED6029F2CBB}" destId="{1571BD42-AA24-4718-BD9E-ABD5A3EF9BBA}" srcOrd="1" destOrd="0" presId="urn:microsoft.com/office/officeart/2005/8/layout/hierarchy6"/>
    <dgm:cxn modelId="{A184833A-38C8-4A68-8C0E-6F48A96D9368}" type="presParOf" srcId="{1571BD42-AA24-4718-BD9E-ABD5A3EF9BBA}" destId="{F44872DD-F89A-4B89-8E83-B778A1FF57E7}" srcOrd="0" destOrd="0" presId="urn:microsoft.com/office/officeart/2005/8/layout/hierarchy6"/>
    <dgm:cxn modelId="{ECD33D0D-EACB-4D03-8F31-CB0C41243938}" type="presParOf" srcId="{1571BD42-AA24-4718-BD9E-ABD5A3EF9BBA}" destId="{1FD39846-372C-4780-A270-A6A813264A68}" srcOrd="1" destOrd="0" presId="urn:microsoft.com/office/officeart/2005/8/layout/hierarchy6"/>
    <dgm:cxn modelId="{A7B5C2BA-CE26-4C75-BD34-D36B2096C70A}" type="presParOf" srcId="{1FD39846-372C-4780-A270-A6A813264A68}" destId="{F59AAEBC-791C-40DC-98F7-215702DE5B3C}" srcOrd="0" destOrd="0" presId="urn:microsoft.com/office/officeart/2005/8/layout/hierarchy6"/>
    <dgm:cxn modelId="{B283482B-7E19-4461-A751-A2FE861841CE}" type="presParOf" srcId="{1FD39846-372C-4780-A270-A6A813264A68}" destId="{BE8056EE-E8CB-4184-AB9D-48C3B229F1F2}" srcOrd="1" destOrd="0" presId="urn:microsoft.com/office/officeart/2005/8/layout/hierarchy6"/>
    <dgm:cxn modelId="{DD43903F-B048-48D7-8FCC-8B0AE1CD5F03}" type="presParOf" srcId="{1571BD42-AA24-4718-BD9E-ABD5A3EF9BBA}" destId="{F7B6ACF7-621B-48D6-BE88-276DCC109A59}" srcOrd="2" destOrd="0" presId="urn:microsoft.com/office/officeart/2005/8/layout/hierarchy6"/>
    <dgm:cxn modelId="{09922409-0B27-45EB-BB9F-19EBA77703B6}" type="presParOf" srcId="{1571BD42-AA24-4718-BD9E-ABD5A3EF9BBA}" destId="{0992E94E-486C-438B-815C-560AE5692209}" srcOrd="3" destOrd="0" presId="urn:microsoft.com/office/officeart/2005/8/layout/hierarchy6"/>
    <dgm:cxn modelId="{B0C61DFF-3858-4C27-AEAE-8CD0A57194D5}" type="presParOf" srcId="{0992E94E-486C-438B-815C-560AE5692209}" destId="{3D2293DE-C378-464A-B399-B76BF1EDA6E9}" srcOrd="0" destOrd="0" presId="urn:microsoft.com/office/officeart/2005/8/layout/hierarchy6"/>
    <dgm:cxn modelId="{F834B7D7-C612-4BB5-A67B-AACC1CCB2796}" type="presParOf" srcId="{0992E94E-486C-438B-815C-560AE5692209}" destId="{3D3D0220-4465-4866-AB3D-ADAC441334C8}" srcOrd="1" destOrd="0" presId="urn:microsoft.com/office/officeart/2005/8/layout/hierarchy6"/>
    <dgm:cxn modelId="{A048C1C0-13CF-4312-A8D1-76FCD13D3874}" type="presParOf" srcId="{1571BD42-AA24-4718-BD9E-ABD5A3EF9BBA}" destId="{FFC45757-96FB-4D7E-BE56-3860B30701AA}" srcOrd="4" destOrd="0" presId="urn:microsoft.com/office/officeart/2005/8/layout/hierarchy6"/>
    <dgm:cxn modelId="{E6C8BB00-3D39-4F0A-8829-1DA13B5CD59E}" type="presParOf" srcId="{1571BD42-AA24-4718-BD9E-ABD5A3EF9BBA}" destId="{01DD7426-305B-4DA3-878B-6238D3391802}" srcOrd="5" destOrd="0" presId="urn:microsoft.com/office/officeart/2005/8/layout/hierarchy6"/>
    <dgm:cxn modelId="{E0631F7B-77FE-46B6-9E3B-AACB95A211A6}" type="presParOf" srcId="{01DD7426-305B-4DA3-878B-6238D3391802}" destId="{6FE50452-D38C-4B36-A1C7-4A9D539B0911}" srcOrd="0" destOrd="0" presId="urn:microsoft.com/office/officeart/2005/8/layout/hierarchy6"/>
    <dgm:cxn modelId="{9BCC8B67-5D76-42C3-8B69-B96A139C10AA}" type="presParOf" srcId="{01DD7426-305B-4DA3-878B-6238D3391802}" destId="{16CD84D4-6CB8-47D5-BE42-E5DAFA8FD5AB}" srcOrd="1" destOrd="0" presId="urn:microsoft.com/office/officeart/2005/8/layout/hierarchy6"/>
    <dgm:cxn modelId="{63EF48D4-AD94-45B5-8128-296515FE7C11}" type="presParOf" srcId="{1571BD42-AA24-4718-BD9E-ABD5A3EF9BBA}" destId="{1769F281-4187-4B8B-A0B1-D127E3029BC5}" srcOrd="6" destOrd="0" presId="urn:microsoft.com/office/officeart/2005/8/layout/hierarchy6"/>
    <dgm:cxn modelId="{011602AD-109A-49F5-968A-FAAB17DB0F82}" type="presParOf" srcId="{1571BD42-AA24-4718-BD9E-ABD5A3EF9BBA}" destId="{8AF01C0D-3E52-4A85-B48C-FAE1EC573F29}" srcOrd="7" destOrd="0" presId="urn:microsoft.com/office/officeart/2005/8/layout/hierarchy6"/>
    <dgm:cxn modelId="{849B43B4-4D10-404E-B5EA-2E8057E90516}" type="presParOf" srcId="{8AF01C0D-3E52-4A85-B48C-FAE1EC573F29}" destId="{AEF22543-7159-43EE-8C84-D0E2B547B1D8}" srcOrd="0" destOrd="0" presId="urn:microsoft.com/office/officeart/2005/8/layout/hierarchy6"/>
    <dgm:cxn modelId="{5E72ECAE-277B-42AF-A4BB-8F581FEE014A}" type="presParOf" srcId="{8AF01C0D-3E52-4A85-B48C-FAE1EC573F29}" destId="{ECD59A50-3B87-4F19-8602-1B0AE1ED4AAD}" srcOrd="1" destOrd="0" presId="urn:microsoft.com/office/officeart/2005/8/layout/hierarchy6"/>
    <dgm:cxn modelId="{9286702E-F871-43AD-BAD3-CD472F70E20B}" type="presParOf" srcId="{1571BD42-AA24-4718-BD9E-ABD5A3EF9BBA}" destId="{1FFFBB96-A80C-4A3D-ACD3-87A5AC27FB1B}" srcOrd="8" destOrd="0" presId="urn:microsoft.com/office/officeart/2005/8/layout/hierarchy6"/>
    <dgm:cxn modelId="{39388D2E-46EB-421A-9092-E02213A891E8}" type="presParOf" srcId="{1571BD42-AA24-4718-BD9E-ABD5A3EF9BBA}" destId="{1273E9AD-CDF1-4E0B-87BF-A3BC84C92157}" srcOrd="9" destOrd="0" presId="urn:microsoft.com/office/officeart/2005/8/layout/hierarchy6"/>
    <dgm:cxn modelId="{6C5F5C23-00F3-4252-BE52-110D9E7569AA}" type="presParOf" srcId="{1273E9AD-CDF1-4E0B-87BF-A3BC84C92157}" destId="{CE8F7A28-B302-45EC-ADF3-5FCB421DF099}" srcOrd="0" destOrd="0" presId="urn:microsoft.com/office/officeart/2005/8/layout/hierarchy6"/>
    <dgm:cxn modelId="{846B8884-B91D-4A8C-8A6B-4EC98AD8B204}" type="presParOf" srcId="{1273E9AD-CDF1-4E0B-87BF-A3BC84C92157}" destId="{E41639B5-6702-4522-9074-16D7DA8A72AF}" srcOrd="1" destOrd="0" presId="urn:microsoft.com/office/officeart/2005/8/layout/hierarchy6"/>
    <dgm:cxn modelId="{73647CD2-88EA-4C45-8698-DE51FE5BDCB5}" type="presParOf" srcId="{1571BD42-AA24-4718-BD9E-ABD5A3EF9BBA}" destId="{CEF5A6FC-3570-4761-B8AD-9C08134F3614}" srcOrd="10" destOrd="0" presId="urn:microsoft.com/office/officeart/2005/8/layout/hierarchy6"/>
    <dgm:cxn modelId="{B3CD336A-3835-4075-A085-2EADF7DAAD42}" type="presParOf" srcId="{1571BD42-AA24-4718-BD9E-ABD5A3EF9BBA}" destId="{42B11337-B6BE-467F-A793-DBD8F9187AEF}" srcOrd="11" destOrd="0" presId="urn:microsoft.com/office/officeart/2005/8/layout/hierarchy6"/>
    <dgm:cxn modelId="{1D392FB9-2295-40B7-8569-DE64E6F0DEEF}" type="presParOf" srcId="{42B11337-B6BE-467F-A793-DBD8F9187AEF}" destId="{4BDDF595-176D-4034-B1C2-2AF3FC60ADB1}" srcOrd="0" destOrd="0" presId="urn:microsoft.com/office/officeart/2005/8/layout/hierarchy6"/>
    <dgm:cxn modelId="{F1210B83-C239-4F3C-9BD1-91D75FA2E261}" type="presParOf" srcId="{42B11337-B6BE-467F-A793-DBD8F9187AEF}" destId="{433A9F71-F2E5-4F0E-AA68-438880B70D2E}" srcOrd="1" destOrd="0" presId="urn:microsoft.com/office/officeart/2005/8/layout/hierarchy6"/>
    <dgm:cxn modelId="{6783CB16-B6BD-4AA9-ABE1-232E79DE237B}" type="presParOf" srcId="{1571BD42-AA24-4718-BD9E-ABD5A3EF9BBA}" destId="{098ED081-9A8E-4552-BC95-1811E589AEF1}" srcOrd="12" destOrd="0" presId="urn:microsoft.com/office/officeart/2005/8/layout/hierarchy6"/>
    <dgm:cxn modelId="{05299DB0-83FE-4B07-9FCE-265EEA37B4E9}" type="presParOf" srcId="{1571BD42-AA24-4718-BD9E-ABD5A3EF9BBA}" destId="{EE5EC97F-FF1D-4FDC-876F-C9D74CDCEFE7}" srcOrd="13" destOrd="0" presId="urn:microsoft.com/office/officeart/2005/8/layout/hierarchy6"/>
    <dgm:cxn modelId="{5C178AB3-0CEB-41C6-98DD-28FF67639EC6}" type="presParOf" srcId="{EE5EC97F-FF1D-4FDC-876F-C9D74CDCEFE7}" destId="{2F9808AA-83BE-40E5-ABC6-9EA2604B3370}" srcOrd="0" destOrd="0" presId="urn:microsoft.com/office/officeart/2005/8/layout/hierarchy6"/>
    <dgm:cxn modelId="{32E4D2A7-401C-448B-AAC3-F0104B295154}" type="presParOf" srcId="{EE5EC97F-FF1D-4FDC-876F-C9D74CDCEFE7}" destId="{B2DC9692-3339-4294-A2B6-2644FBAF7971}" srcOrd="1" destOrd="0" presId="urn:microsoft.com/office/officeart/2005/8/layout/hierarchy6"/>
    <dgm:cxn modelId="{C69E11F1-95EC-4E5D-9D9C-E7A0FD86EB32}" type="presParOf" srcId="{FEA9BE34-3619-4069-9D68-1C1B38A020FA}" destId="{AAD0AD4C-A094-484C-B0AF-772C9F6B6CCB}"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13C716-1651-434C-B83D-480809D1596E}">
      <dsp:nvSpPr>
        <dsp:cNvPr id="0" name=""/>
        <dsp:cNvSpPr/>
      </dsp:nvSpPr>
      <dsp:spPr>
        <a:xfrm>
          <a:off x="1244803" y="234078"/>
          <a:ext cx="3158503" cy="33778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政务云资源使用效率评价指标体系框架</a:t>
          </a:r>
        </a:p>
      </dsp:txBody>
      <dsp:txXfrm>
        <a:off x="1244803" y="234078"/>
        <a:ext cx="3158503" cy="337789"/>
      </dsp:txXfrm>
    </dsp:sp>
    <dsp:sp modelId="{BE2E106A-B2A2-4508-9FD3-5BEC7FD3AD09}">
      <dsp:nvSpPr>
        <dsp:cNvPr id="0" name=""/>
        <dsp:cNvSpPr/>
      </dsp:nvSpPr>
      <dsp:spPr>
        <a:xfrm>
          <a:off x="582440" y="571867"/>
          <a:ext cx="2241613" cy="102935"/>
        </a:xfrm>
        <a:custGeom>
          <a:avLst/>
          <a:gdLst/>
          <a:ahLst/>
          <a:cxnLst/>
          <a:rect l="0" t="0" r="0" b="0"/>
          <a:pathLst>
            <a:path>
              <a:moveTo>
                <a:pt x="2241613" y="0"/>
              </a:moveTo>
              <a:lnTo>
                <a:pt x="2241613" y="51467"/>
              </a:lnTo>
              <a:lnTo>
                <a:pt x="0" y="51467"/>
              </a:lnTo>
              <a:lnTo>
                <a:pt x="0" y="1029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BF2F22-35D7-443D-8306-B3788A08A38D}">
      <dsp:nvSpPr>
        <dsp:cNvPr id="0" name=""/>
        <dsp:cNvSpPr/>
      </dsp:nvSpPr>
      <dsp:spPr>
        <a:xfrm>
          <a:off x="74454" y="674802"/>
          <a:ext cx="1015973" cy="2562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云主机服务</a:t>
          </a:r>
        </a:p>
      </dsp:txBody>
      <dsp:txXfrm>
        <a:off x="74454" y="674802"/>
        <a:ext cx="1015973" cy="256285"/>
      </dsp:txXfrm>
    </dsp:sp>
    <dsp:sp modelId="{41A93D0C-619A-4C5C-92D8-D9680CC8B00E}">
      <dsp:nvSpPr>
        <dsp:cNvPr id="0" name=""/>
        <dsp:cNvSpPr/>
      </dsp:nvSpPr>
      <dsp:spPr>
        <a:xfrm>
          <a:off x="190904" y="931088"/>
          <a:ext cx="391536" cy="102935"/>
        </a:xfrm>
        <a:custGeom>
          <a:avLst/>
          <a:gdLst/>
          <a:ahLst/>
          <a:cxnLst/>
          <a:rect l="0" t="0" r="0" b="0"/>
          <a:pathLst>
            <a:path>
              <a:moveTo>
                <a:pt x="391536" y="0"/>
              </a:moveTo>
              <a:lnTo>
                <a:pt x="391536" y="51467"/>
              </a:lnTo>
              <a:lnTo>
                <a:pt x="0" y="51467"/>
              </a:lnTo>
              <a:lnTo>
                <a:pt x="0" y="102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0A1B86-068E-4343-A722-C098AF0DCA24}">
      <dsp:nvSpPr>
        <dsp:cNvPr id="0" name=""/>
        <dsp:cNvSpPr/>
      </dsp:nvSpPr>
      <dsp:spPr>
        <a:xfrm>
          <a:off x="52169" y="1034023"/>
          <a:ext cx="277469" cy="18521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100000"/>
            </a:lnSpc>
            <a:spcBef>
              <a:spcPct val="0"/>
            </a:spcBef>
            <a:spcAft>
              <a:spcPts val="0"/>
            </a:spcAft>
            <a:buNone/>
          </a:pPr>
          <a:r>
            <a:rPr lang="en-US" altLang="zh-CN" sz="750" kern="1200">
              <a:latin typeface="宋体" panose="02010600030101010101" pitchFamily="2" charset="-122"/>
              <a:ea typeface="宋体" panose="02010600030101010101" pitchFamily="2" charset="-122"/>
            </a:rPr>
            <a:t>C</a:t>
          </a:r>
        </a:p>
        <a:p>
          <a:pPr marL="0" lvl="0" indent="0" algn="ctr" defTabSz="333375">
            <a:lnSpc>
              <a:spcPct val="100000"/>
            </a:lnSpc>
            <a:spcBef>
              <a:spcPct val="0"/>
            </a:spcBef>
            <a:spcAft>
              <a:spcPts val="0"/>
            </a:spcAft>
            <a:buNone/>
          </a:pPr>
          <a:r>
            <a:rPr lang="en-US" altLang="zh-CN" sz="750" kern="1200">
              <a:latin typeface="宋体" panose="02010600030101010101" pitchFamily="2" charset="-122"/>
              <a:ea typeface="宋体" panose="02010600030101010101" pitchFamily="2" charset="-122"/>
            </a:rPr>
            <a:t>P</a:t>
          </a:r>
        </a:p>
        <a:p>
          <a:pPr marL="0" lvl="0" indent="0" algn="ctr" defTabSz="333375">
            <a:lnSpc>
              <a:spcPct val="100000"/>
            </a:lnSpc>
            <a:spcBef>
              <a:spcPct val="0"/>
            </a:spcBef>
            <a:spcAft>
              <a:spcPts val="0"/>
            </a:spcAft>
            <a:buNone/>
          </a:pPr>
          <a:r>
            <a:rPr lang="en-US" altLang="zh-CN" sz="750" kern="1200">
              <a:latin typeface="宋体" panose="02010600030101010101" pitchFamily="2" charset="-122"/>
              <a:ea typeface="宋体" panose="02010600030101010101" pitchFamily="2" charset="-122"/>
            </a:rPr>
            <a:t>U</a:t>
          </a: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平</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均</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率</a:t>
          </a:r>
        </a:p>
      </dsp:txBody>
      <dsp:txXfrm>
        <a:off x="52169" y="1034023"/>
        <a:ext cx="277469" cy="1852108"/>
      </dsp:txXfrm>
    </dsp:sp>
    <dsp:sp modelId="{2CB004AA-2E5A-4B2A-BF2D-F2858FAA6830}">
      <dsp:nvSpPr>
        <dsp:cNvPr id="0" name=""/>
        <dsp:cNvSpPr/>
      </dsp:nvSpPr>
      <dsp:spPr>
        <a:xfrm>
          <a:off x="536720" y="931088"/>
          <a:ext cx="91440" cy="102935"/>
        </a:xfrm>
        <a:custGeom>
          <a:avLst/>
          <a:gdLst/>
          <a:ahLst/>
          <a:cxnLst/>
          <a:rect l="0" t="0" r="0" b="0"/>
          <a:pathLst>
            <a:path>
              <a:moveTo>
                <a:pt x="45720" y="0"/>
              </a:moveTo>
              <a:lnTo>
                <a:pt x="45720" y="51467"/>
              </a:lnTo>
              <a:lnTo>
                <a:pt x="47455" y="51467"/>
              </a:lnTo>
              <a:lnTo>
                <a:pt x="47455" y="102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BD4883-BFBF-4214-B449-B5F264AE6A79}">
      <dsp:nvSpPr>
        <dsp:cNvPr id="0" name=""/>
        <dsp:cNvSpPr/>
      </dsp:nvSpPr>
      <dsp:spPr>
        <a:xfrm>
          <a:off x="445441" y="1034023"/>
          <a:ext cx="277469" cy="18521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内</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存</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平</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均</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率</a:t>
          </a:r>
        </a:p>
      </dsp:txBody>
      <dsp:txXfrm>
        <a:off x="445441" y="1034023"/>
        <a:ext cx="277469" cy="1852108"/>
      </dsp:txXfrm>
    </dsp:sp>
    <dsp:sp modelId="{0D2485CC-BCAA-4464-84A6-4C6FD00AEFA7}">
      <dsp:nvSpPr>
        <dsp:cNvPr id="0" name=""/>
        <dsp:cNvSpPr/>
      </dsp:nvSpPr>
      <dsp:spPr>
        <a:xfrm>
          <a:off x="582440" y="931088"/>
          <a:ext cx="393271" cy="102935"/>
        </a:xfrm>
        <a:custGeom>
          <a:avLst/>
          <a:gdLst/>
          <a:ahLst/>
          <a:cxnLst/>
          <a:rect l="0" t="0" r="0" b="0"/>
          <a:pathLst>
            <a:path>
              <a:moveTo>
                <a:pt x="0" y="0"/>
              </a:moveTo>
              <a:lnTo>
                <a:pt x="0" y="51467"/>
              </a:lnTo>
              <a:lnTo>
                <a:pt x="393271" y="51467"/>
              </a:lnTo>
              <a:lnTo>
                <a:pt x="393271" y="102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919FA6-A90A-4660-82B3-1B5C638F1AE1}">
      <dsp:nvSpPr>
        <dsp:cNvPr id="0" name=""/>
        <dsp:cNvSpPr/>
      </dsp:nvSpPr>
      <dsp:spPr>
        <a:xfrm>
          <a:off x="838712" y="1034023"/>
          <a:ext cx="273999" cy="185210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磁</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盘</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空</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间</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率</a:t>
          </a:r>
        </a:p>
      </dsp:txBody>
      <dsp:txXfrm>
        <a:off x="846737" y="1042048"/>
        <a:ext cx="257949" cy="1836058"/>
      </dsp:txXfrm>
    </dsp:sp>
    <dsp:sp modelId="{38A2402F-98E0-4A13-A7A0-8F0F107606FC}">
      <dsp:nvSpPr>
        <dsp:cNvPr id="0" name=""/>
        <dsp:cNvSpPr/>
      </dsp:nvSpPr>
      <dsp:spPr>
        <a:xfrm>
          <a:off x="1741307" y="571867"/>
          <a:ext cx="1082746" cy="116795"/>
        </a:xfrm>
        <a:custGeom>
          <a:avLst/>
          <a:gdLst/>
          <a:ahLst/>
          <a:cxnLst/>
          <a:rect l="0" t="0" r="0" b="0"/>
          <a:pathLst>
            <a:path>
              <a:moveTo>
                <a:pt x="1082746" y="0"/>
              </a:moveTo>
              <a:lnTo>
                <a:pt x="1082746" y="58397"/>
              </a:lnTo>
              <a:lnTo>
                <a:pt x="0" y="58397"/>
              </a:lnTo>
              <a:lnTo>
                <a:pt x="0" y="1167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BE1EE8-06AD-4C7E-B50C-3BBB3E857C77}">
      <dsp:nvSpPr>
        <dsp:cNvPr id="0" name=""/>
        <dsp:cNvSpPr/>
      </dsp:nvSpPr>
      <dsp:spPr>
        <a:xfrm>
          <a:off x="1249132" y="688663"/>
          <a:ext cx="984351" cy="2653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云数据库服务</a:t>
          </a:r>
        </a:p>
      </dsp:txBody>
      <dsp:txXfrm>
        <a:off x="1249132" y="688663"/>
        <a:ext cx="984351" cy="265335"/>
      </dsp:txXfrm>
    </dsp:sp>
    <dsp:sp modelId="{5AAAB528-11B4-4CBB-8A66-CC75BD3F73C1}">
      <dsp:nvSpPr>
        <dsp:cNvPr id="0" name=""/>
        <dsp:cNvSpPr/>
      </dsp:nvSpPr>
      <dsp:spPr>
        <a:xfrm>
          <a:off x="1365513" y="908278"/>
          <a:ext cx="375794" cy="91440"/>
        </a:xfrm>
        <a:custGeom>
          <a:avLst/>
          <a:gdLst/>
          <a:ahLst/>
          <a:cxnLst/>
          <a:rect l="0" t="0" r="0" b="0"/>
          <a:pathLst>
            <a:path>
              <a:moveTo>
                <a:pt x="375794" y="45720"/>
              </a:moveTo>
              <a:lnTo>
                <a:pt x="375794" y="90257"/>
              </a:lnTo>
              <a:lnTo>
                <a:pt x="0" y="90257"/>
              </a:lnTo>
              <a:lnTo>
                <a:pt x="0" y="134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EFCD0C-1EFD-41AB-8112-189CAB31B302}">
      <dsp:nvSpPr>
        <dsp:cNvPr id="0" name=""/>
        <dsp:cNvSpPr/>
      </dsp:nvSpPr>
      <dsp:spPr>
        <a:xfrm>
          <a:off x="1228513" y="1043073"/>
          <a:ext cx="273999" cy="18521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100000"/>
            </a:lnSpc>
            <a:spcBef>
              <a:spcPct val="0"/>
            </a:spcBef>
            <a:spcAft>
              <a:spcPts val="0"/>
            </a:spcAft>
            <a:buNone/>
          </a:pPr>
          <a:r>
            <a:rPr lang="en-US" altLang="zh-CN" sz="750" kern="1200">
              <a:latin typeface="宋体" panose="02010600030101010101" pitchFamily="2" charset="-122"/>
              <a:ea typeface="宋体" panose="02010600030101010101" pitchFamily="2" charset="-122"/>
            </a:rPr>
            <a:t>C</a:t>
          </a:r>
        </a:p>
        <a:p>
          <a:pPr marL="0" lvl="0" indent="0" algn="ctr" defTabSz="333375">
            <a:lnSpc>
              <a:spcPct val="100000"/>
            </a:lnSpc>
            <a:spcBef>
              <a:spcPct val="0"/>
            </a:spcBef>
            <a:spcAft>
              <a:spcPts val="0"/>
            </a:spcAft>
            <a:buNone/>
          </a:pPr>
          <a:r>
            <a:rPr lang="en-US" altLang="zh-CN" sz="750" kern="1200">
              <a:latin typeface="宋体" panose="02010600030101010101" pitchFamily="2" charset="-122"/>
              <a:ea typeface="宋体" panose="02010600030101010101" pitchFamily="2" charset="-122"/>
            </a:rPr>
            <a:t>P</a:t>
          </a:r>
        </a:p>
        <a:p>
          <a:pPr marL="0" lvl="0" indent="0" algn="ctr" defTabSz="333375">
            <a:lnSpc>
              <a:spcPct val="100000"/>
            </a:lnSpc>
            <a:spcBef>
              <a:spcPct val="0"/>
            </a:spcBef>
            <a:spcAft>
              <a:spcPts val="0"/>
            </a:spcAft>
            <a:buNone/>
          </a:pPr>
          <a:r>
            <a:rPr lang="en-US" altLang="zh-CN" sz="750" kern="1200">
              <a:latin typeface="宋体" panose="02010600030101010101" pitchFamily="2" charset="-122"/>
              <a:ea typeface="宋体" panose="02010600030101010101" pitchFamily="2" charset="-122"/>
            </a:rPr>
            <a:t>U</a:t>
          </a: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平</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均</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率</a:t>
          </a:r>
        </a:p>
      </dsp:txBody>
      <dsp:txXfrm>
        <a:off x="1228513" y="1043073"/>
        <a:ext cx="273999" cy="1852108"/>
      </dsp:txXfrm>
    </dsp:sp>
    <dsp:sp modelId="{886149DF-6ABD-411D-96B0-C8261CD33855}">
      <dsp:nvSpPr>
        <dsp:cNvPr id="0" name=""/>
        <dsp:cNvSpPr/>
      </dsp:nvSpPr>
      <dsp:spPr>
        <a:xfrm>
          <a:off x="1695587" y="908278"/>
          <a:ext cx="91440" cy="91440"/>
        </a:xfrm>
        <a:custGeom>
          <a:avLst/>
          <a:gdLst/>
          <a:ahLst/>
          <a:cxnLst/>
          <a:rect l="0" t="0" r="0" b="0"/>
          <a:pathLst>
            <a:path>
              <a:moveTo>
                <a:pt x="45720" y="45720"/>
              </a:moveTo>
              <a:lnTo>
                <a:pt x="45720" y="90257"/>
              </a:lnTo>
              <a:lnTo>
                <a:pt x="59726" y="90257"/>
              </a:lnTo>
              <a:lnTo>
                <a:pt x="59726" y="134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7ECB6C-3423-486C-9902-EA7789E40F09}">
      <dsp:nvSpPr>
        <dsp:cNvPr id="0" name=""/>
        <dsp:cNvSpPr/>
      </dsp:nvSpPr>
      <dsp:spPr>
        <a:xfrm>
          <a:off x="1618314" y="1043073"/>
          <a:ext cx="273999" cy="185210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内</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存</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平</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均</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率</a:t>
          </a:r>
        </a:p>
      </dsp:txBody>
      <dsp:txXfrm>
        <a:off x="1626339" y="1051098"/>
        <a:ext cx="257949" cy="1836058"/>
      </dsp:txXfrm>
    </dsp:sp>
    <dsp:sp modelId="{7387B769-BE71-4BC7-B78B-33C7825B4F81}">
      <dsp:nvSpPr>
        <dsp:cNvPr id="0" name=""/>
        <dsp:cNvSpPr/>
      </dsp:nvSpPr>
      <dsp:spPr>
        <a:xfrm>
          <a:off x="1741307" y="908278"/>
          <a:ext cx="403662" cy="91440"/>
        </a:xfrm>
        <a:custGeom>
          <a:avLst/>
          <a:gdLst/>
          <a:ahLst/>
          <a:cxnLst/>
          <a:rect l="0" t="0" r="0" b="0"/>
          <a:pathLst>
            <a:path>
              <a:moveTo>
                <a:pt x="0" y="45720"/>
              </a:moveTo>
              <a:lnTo>
                <a:pt x="0" y="90257"/>
              </a:lnTo>
              <a:lnTo>
                <a:pt x="403662" y="90257"/>
              </a:lnTo>
              <a:lnTo>
                <a:pt x="403662" y="134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5C7515-81BA-4861-965C-3E2C45DDEFC4}">
      <dsp:nvSpPr>
        <dsp:cNvPr id="0" name=""/>
        <dsp:cNvSpPr/>
      </dsp:nvSpPr>
      <dsp:spPr>
        <a:xfrm>
          <a:off x="2008115" y="1043073"/>
          <a:ext cx="273709" cy="18499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磁</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盘</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空</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间</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率</a:t>
          </a:r>
        </a:p>
      </dsp:txBody>
      <dsp:txXfrm>
        <a:off x="2016132" y="1051090"/>
        <a:ext cx="257675" cy="1833918"/>
      </dsp:txXfrm>
    </dsp:sp>
    <dsp:sp modelId="{6B4DBFA9-3259-4635-8353-8BEC974B9671}">
      <dsp:nvSpPr>
        <dsp:cNvPr id="0" name=""/>
        <dsp:cNvSpPr/>
      </dsp:nvSpPr>
      <dsp:spPr>
        <a:xfrm>
          <a:off x="2778334" y="571867"/>
          <a:ext cx="91440" cy="102935"/>
        </a:xfrm>
        <a:custGeom>
          <a:avLst/>
          <a:gdLst/>
          <a:ahLst/>
          <a:cxnLst/>
          <a:rect l="0" t="0" r="0" b="0"/>
          <a:pathLst>
            <a:path>
              <a:moveTo>
                <a:pt x="45720" y="0"/>
              </a:moveTo>
              <a:lnTo>
                <a:pt x="45720" y="51467"/>
              </a:lnTo>
              <a:lnTo>
                <a:pt x="131689" y="51467"/>
              </a:lnTo>
              <a:lnTo>
                <a:pt x="131689" y="1029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21F544-123F-4118-B096-120E100D69CE}">
      <dsp:nvSpPr>
        <dsp:cNvPr id="0" name=""/>
        <dsp:cNvSpPr/>
      </dsp:nvSpPr>
      <dsp:spPr>
        <a:xfrm>
          <a:off x="2365393" y="674802"/>
          <a:ext cx="1089260" cy="2686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云存储服务</a:t>
          </a:r>
        </a:p>
      </dsp:txBody>
      <dsp:txXfrm>
        <a:off x="2365393" y="674802"/>
        <a:ext cx="1089260" cy="268609"/>
      </dsp:txXfrm>
    </dsp:sp>
    <dsp:sp modelId="{970D8C5E-6ED9-4313-A329-8D5F4D54389A}">
      <dsp:nvSpPr>
        <dsp:cNvPr id="0" name=""/>
        <dsp:cNvSpPr/>
      </dsp:nvSpPr>
      <dsp:spPr>
        <a:xfrm>
          <a:off x="2864304" y="943412"/>
          <a:ext cx="91440" cy="105243"/>
        </a:xfrm>
        <a:custGeom>
          <a:avLst/>
          <a:gdLst/>
          <a:ahLst/>
          <a:cxnLst/>
          <a:rect l="0" t="0" r="0" b="0"/>
          <a:pathLst>
            <a:path>
              <a:moveTo>
                <a:pt x="45720" y="0"/>
              </a:moveTo>
              <a:lnTo>
                <a:pt x="45720" y="52621"/>
              </a:lnTo>
              <a:lnTo>
                <a:pt x="47592" y="52621"/>
              </a:lnTo>
              <a:lnTo>
                <a:pt x="47592" y="1052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9EE7E2-B4CC-4E13-965E-1B560338DFF7}">
      <dsp:nvSpPr>
        <dsp:cNvPr id="0" name=""/>
        <dsp:cNvSpPr/>
      </dsp:nvSpPr>
      <dsp:spPr>
        <a:xfrm>
          <a:off x="2775054" y="1048655"/>
          <a:ext cx="273682" cy="184995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磁</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盘</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空</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间</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率</a:t>
          </a:r>
        </a:p>
      </dsp:txBody>
      <dsp:txXfrm>
        <a:off x="2783070" y="1056671"/>
        <a:ext cx="257650" cy="1833920"/>
      </dsp:txXfrm>
    </dsp:sp>
    <dsp:sp modelId="{38668AAF-CB8F-4645-8B91-991FCC1FAC86}">
      <dsp:nvSpPr>
        <dsp:cNvPr id="0" name=""/>
        <dsp:cNvSpPr/>
      </dsp:nvSpPr>
      <dsp:spPr>
        <a:xfrm>
          <a:off x="2824054" y="571867"/>
          <a:ext cx="1658622" cy="102935"/>
        </a:xfrm>
        <a:custGeom>
          <a:avLst/>
          <a:gdLst/>
          <a:ahLst/>
          <a:cxnLst/>
          <a:rect l="0" t="0" r="0" b="0"/>
          <a:pathLst>
            <a:path>
              <a:moveTo>
                <a:pt x="0" y="0"/>
              </a:moveTo>
              <a:lnTo>
                <a:pt x="0" y="51467"/>
              </a:lnTo>
              <a:lnTo>
                <a:pt x="1658622" y="51467"/>
              </a:lnTo>
              <a:lnTo>
                <a:pt x="1658622" y="1029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2BBD2F-6A78-4180-B464-BA2FF9B2C124}">
      <dsp:nvSpPr>
        <dsp:cNvPr id="0" name=""/>
        <dsp:cNvSpPr/>
      </dsp:nvSpPr>
      <dsp:spPr>
        <a:xfrm>
          <a:off x="3862927" y="674802"/>
          <a:ext cx="1239498" cy="2569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云安全服务</a:t>
          </a:r>
        </a:p>
      </dsp:txBody>
      <dsp:txXfrm>
        <a:off x="3862927" y="674802"/>
        <a:ext cx="1239498" cy="256923"/>
      </dsp:txXfrm>
    </dsp:sp>
    <dsp:sp modelId="{F44872DD-F89A-4B89-8E83-B778A1FF57E7}">
      <dsp:nvSpPr>
        <dsp:cNvPr id="0" name=""/>
        <dsp:cNvSpPr/>
      </dsp:nvSpPr>
      <dsp:spPr>
        <a:xfrm>
          <a:off x="3297420" y="931726"/>
          <a:ext cx="1185256" cy="102935"/>
        </a:xfrm>
        <a:custGeom>
          <a:avLst/>
          <a:gdLst/>
          <a:ahLst/>
          <a:cxnLst/>
          <a:rect l="0" t="0" r="0" b="0"/>
          <a:pathLst>
            <a:path>
              <a:moveTo>
                <a:pt x="1185256" y="0"/>
              </a:moveTo>
              <a:lnTo>
                <a:pt x="1185256" y="51467"/>
              </a:lnTo>
              <a:lnTo>
                <a:pt x="0" y="51467"/>
              </a:lnTo>
              <a:lnTo>
                <a:pt x="0" y="102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9AAEBC-791C-40DC-98F7-215702DE5B3C}">
      <dsp:nvSpPr>
        <dsp:cNvPr id="0" name=""/>
        <dsp:cNvSpPr/>
      </dsp:nvSpPr>
      <dsp:spPr>
        <a:xfrm>
          <a:off x="3160420" y="1034661"/>
          <a:ext cx="273999" cy="185210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防</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solidFill>
                <a:sysClr val="windowText" lastClr="000000"/>
              </a:solidFill>
              <a:latin typeface="宋体" panose="02010600030101010101" pitchFamily="2" charset="-122"/>
              <a:ea typeface="宋体" panose="02010600030101010101" pitchFamily="2" charset="-122"/>
            </a:rPr>
            <a:t>火</a:t>
          </a:r>
          <a:endParaRPr lang="en-US" altLang="zh-CN" sz="750" kern="1200">
            <a:solidFill>
              <a:sysClr val="windowText" lastClr="000000"/>
            </a:solidFill>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solidFill>
                <a:sysClr val="windowText" lastClr="000000"/>
              </a:solidFill>
              <a:latin typeface="宋体" panose="02010600030101010101" pitchFamily="2" charset="-122"/>
              <a:ea typeface="宋体" panose="02010600030101010101" pitchFamily="2" charset="-122"/>
            </a:rPr>
            <a:t>墙</a:t>
          </a:r>
          <a:r>
            <a:rPr lang="en-US" altLang="zh-CN" sz="750" kern="1200">
              <a:solidFill>
                <a:sysClr val="windowText" lastClr="000000"/>
              </a:solidFill>
              <a:latin typeface="宋体" panose="02010600030101010101" pitchFamily="2" charset="-122"/>
              <a:ea typeface="宋体" panose="02010600030101010101" pitchFamily="2" charset="-122"/>
            </a:rPr>
            <a:t>/</a:t>
          </a:r>
        </a:p>
        <a:p>
          <a:pPr marL="0" lvl="0" indent="0" algn="ctr" defTabSz="333375">
            <a:lnSpc>
              <a:spcPct val="100000"/>
            </a:lnSpc>
            <a:spcBef>
              <a:spcPct val="0"/>
            </a:spcBef>
            <a:spcAft>
              <a:spcPts val="0"/>
            </a:spcAft>
            <a:buNone/>
          </a:pPr>
          <a:r>
            <a:rPr lang="en-US" altLang="zh-CN" sz="750" kern="1200">
              <a:solidFill>
                <a:sysClr val="windowText" lastClr="000000"/>
              </a:solidFill>
              <a:latin typeface="宋体" panose="02010600030101010101" pitchFamily="2" charset="-122"/>
              <a:ea typeface="宋体" panose="02010600030101010101" pitchFamily="2" charset="-122"/>
            </a:rPr>
            <a:t>I</a:t>
          </a:r>
        </a:p>
        <a:p>
          <a:pPr marL="0" lvl="0" indent="0" algn="ctr" defTabSz="333375">
            <a:lnSpc>
              <a:spcPct val="100000"/>
            </a:lnSpc>
            <a:spcBef>
              <a:spcPct val="0"/>
            </a:spcBef>
            <a:spcAft>
              <a:spcPts val="0"/>
            </a:spcAft>
            <a:buNone/>
          </a:pPr>
          <a:r>
            <a:rPr lang="en-US" altLang="zh-CN" sz="750" kern="1200">
              <a:solidFill>
                <a:sysClr val="windowText" lastClr="000000"/>
              </a:solidFill>
              <a:latin typeface="宋体" panose="02010600030101010101" pitchFamily="2" charset="-122"/>
              <a:ea typeface="宋体" panose="02010600030101010101" pitchFamily="2" charset="-122"/>
            </a:rPr>
            <a:t>P</a:t>
          </a:r>
        </a:p>
        <a:p>
          <a:pPr marL="0" lvl="0" indent="0" algn="ctr" defTabSz="333375">
            <a:lnSpc>
              <a:spcPct val="100000"/>
            </a:lnSpc>
            <a:spcBef>
              <a:spcPct val="0"/>
            </a:spcBef>
            <a:spcAft>
              <a:spcPts val="0"/>
            </a:spcAft>
            <a:buNone/>
          </a:pPr>
          <a:r>
            <a:rPr lang="en-US" altLang="zh-CN" sz="750" kern="1200">
              <a:solidFill>
                <a:sysClr val="windowText" lastClr="000000"/>
              </a:solidFill>
              <a:latin typeface="宋体" panose="02010600030101010101" pitchFamily="2" charset="-122"/>
              <a:ea typeface="宋体" panose="02010600030101010101" pitchFamily="2" charset="-122"/>
            </a:rPr>
            <a:t>S</a:t>
          </a:r>
        </a:p>
        <a:p>
          <a:pPr marL="0" lvl="0" indent="0" algn="ctr" defTabSz="333375">
            <a:lnSpc>
              <a:spcPct val="100000"/>
            </a:lnSpc>
            <a:spcBef>
              <a:spcPct val="0"/>
            </a:spcBef>
            <a:spcAft>
              <a:spcPts val="0"/>
            </a:spcAft>
            <a:buNone/>
          </a:pPr>
          <a:r>
            <a:rPr lang="zh-CN" altLang="en-US" sz="750" kern="1200">
              <a:solidFill>
                <a:sysClr val="windowText" lastClr="000000"/>
              </a:solidFill>
              <a:latin typeface="宋体" panose="02010600030101010101" pitchFamily="2" charset="-122"/>
              <a:ea typeface="宋体" panose="02010600030101010101" pitchFamily="2" charset="-122"/>
            </a:rPr>
            <a:t>使</a:t>
          </a:r>
          <a:endParaRPr lang="en-US" altLang="zh-CN" sz="750" kern="1200">
            <a:solidFill>
              <a:sysClr val="windowText" lastClr="000000"/>
            </a:solidFill>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1200">
              <a:solidFill>
                <a:sysClr val="windowText" lastClr="000000"/>
              </a:solidFill>
              <a:latin typeface="宋体" panose="02010600030101010101" pitchFamily="2" charset="-122"/>
              <a:ea typeface="宋体" panose="02010600030101010101" pitchFamily="2" charset="-122"/>
            </a:rPr>
            <a:t>用</a:t>
          </a:r>
          <a:endParaRPr lang="en-US" altLang="zh-CN" sz="750" kern="1200">
            <a:solidFill>
              <a:sysClr val="windowText" lastClr="000000"/>
            </a:solidFill>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1200">
              <a:latin typeface="宋体" panose="02010600030101010101" pitchFamily="2" charset="-122"/>
              <a:ea typeface="宋体" panose="02010600030101010101" pitchFamily="2" charset="-122"/>
            </a:rPr>
            <a:t>率</a:t>
          </a:r>
        </a:p>
      </dsp:txBody>
      <dsp:txXfrm>
        <a:off x="3168445" y="1042686"/>
        <a:ext cx="257949" cy="1836058"/>
      </dsp:txXfrm>
    </dsp:sp>
    <dsp:sp modelId="{F7B6ACF7-621B-48D6-BE88-276DCC109A59}">
      <dsp:nvSpPr>
        <dsp:cNvPr id="0" name=""/>
        <dsp:cNvSpPr/>
      </dsp:nvSpPr>
      <dsp:spPr>
        <a:xfrm>
          <a:off x="3687221" y="931726"/>
          <a:ext cx="795455" cy="102935"/>
        </a:xfrm>
        <a:custGeom>
          <a:avLst/>
          <a:gdLst/>
          <a:ahLst/>
          <a:cxnLst/>
          <a:rect l="0" t="0" r="0" b="0"/>
          <a:pathLst>
            <a:path>
              <a:moveTo>
                <a:pt x="795455" y="0"/>
              </a:moveTo>
              <a:lnTo>
                <a:pt x="795455" y="51467"/>
              </a:lnTo>
              <a:lnTo>
                <a:pt x="0" y="51467"/>
              </a:lnTo>
              <a:lnTo>
                <a:pt x="0" y="102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2293DE-C378-464A-B399-B76BF1EDA6E9}">
      <dsp:nvSpPr>
        <dsp:cNvPr id="0" name=""/>
        <dsp:cNvSpPr/>
      </dsp:nvSpPr>
      <dsp:spPr>
        <a:xfrm>
          <a:off x="3550221" y="1034661"/>
          <a:ext cx="273999" cy="185210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数</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据</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库</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审</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计</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率</a:t>
          </a:r>
        </a:p>
      </dsp:txBody>
      <dsp:txXfrm>
        <a:off x="3558246" y="1042686"/>
        <a:ext cx="257949" cy="1836058"/>
      </dsp:txXfrm>
    </dsp:sp>
    <dsp:sp modelId="{FFC45757-96FB-4D7E-BE56-3860B30701AA}">
      <dsp:nvSpPr>
        <dsp:cNvPr id="0" name=""/>
        <dsp:cNvSpPr/>
      </dsp:nvSpPr>
      <dsp:spPr>
        <a:xfrm>
          <a:off x="4077022" y="931726"/>
          <a:ext cx="405654" cy="102935"/>
        </a:xfrm>
        <a:custGeom>
          <a:avLst/>
          <a:gdLst/>
          <a:ahLst/>
          <a:cxnLst/>
          <a:rect l="0" t="0" r="0" b="0"/>
          <a:pathLst>
            <a:path>
              <a:moveTo>
                <a:pt x="405654" y="0"/>
              </a:moveTo>
              <a:lnTo>
                <a:pt x="405654" y="51467"/>
              </a:lnTo>
              <a:lnTo>
                <a:pt x="0" y="51467"/>
              </a:lnTo>
              <a:lnTo>
                <a:pt x="0" y="102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E50452-D38C-4B36-A1C7-4A9D539B0911}">
      <dsp:nvSpPr>
        <dsp:cNvPr id="0" name=""/>
        <dsp:cNvSpPr/>
      </dsp:nvSpPr>
      <dsp:spPr>
        <a:xfrm>
          <a:off x="3940023" y="1034661"/>
          <a:ext cx="273999" cy="185210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日</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志</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审</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计</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率</a:t>
          </a:r>
        </a:p>
      </dsp:txBody>
      <dsp:txXfrm>
        <a:off x="3948048" y="1042686"/>
        <a:ext cx="257949" cy="1836058"/>
      </dsp:txXfrm>
    </dsp:sp>
    <dsp:sp modelId="{1769F281-4187-4B8B-A0B1-D127E3029BC5}">
      <dsp:nvSpPr>
        <dsp:cNvPr id="0" name=""/>
        <dsp:cNvSpPr/>
      </dsp:nvSpPr>
      <dsp:spPr>
        <a:xfrm>
          <a:off x="4420968" y="931726"/>
          <a:ext cx="91440" cy="102935"/>
        </a:xfrm>
        <a:custGeom>
          <a:avLst/>
          <a:gdLst/>
          <a:ahLst/>
          <a:cxnLst/>
          <a:rect l="0" t="0" r="0" b="0"/>
          <a:pathLst>
            <a:path>
              <a:moveTo>
                <a:pt x="61708" y="0"/>
              </a:moveTo>
              <a:lnTo>
                <a:pt x="61708" y="51467"/>
              </a:lnTo>
              <a:lnTo>
                <a:pt x="45720" y="51467"/>
              </a:lnTo>
              <a:lnTo>
                <a:pt x="45720" y="102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F22543-7159-43EE-8C84-D0E2B547B1D8}">
      <dsp:nvSpPr>
        <dsp:cNvPr id="0" name=""/>
        <dsp:cNvSpPr/>
      </dsp:nvSpPr>
      <dsp:spPr>
        <a:xfrm>
          <a:off x="4329824" y="1034661"/>
          <a:ext cx="273728" cy="185026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100000"/>
            </a:lnSpc>
            <a:spcBef>
              <a:spcPct val="0"/>
            </a:spcBef>
            <a:spcAft>
              <a:spcPts val="0"/>
            </a:spcAft>
            <a:buNone/>
          </a:pPr>
          <a:r>
            <a:rPr lang="en-US" altLang="zh-CN" sz="750" kern="1200">
              <a:latin typeface="宋体" panose="02010600030101010101" pitchFamily="2" charset="-122"/>
              <a:ea typeface="宋体" panose="02010600030101010101" pitchFamily="2" charset="-122"/>
            </a:rPr>
            <a:t>E</a:t>
          </a:r>
        </a:p>
        <a:p>
          <a:pPr marL="0" lvl="0" indent="0" algn="ctr" defTabSz="333375">
            <a:lnSpc>
              <a:spcPct val="100000"/>
            </a:lnSpc>
            <a:spcBef>
              <a:spcPct val="0"/>
            </a:spcBef>
            <a:spcAft>
              <a:spcPts val="0"/>
            </a:spcAft>
            <a:buNone/>
          </a:pPr>
          <a:r>
            <a:rPr lang="en-US" altLang="zh-CN" sz="750" kern="1200">
              <a:latin typeface="宋体" panose="02010600030101010101" pitchFamily="2" charset="-122"/>
              <a:ea typeface="宋体" panose="02010600030101010101" pitchFamily="2" charset="-122"/>
            </a:rPr>
            <a:t>D</a:t>
          </a:r>
        </a:p>
        <a:p>
          <a:pPr marL="0" lvl="0" indent="0" algn="ctr" defTabSz="333375">
            <a:lnSpc>
              <a:spcPct val="100000"/>
            </a:lnSpc>
            <a:spcBef>
              <a:spcPct val="0"/>
            </a:spcBef>
            <a:spcAft>
              <a:spcPts val="0"/>
            </a:spcAft>
            <a:buNone/>
          </a:pPr>
          <a:r>
            <a:rPr lang="en-US" altLang="zh-CN" sz="750" kern="1200">
              <a:latin typeface="宋体" panose="02010600030101010101" pitchFamily="2" charset="-122"/>
              <a:ea typeface="宋体" panose="02010600030101010101" pitchFamily="2" charset="-122"/>
            </a:rPr>
            <a:t>R</a:t>
          </a: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客</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户</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端</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率</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endParaRPr lang="zh-CN" altLang="en-US" sz="1100" kern="1200">
            <a:latin typeface="宋体" panose="02010600030101010101" pitchFamily="2" charset="-122"/>
            <a:ea typeface="宋体" panose="02010600030101010101" pitchFamily="2" charset="-122"/>
          </a:endParaRPr>
        </a:p>
      </dsp:txBody>
      <dsp:txXfrm>
        <a:off x="4337841" y="1042678"/>
        <a:ext cx="257694" cy="1834229"/>
      </dsp:txXfrm>
    </dsp:sp>
    <dsp:sp modelId="{1FFFBB96-A80C-4A3D-ACD3-87A5AC27FB1B}">
      <dsp:nvSpPr>
        <dsp:cNvPr id="0" name=""/>
        <dsp:cNvSpPr/>
      </dsp:nvSpPr>
      <dsp:spPr>
        <a:xfrm>
          <a:off x="4482676" y="931726"/>
          <a:ext cx="373542" cy="102935"/>
        </a:xfrm>
        <a:custGeom>
          <a:avLst/>
          <a:gdLst/>
          <a:ahLst/>
          <a:cxnLst/>
          <a:rect l="0" t="0" r="0" b="0"/>
          <a:pathLst>
            <a:path>
              <a:moveTo>
                <a:pt x="0" y="0"/>
              </a:moveTo>
              <a:lnTo>
                <a:pt x="0" y="51467"/>
              </a:lnTo>
              <a:lnTo>
                <a:pt x="373542" y="51467"/>
              </a:lnTo>
              <a:lnTo>
                <a:pt x="373542" y="102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8F7A28-B302-45EC-ADF3-5FCB421DF099}">
      <dsp:nvSpPr>
        <dsp:cNvPr id="0" name=""/>
        <dsp:cNvSpPr/>
      </dsp:nvSpPr>
      <dsp:spPr>
        <a:xfrm>
          <a:off x="4719355" y="1034661"/>
          <a:ext cx="273728" cy="185026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运</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维</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审</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计</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堡</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垒</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机</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使</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率</a:t>
          </a:r>
        </a:p>
      </dsp:txBody>
      <dsp:txXfrm>
        <a:off x="4727372" y="1042678"/>
        <a:ext cx="257694" cy="1834229"/>
      </dsp:txXfrm>
    </dsp:sp>
    <dsp:sp modelId="{CEF5A6FC-3570-4761-B8AD-9C08134F3614}">
      <dsp:nvSpPr>
        <dsp:cNvPr id="0" name=""/>
        <dsp:cNvSpPr/>
      </dsp:nvSpPr>
      <dsp:spPr>
        <a:xfrm>
          <a:off x="4482676" y="931726"/>
          <a:ext cx="779467" cy="102935"/>
        </a:xfrm>
        <a:custGeom>
          <a:avLst/>
          <a:gdLst/>
          <a:ahLst/>
          <a:cxnLst/>
          <a:rect l="0" t="0" r="0" b="0"/>
          <a:pathLst>
            <a:path>
              <a:moveTo>
                <a:pt x="0" y="0"/>
              </a:moveTo>
              <a:lnTo>
                <a:pt x="0" y="51467"/>
              </a:lnTo>
              <a:lnTo>
                <a:pt x="779467" y="51467"/>
              </a:lnTo>
              <a:lnTo>
                <a:pt x="779467" y="102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DDF595-176D-4034-B1C2-2AF3FC60ADB1}">
      <dsp:nvSpPr>
        <dsp:cNvPr id="0" name=""/>
        <dsp:cNvSpPr/>
      </dsp:nvSpPr>
      <dsp:spPr>
        <a:xfrm>
          <a:off x="5108885" y="1034661"/>
          <a:ext cx="306516" cy="18495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高</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危</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漏</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洞</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高</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危</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端</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口</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弱</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口</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令</a:t>
          </a:r>
          <a:endParaRPr lang="en-US" altLang="zh-CN" sz="750" kern="0" baseline="0">
            <a:latin typeface="宋体" panose="02010600030101010101" pitchFamily="2" charset="-122"/>
            <a:ea typeface="宋体" panose="02010600030101010101" pitchFamily="2" charset="-122"/>
          </a:endParaRPr>
        </a:p>
        <a:p>
          <a:pPr marL="0" lvl="0" indent="0" algn="ctr" defTabSz="333375">
            <a:lnSpc>
              <a:spcPct val="100000"/>
            </a:lnSpc>
            <a:spcBef>
              <a:spcPct val="0"/>
            </a:spcBef>
            <a:spcAft>
              <a:spcPts val="0"/>
            </a:spcAft>
            <a:buNone/>
          </a:pPr>
          <a:r>
            <a:rPr lang="zh-CN" altLang="en-US" sz="750" kern="0" baseline="0">
              <a:latin typeface="宋体" panose="02010600030101010101" pitchFamily="2" charset="-122"/>
              <a:ea typeface="宋体" panose="02010600030101010101" pitchFamily="2" charset="-122"/>
            </a:rPr>
            <a:t>数</a:t>
          </a:r>
        </a:p>
      </dsp:txBody>
      <dsp:txXfrm>
        <a:off x="5108885" y="1034661"/>
        <a:ext cx="306516" cy="1849550"/>
      </dsp:txXfrm>
    </dsp:sp>
    <dsp:sp modelId="{098ED081-9A8E-4552-BC95-1811E589AEF1}">
      <dsp:nvSpPr>
        <dsp:cNvPr id="0" name=""/>
        <dsp:cNvSpPr/>
      </dsp:nvSpPr>
      <dsp:spPr>
        <a:xfrm>
          <a:off x="4482676" y="931726"/>
          <a:ext cx="1185391" cy="102935"/>
        </a:xfrm>
        <a:custGeom>
          <a:avLst/>
          <a:gdLst/>
          <a:ahLst/>
          <a:cxnLst/>
          <a:rect l="0" t="0" r="0" b="0"/>
          <a:pathLst>
            <a:path>
              <a:moveTo>
                <a:pt x="0" y="0"/>
              </a:moveTo>
              <a:lnTo>
                <a:pt x="0" y="51467"/>
              </a:lnTo>
              <a:lnTo>
                <a:pt x="1185391" y="51467"/>
              </a:lnTo>
              <a:lnTo>
                <a:pt x="1185391" y="1029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9808AA-83BE-40E5-ABC6-9EA2604B3370}">
      <dsp:nvSpPr>
        <dsp:cNvPr id="0" name=""/>
        <dsp:cNvSpPr/>
      </dsp:nvSpPr>
      <dsp:spPr>
        <a:xfrm>
          <a:off x="5531204" y="1034661"/>
          <a:ext cx="273728" cy="185026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重</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大</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安</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全</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事</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件</a:t>
          </a:r>
          <a:endParaRPr lang="en-US" altLang="zh-CN" sz="750" kern="1200">
            <a:latin typeface="宋体" panose="02010600030101010101" pitchFamily="2" charset="-122"/>
            <a:ea typeface="宋体" panose="02010600030101010101" pitchFamily="2" charset="-122"/>
          </a:endParaRPr>
        </a:p>
        <a:p>
          <a:pPr marL="0" lvl="0" indent="0" algn="ctr" defTabSz="333375">
            <a:lnSpc>
              <a:spcPct val="90000"/>
            </a:lnSpc>
            <a:spcBef>
              <a:spcPct val="0"/>
            </a:spcBef>
            <a:spcAft>
              <a:spcPct val="35000"/>
            </a:spcAft>
            <a:buNone/>
          </a:pPr>
          <a:r>
            <a:rPr lang="zh-CN" altLang="en-US" sz="750" kern="1200">
              <a:latin typeface="宋体" panose="02010600030101010101" pitchFamily="2" charset="-122"/>
              <a:ea typeface="宋体" panose="02010600030101010101" pitchFamily="2" charset="-122"/>
            </a:rPr>
            <a:t>数</a:t>
          </a:r>
        </a:p>
      </dsp:txBody>
      <dsp:txXfrm>
        <a:off x="5539221" y="1042678"/>
        <a:ext cx="257694" cy="18342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8EF6576DC4A3F97D6A82BAFB5D628"/>
        <w:category>
          <w:name w:val="常规"/>
          <w:gallery w:val="placeholder"/>
        </w:category>
        <w:types>
          <w:type w:val="bbPlcHdr"/>
        </w:types>
        <w:behaviors>
          <w:behavior w:val="content"/>
        </w:behaviors>
        <w:guid w:val="{C36FCAF3-0DBB-46B2-9CC5-B488BDE637BC}"/>
      </w:docPartPr>
      <w:docPartBody>
        <w:p w:rsidR="00FE74F5" w:rsidRDefault="00DB24F4">
          <w:pPr>
            <w:pStyle w:val="F968EF6576DC4A3F97D6A82BAFB5D628"/>
          </w:pPr>
          <w:r w:rsidRPr="00751A05">
            <w:rPr>
              <w:rStyle w:val="a3"/>
              <w:rFonts w:hint="eastAsia"/>
            </w:rPr>
            <w:t>单击或点击此处输入文字。</w:t>
          </w:r>
        </w:p>
      </w:docPartBody>
    </w:docPart>
    <w:docPart>
      <w:docPartPr>
        <w:name w:val="596E227C5FB4418B9AA7D38080D7A2B3"/>
        <w:category>
          <w:name w:val="常规"/>
          <w:gallery w:val="placeholder"/>
        </w:category>
        <w:types>
          <w:type w:val="bbPlcHdr"/>
        </w:types>
        <w:behaviors>
          <w:behavior w:val="content"/>
        </w:behaviors>
        <w:guid w:val="{B539A5C7-1038-4297-AD52-0321E323A08E}"/>
      </w:docPartPr>
      <w:docPartBody>
        <w:p w:rsidR="00FE74F5" w:rsidRDefault="00DB24F4">
          <w:pPr>
            <w:pStyle w:val="596E227C5FB4418B9AA7D38080D7A2B3"/>
          </w:pPr>
          <w:r w:rsidRPr="00FB6243">
            <w:rPr>
              <w:rStyle w:val="a3"/>
              <w:rFonts w:hint="eastAsia"/>
            </w:rPr>
            <w:t>选择一项。</w:t>
          </w:r>
        </w:p>
      </w:docPartBody>
    </w:docPart>
    <w:docPart>
      <w:docPartPr>
        <w:name w:val="4A4F189FF608408F97A5A54E4D67EF8A"/>
        <w:category>
          <w:name w:val="常规"/>
          <w:gallery w:val="placeholder"/>
        </w:category>
        <w:types>
          <w:type w:val="bbPlcHdr"/>
        </w:types>
        <w:behaviors>
          <w:behavior w:val="content"/>
        </w:behaviors>
        <w:guid w:val="{4E9A558E-0201-4CC2-A1A2-036EFE8F7BBF}"/>
      </w:docPartPr>
      <w:docPartBody>
        <w:p w:rsidR="00FE74F5" w:rsidRDefault="00DB24F4">
          <w:pPr>
            <w:pStyle w:val="4A4F189FF608408F97A5A54E4D67EF8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F4"/>
    <w:rsid w:val="00037F1F"/>
    <w:rsid w:val="00281253"/>
    <w:rsid w:val="003E4DD0"/>
    <w:rsid w:val="003F0982"/>
    <w:rsid w:val="004647D5"/>
    <w:rsid w:val="006A404B"/>
    <w:rsid w:val="006B7928"/>
    <w:rsid w:val="007531EE"/>
    <w:rsid w:val="008C7BD0"/>
    <w:rsid w:val="00A24315"/>
    <w:rsid w:val="00AD6CE0"/>
    <w:rsid w:val="00AF7BB5"/>
    <w:rsid w:val="00B4275F"/>
    <w:rsid w:val="00C06F3B"/>
    <w:rsid w:val="00C117E1"/>
    <w:rsid w:val="00C1430E"/>
    <w:rsid w:val="00C51FB0"/>
    <w:rsid w:val="00C82DB3"/>
    <w:rsid w:val="00DB24F4"/>
    <w:rsid w:val="00DD515A"/>
    <w:rsid w:val="00E316D7"/>
    <w:rsid w:val="00FE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1FB0"/>
    <w:rPr>
      <w:color w:val="808080"/>
    </w:rPr>
  </w:style>
  <w:style w:type="paragraph" w:customStyle="1" w:styleId="F968EF6576DC4A3F97D6A82BAFB5D628">
    <w:name w:val="F968EF6576DC4A3F97D6A82BAFB5D628"/>
    <w:pPr>
      <w:widowControl w:val="0"/>
      <w:jc w:val="both"/>
    </w:pPr>
  </w:style>
  <w:style w:type="paragraph" w:customStyle="1" w:styleId="596E227C5FB4418B9AA7D38080D7A2B3">
    <w:name w:val="596E227C5FB4418B9AA7D38080D7A2B3"/>
    <w:pPr>
      <w:widowControl w:val="0"/>
      <w:jc w:val="both"/>
    </w:pPr>
  </w:style>
  <w:style w:type="paragraph" w:customStyle="1" w:styleId="4A4F189FF608408F97A5A54E4D67EF8A">
    <w:name w:val="4A4F189FF608408F97A5A54E4D67EF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CE52F-67F5-44CB-B696-9D11A96E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121</TotalTime>
  <Pages>1</Pages>
  <Words>1090</Words>
  <Characters>6219</Characters>
  <Application>Microsoft Office Word</Application>
  <DocSecurity>0</DocSecurity>
  <Lines>51</Lines>
  <Paragraphs>14</Paragraphs>
  <ScaleCrop>false</ScaleCrop>
  <Company>PCMI</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PC</dc:creator>
  <cp:keywords/>
  <dc:description/>
  <cp:lastModifiedBy>林友孝</cp:lastModifiedBy>
  <cp:revision>12</cp:revision>
  <cp:lastPrinted>2020-08-30T10:00:00Z</cp:lastPrinted>
  <dcterms:created xsi:type="dcterms:W3CDTF">2022-12-06T06:04:00Z</dcterms:created>
  <dcterms:modified xsi:type="dcterms:W3CDTF">2022-12-12T06:45:00Z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