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E190">
      <w:pPr>
        <w:widowControl/>
        <w:snapToGrid w:val="0"/>
        <w:spacing w:line="572" w:lineRule="exact"/>
        <w:rPr>
          <w:rFonts w:hint="eastAsia" w:eastAsia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1</w:t>
      </w:r>
    </w:p>
    <w:p w14:paraId="158F80F4">
      <w:pPr>
        <w:spacing w:line="560" w:lineRule="exact"/>
        <w:jc w:val="center"/>
        <w:rPr>
          <w:rFonts w:hint="eastAsia" w:ascii="方正大标宋_GBK" w:hAnsi="方正小标宋简体" w:eastAsia="方正大标宋_GBK" w:cs="方正小标宋简体"/>
          <w:sz w:val="44"/>
          <w:szCs w:val="44"/>
          <w:lang w:val="en"/>
        </w:rPr>
      </w:pP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温州市大孵化器集群建设任务</w:t>
      </w:r>
      <w:r>
        <w:rPr>
          <w:rFonts w:hint="eastAsia" w:ascii="方正大标宋_GBK" w:hAnsi="方正小标宋简体" w:eastAsia="方正大标宋_GBK" w:cs="方正小标宋简体"/>
          <w:sz w:val="44"/>
          <w:szCs w:val="44"/>
          <w:lang w:val="en"/>
        </w:rPr>
        <w:t>指标</w:t>
      </w:r>
    </w:p>
    <w:p w14:paraId="7250C419">
      <w:pPr>
        <w:widowControl/>
        <w:snapToGrid w:val="0"/>
        <w:spacing w:line="572" w:lineRule="exact"/>
        <w:jc w:val="center"/>
        <w:rPr>
          <w:rFonts w:hint="eastAsia" w:ascii="方正大标宋_GBK" w:eastAsia="方正大标宋_GBK"/>
          <w:sz w:val="32"/>
          <w:szCs w:val="40"/>
        </w:rPr>
      </w:pP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（</w:t>
      </w:r>
      <w:r>
        <w:rPr>
          <w:rFonts w:hint="eastAsia" w:eastAsia="方正大标宋_GBK" w:cs="方正小标宋简体"/>
          <w:color w:val="000000"/>
          <w:sz w:val="44"/>
          <w:szCs w:val="44"/>
        </w:rPr>
        <w:t>2025</w:t>
      </w:r>
      <w:r>
        <w:rPr>
          <w:rFonts w:hint="eastAsia" w:ascii="方正大标宋_GBK" w:hAnsi="方正小标宋简体" w:eastAsia="方正大标宋_GBK" w:cs="方正小标宋简体"/>
          <w:color w:val="000000"/>
          <w:sz w:val="44"/>
          <w:szCs w:val="44"/>
        </w:rPr>
        <w:t>-</w:t>
      </w:r>
      <w:r>
        <w:rPr>
          <w:rFonts w:hint="eastAsia" w:eastAsia="方正大标宋_GBK" w:cs="方正小标宋简体"/>
          <w:color w:val="000000"/>
          <w:sz w:val="44"/>
          <w:szCs w:val="44"/>
        </w:rPr>
        <w:t>2027</w:t>
      </w:r>
      <w:r>
        <w:rPr>
          <w:rFonts w:hint="eastAsia" w:ascii="方正大标宋_GBK" w:hAnsi="方正小标宋简体" w:eastAsia="方正大标宋_GBK" w:cs="方正小标宋简体"/>
          <w:color w:val="000000"/>
          <w:sz w:val="44"/>
          <w:szCs w:val="44"/>
        </w:rPr>
        <w:t>年</w:t>
      </w: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）</w:t>
      </w:r>
    </w:p>
    <w:p w14:paraId="5489537E">
      <w:pPr>
        <w:widowControl/>
        <w:snapToGrid w:val="0"/>
        <w:spacing w:line="572" w:lineRule="exact"/>
        <w:ind w:firstLine="640" w:firstLineChars="200"/>
        <w:rPr>
          <w:rFonts w:hint="eastAsia" w:eastAsia="仿宋_GB2312"/>
          <w:sz w:val="32"/>
          <w:szCs w:val="40"/>
        </w:rPr>
      </w:pPr>
    </w:p>
    <w:tbl>
      <w:tblPr>
        <w:tblStyle w:val="3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999"/>
        <w:gridCol w:w="1508"/>
        <w:gridCol w:w="1498"/>
        <w:gridCol w:w="1440"/>
        <w:gridCol w:w="1078"/>
      </w:tblGrid>
      <w:tr w14:paraId="36C6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E9E8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58E65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93A6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D8FD1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2026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11D9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ADC9C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14:paraId="3ACD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E34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43E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新增孵化空间面积</w:t>
            </w:r>
          </w:p>
          <w:p w14:paraId="40FB19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（万平方米）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190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9A7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27A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3E9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1200</w:t>
            </w:r>
          </w:p>
        </w:tc>
      </w:tr>
      <w:tr w14:paraId="58BF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09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44C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新增“</w:t>
            </w: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孵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化器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”</w:t>
            </w:r>
          </w:p>
          <w:p w14:paraId="449679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26E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D73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506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6EE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A96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68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9A2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新增专业运营机构（家）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56B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8A5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5A5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202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14:paraId="7A708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748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FA8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新增省级及以上科技型（含）企业孵化器（家）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AF6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37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FB3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79C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7DB5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3F5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310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新增在孵企业（项目）</w:t>
            </w:r>
          </w:p>
          <w:p w14:paraId="26777A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17F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CAF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3000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C1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3000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252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10000</w:t>
            </w:r>
          </w:p>
        </w:tc>
      </w:tr>
      <w:tr w14:paraId="516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233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887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新增创业就业人数</w:t>
            </w:r>
          </w:p>
          <w:p w14:paraId="7485E0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67D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40000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287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30000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896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30000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B8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100000</w:t>
            </w:r>
          </w:p>
        </w:tc>
      </w:tr>
      <w:tr w14:paraId="1286A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EAF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3C3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新培育省级及以上（含）科技企业（家）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3E9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1B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26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52A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  <w:lang w:bidi="ar"/>
              </w:rPr>
              <w:t>1200</w:t>
            </w:r>
          </w:p>
        </w:tc>
      </w:tr>
    </w:tbl>
    <w:p w14:paraId="53843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68D4"/>
    <w:rsid w:val="2B8912EC"/>
    <w:rsid w:val="67D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120" w:lineRule="auto"/>
    </w:pPr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2025-05-21T03:42:00Z</dcterms:created>
  <dc:creator>足迹</dc:creator>
  <cp:lastModifiedBy>足迹</cp:lastModifiedBy>
  <dcterms:modified xsi:type="dcterms:W3CDTF">2025-05-21T03:43:04Z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9226D5796C5E4B119D117A70646C396A_11</vt:lpwstr>
  </property>
  <property fmtid="{D5CDD505-2E9C-101B-9397-08002B2CF9AE}" pid="4" name="KSOTemplateDocerSaveRecord">
    <vt:lpwstr>eyJoZGlkIjoiM2E0MzJkZGIxYTk5YjkzZmQ3Y2ExNGI3MTMwMTlhNDgiLCJ1c2VySWQiOiIyNzA3MzgzODUifQ==</vt:lpwstr>
  </property>
</Properties>
</file>